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C6" w:rsidRDefault="005201C6">
      <w:pPr>
        <w:tabs>
          <w:tab w:val="left" w:pos="230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01C6" w:rsidRPr="002D2077" w:rsidRDefault="005201C6">
      <w:pPr>
        <w:tabs>
          <w:tab w:val="left" w:pos="2307"/>
        </w:tabs>
        <w:jc w:val="center"/>
        <w:rPr>
          <w:rFonts w:ascii="Times New Roman" w:hAnsi="Times New Roman" w:cs="Times New Roman"/>
          <w:color w:val="000080"/>
          <w:sz w:val="28"/>
          <w:szCs w:val="28"/>
          <w:lang w:val="ru-RU"/>
        </w:rPr>
      </w:pPr>
      <w:r w:rsidRPr="002D2077">
        <w:rPr>
          <w:rFonts w:ascii="Times New Roman" w:hAnsi="Times New Roman" w:cs="Times New Roman"/>
          <w:color w:val="000080"/>
          <w:sz w:val="28"/>
          <w:szCs w:val="28"/>
          <w:lang w:val="ru-RU"/>
        </w:rPr>
        <w:t>ОТЧЕТ</w:t>
      </w:r>
    </w:p>
    <w:p w:rsidR="005201C6" w:rsidRPr="002D2077" w:rsidRDefault="005201C6">
      <w:pPr>
        <w:tabs>
          <w:tab w:val="left" w:pos="2307"/>
        </w:tabs>
        <w:jc w:val="center"/>
        <w:rPr>
          <w:rFonts w:ascii="Times New Roman" w:hAnsi="Times New Roman" w:cs="Times New Roman"/>
          <w:color w:val="000080"/>
          <w:sz w:val="28"/>
          <w:szCs w:val="28"/>
          <w:lang w:val="ru-RU"/>
        </w:rPr>
      </w:pPr>
      <w:r w:rsidRPr="002D2077">
        <w:rPr>
          <w:rFonts w:ascii="Times New Roman" w:hAnsi="Times New Roman" w:cs="Times New Roman"/>
          <w:color w:val="000080"/>
          <w:sz w:val="28"/>
          <w:szCs w:val="28"/>
          <w:lang w:val="ru-RU"/>
        </w:rPr>
        <w:t>начальника отдела культуры</w:t>
      </w:r>
    </w:p>
    <w:p w:rsidR="005201C6" w:rsidRPr="002D2077" w:rsidRDefault="005201C6">
      <w:pPr>
        <w:tabs>
          <w:tab w:val="left" w:pos="2307"/>
        </w:tabs>
        <w:jc w:val="center"/>
        <w:rPr>
          <w:rFonts w:ascii="Times New Roman" w:hAnsi="Times New Roman" w:cs="Times New Roman"/>
          <w:color w:val="000080"/>
          <w:sz w:val="28"/>
          <w:szCs w:val="28"/>
          <w:lang w:val="ru-RU"/>
        </w:rPr>
      </w:pPr>
      <w:r w:rsidRPr="002D2077">
        <w:rPr>
          <w:rFonts w:ascii="Times New Roman" w:hAnsi="Times New Roman" w:cs="Times New Roman"/>
          <w:color w:val="000080"/>
          <w:sz w:val="28"/>
          <w:szCs w:val="28"/>
          <w:lang w:val="ru-RU"/>
        </w:rPr>
        <w:t xml:space="preserve">Администрации муниципального образования </w:t>
      </w:r>
      <w:proofErr w:type="spellStart"/>
      <w:r w:rsidRPr="002D2077">
        <w:rPr>
          <w:rFonts w:ascii="Times New Roman" w:hAnsi="Times New Roman" w:cs="Times New Roman"/>
          <w:color w:val="000080"/>
          <w:sz w:val="28"/>
          <w:szCs w:val="28"/>
          <w:lang w:val="ru-RU"/>
        </w:rPr>
        <w:t>Руднянский</w:t>
      </w:r>
      <w:proofErr w:type="spellEnd"/>
      <w:r w:rsidRPr="002D2077">
        <w:rPr>
          <w:rFonts w:ascii="Times New Roman" w:hAnsi="Times New Roman" w:cs="Times New Roman"/>
          <w:color w:val="000080"/>
          <w:sz w:val="28"/>
          <w:szCs w:val="28"/>
          <w:lang w:val="ru-RU"/>
        </w:rPr>
        <w:t xml:space="preserve"> район Смоленской области</w:t>
      </w:r>
    </w:p>
    <w:p w:rsidR="005201C6" w:rsidRPr="002D2077" w:rsidRDefault="005201C6">
      <w:pPr>
        <w:tabs>
          <w:tab w:val="left" w:pos="2307"/>
        </w:tabs>
        <w:jc w:val="center"/>
        <w:rPr>
          <w:rFonts w:ascii="Times New Roman" w:hAnsi="Times New Roman" w:cs="Times New Roman"/>
          <w:color w:val="000080"/>
          <w:sz w:val="28"/>
          <w:szCs w:val="28"/>
          <w:lang w:val="ru-RU"/>
        </w:rPr>
      </w:pPr>
      <w:r w:rsidRPr="002D2077">
        <w:rPr>
          <w:rFonts w:ascii="Times New Roman" w:hAnsi="Times New Roman" w:cs="Times New Roman"/>
          <w:color w:val="000080"/>
          <w:sz w:val="28"/>
          <w:szCs w:val="28"/>
          <w:lang w:val="ru-RU"/>
        </w:rPr>
        <w:t>о работе в 2015  году на  районном семинаре-совещании.</w:t>
      </w:r>
    </w:p>
    <w:p w:rsidR="005201C6" w:rsidRPr="002D2077" w:rsidRDefault="005201C6">
      <w:pPr>
        <w:tabs>
          <w:tab w:val="left" w:pos="2307"/>
        </w:tabs>
        <w:jc w:val="center"/>
        <w:rPr>
          <w:rFonts w:ascii="Arial Black" w:hAnsi="Arial Black" w:cs="Arial Black"/>
          <w:sz w:val="28"/>
          <w:szCs w:val="28"/>
          <w:lang w:val="ru-RU"/>
        </w:rPr>
      </w:pPr>
    </w:p>
    <w:p w:rsidR="005201C6" w:rsidRPr="002D2077" w:rsidRDefault="005201C6">
      <w:pPr>
        <w:tabs>
          <w:tab w:val="left" w:pos="2307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2D207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Характеристика сети культурных учреждений.</w:t>
      </w:r>
    </w:p>
    <w:p w:rsidR="005201C6" w:rsidRPr="002D2077" w:rsidRDefault="005201C6">
      <w:pPr>
        <w:tabs>
          <w:tab w:val="left" w:pos="2307"/>
        </w:tabs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01C6" w:rsidRPr="002D2077" w:rsidRDefault="005201C6">
      <w:pPr>
        <w:tabs>
          <w:tab w:val="left" w:pos="2307"/>
        </w:tabs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lang w:val="ru-RU"/>
        </w:rPr>
        <w:t xml:space="preserve">В ведении Отдела культуры МО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lang w:val="ru-RU"/>
        </w:rPr>
        <w:t>Руднянский</w:t>
      </w:r>
      <w:proofErr w:type="spellEnd"/>
      <w:r w:rsidRPr="002D2077">
        <w:rPr>
          <w:rFonts w:ascii="Times New Roman" w:hAnsi="Times New Roman" w:cs="Times New Roman"/>
          <w:sz w:val="28"/>
          <w:szCs w:val="28"/>
          <w:lang w:val="ru-RU"/>
        </w:rPr>
        <w:t xml:space="preserve"> район Смоленской области находятся следующие муниципальные бюджетные учреждения культуры:</w:t>
      </w:r>
    </w:p>
    <w:p w:rsidR="005201C6" w:rsidRPr="002D2077" w:rsidRDefault="005201C6">
      <w:pPr>
        <w:tabs>
          <w:tab w:val="left" w:pos="2307"/>
        </w:tabs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01C6" w:rsidRPr="002D2077" w:rsidRDefault="005201C6">
      <w:pPr>
        <w:tabs>
          <w:tab w:val="left" w:pos="230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2077">
        <w:rPr>
          <w:rFonts w:ascii="Times New Roman" w:hAnsi="Times New Roman" w:cs="Times New Roman"/>
          <w:i/>
          <w:iCs/>
          <w:sz w:val="28"/>
          <w:szCs w:val="28"/>
          <w:lang w:val="ru-RU"/>
        </w:rPr>
        <w:t>1. Муниципальное бюджетное учреждение культуры «</w:t>
      </w:r>
      <w:proofErr w:type="spellStart"/>
      <w:r w:rsidRPr="002D2077">
        <w:rPr>
          <w:rFonts w:ascii="Times New Roman" w:hAnsi="Times New Roman" w:cs="Times New Roman"/>
          <w:i/>
          <w:iCs/>
          <w:sz w:val="28"/>
          <w:szCs w:val="28"/>
          <w:lang w:val="ru-RU"/>
        </w:rPr>
        <w:t>Руднянская</w:t>
      </w:r>
      <w:proofErr w:type="spellEnd"/>
      <w:r w:rsidRPr="002D207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районная централизованная клубная система».</w:t>
      </w:r>
    </w:p>
    <w:p w:rsidR="005201C6" w:rsidRPr="002D2077" w:rsidRDefault="005201C6">
      <w:pPr>
        <w:tabs>
          <w:tab w:val="left" w:pos="230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lang w:val="ru-RU"/>
        </w:rPr>
        <w:t>МБУК «</w:t>
      </w:r>
      <w:proofErr w:type="spellStart"/>
      <w:r w:rsidRPr="002D2077">
        <w:rPr>
          <w:rFonts w:ascii="Times New Roman" w:hAnsi="Times New Roman" w:cs="Times New Roman"/>
          <w:sz w:val="28"/>
          <w:szCs w:val="28"/>
          <w:lang w:val="ru-RU"/>
        </w:rPr>
        <w:t>Руднянская</w:t>
      </w:r>
      <w:proofErr w:type="spellEnd"/>
      <w:r w:rsidRPr="002D2077">
        <w:rPr>
          <w:rFonts w:ascii="Times New Roman" w:hAnsi="Times New Roman" w:cs="Times New Roman"/>
          <w:sz w:val="28"/>
          <w:szCs w:val="28"/>
          <w:lang w:val="ru-RU"/>
        </w:rPr>
        <w:t xml:space="preserve"> РЦКС» включает в себя </w:t>
      </w:r>
      <w:r w:rsidRPr="002D2077">
        <w:rPr>
          <w:rFonts w:ascii="Times New Roman" w:hAnsi="Times New Roman" w:cs="Times New Roman"/>
          <w:b/>
          <w:bCs/>
          <w:sz w:val="28"/>
          <w:szCs w:val="28"/>
          <w:lang w:val="ru-RU"/>
        </w:rPr>
        <w:t>21</w:t>
      </w:r>
      <w:r w:rsidRPr="002D2077">
        <w:rPr>
          <w:rFonts w:ascii="Times New Roman" w:hAnsi="Times New Roman" w:cs="Times New Roman"/>
          <w:sz w:val="28"/>
          <w:szCs w:val="28"/>
          <w:lang w:val="ru-RU"/>
        </w:rPr>
        <w:t xml:space="preserve"> структурное подразделение: </w:t>
      </w:r>
    </w:p>
    <w:p w:rsidR="005201C6" w:rsidRPr="002D2077" w:rsidRDefault="005201C6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lang w:val="ru-RU"/>
        </w:rPr>
        <w:t>- 17сельский Дома культуры;</w:t>
      </w:r>
    </w:p>
    <w:p w:rsidR="005201C6" w:rsidRPr="002D2077" w:rsidRDefault="005201C6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lang w:val="ru-RU"/>
        </w:rPr>
        <w:t>- городской Дом культуры;</w:t>
      </w:r>
    </w:p>
    <w:p w:rsidR="005201C6" w:rsidRPr="002D2077" w:rsidRDefault="005201C6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lang w:val="ru-RU"/>
        </w:rPr>
        <w:t>- поселковый Дом культуры в п. Голынки;</w:t>
      </w:r>
    </w:p>
    <w:p w:rsidR="005201C6" w:rsidRPr="002D2077" w:rsidRDefault="005201C6">
      <w:pPr>
        <w:suppressAutoHyphens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lang w:val="ru-RU"/>
        </w:rPr>
        <w:t>- подростковый клуб «Юность» п. Голынки;</w:t>
      </w:r>
    </w:p>
    <w:p w:rsidR="005201C6" w:rsidRPr="002D2077" w:rsidRDefault="005201C6">
      <w:pPr>
        <w:tabs>
          <w:tab w:val="left" w:pos="2307"/>
        </w:tabs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lang w:val="ru-RU"/>
        </w:rPr>
        <w:t>Микулинский</w:t>
      </w:r>
      <w:proofErr w:type="spellEnd"/>
      <w:r w:rsidRPr="002D2077">
        <w:rPr>
          <w:rFonts w:ascii="Times New Roman" w:hAnsi="Times New Roman" w:cs="Times New Roman"/>
          <w:sz w:val="28"/>
          <w:szCs w:val="28"/>
          <w:lang w:val="ru-RU"/>
        </w:rPr>
        <w:t xml:space="preserve"> культурно-исторический комплекс 6-ти Героев-минеров;</w:t>
      </w:r>
    </w:p>
    <w:p w:rsidR="005201C6" w:rsidRPr="002D2077" w:rsidRDefault="005201C6">
      <w:pPr>
        <w:suppressAutoHyphens/>
        <w:rPr>
          <w:rFonts w:ascii="Times New Roman" w:hAnsi="Times New Roman" w:cs="Times New Roman"/>
          <w:sz w:val="28"/>
          <w:szCs w:val="28"/>
          <w:lang w:val="ru-RU"/>
        </w:rPr>
      </w:pPr>
    </w:p>
    <w:p w:rsidR="005201C6" w:rsidRPr="002D2077" w:rsidRDefault="005201C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207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2. </w:t>
      </w:r>
      <w:proofErr w:type="spellStart"/>
      <w:r w:rsidRPr="002D2077">
        <w:rPr>
          <w:rFonts w:ascii="Times New Roman" w:hAnsi="Times New Roman" w:cs="Times New Roman"/>
          <w:i/>
          <w:iCs/>
          <w:sz w:val="28"/>
          <w:szCs w:val="28"/>
          <w:lang w:val="ru-RU"/>
        </w:rPr>
        <w:t>Руднянское</w:t>
      </w:r>
      <w:proofErr w:type="spellEnd"/>
      <w:r w:rsidRPr="002D207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муниципальное бюджетное учреждение Централизованная библиотечная система.</w:t>
      </w:r>
    </w:p>
    <w:p w:rsidR="005201C6" w:rsidRPr="002D2077" w:rsidRDefault="005201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2077">
        <w:rPr>
          <w:rFonts w:ascii="Times New Roman" w:hAnsi="Times New Roman" w:cs="Times New Roman"/>
          <w:sz w:val="28"/>
          <w:szCs w:val="28"/>
          <w:lang w:val="ru-RU"/>
        </w:rPr>
        <w:t>Руднянское</w:t>
      </w:r>
      <w:proofErr w:type="spellEnd"/>
      <w:r w:rsidRPr="002D2077">
        <w:rPr>
          <w:rFonts w:ascii="Times New Roman" w:hAnsi="Times New Roman" w:cs="Times New Roman"/>
          <w:sz w:val="28"/>
          <w:szCs w:val="28"/>
          <w:lang w:val="ru-RU"/>
        </w:rPr>
        <w:t xml:space="preserve"> МБУ ЦБС включает в себя </w:t>
      </w:r>
      <w:r w:rsidRPr="002D207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16 </w:t>
      </w:r>
      <w:r w:rsidRPr="002D2077">
        <w:rPr>
          <w:rFonts w:ascii="Times New Roman" w:hAnsi="Times New Roman" w:cs="Times New Roman"/>
          <w:sz w:val="28"/>
          <w:szCs w:val="28"/>
          <w:lang w:val="ru-RU"/>
        </w:rPr>
        <w:t>библиотек – филиалов:</w:t>
      </w:r>
    </w:p>
    <w:p w:rsidR="005201C6" w:rsidRPr="002D2077" w:rsidRDefault="005201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lang w:val="ru-RU"/>
        </w:rPr>
        <w:t>- центральная библиотека;</w:t>
      </w:r>
    </w:p>
    <w:p w:rsidR="005201C6" w:rsidRPr="002D2077" w:rsidRDefault="005201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lang w:val="ru-RU"/>
        </w:rPr>
        <w:t>- детская библиотека;</w:t>
      </w:r>
    </w:p>
    <w:p w:rsidR="005201C6" w:rsidRPr="002D2077" w:rsidRDefault="005201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lang w:val="ru-RU"/>
        </w:rPr>
        <w:t>- библиотека - филиал в п. Голынки;</w:t>
      </w:r>
    </w:p>
    <w:p w:rsidR="005201C6" w:rsidRPr="002D2077" w:rsidRDefault="005201C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lang w:val="ru-RU"/>
        </w:rPr>
        <w:t xml:space="preserve">- сельские библиотеки - филиалы – </w:t>
      </w:r>
      <w:r w:rsidRPr="002D2077">
        <w:rPr>
          <w:rFonts w:ascii="Times New Roman" w:hAnsi="Times New Roman" w:cs="Times New Roman"/>
          <w:b/>
          <w:bCs/>
          <w:sz w:val="28"/>
          <w:szCs w:val="28"/>
          <w:lang w:val="ru-RU"/>
        </w:rPr>
        <w:t>13.</w:t>
      </w:r>
    </w:p>
    <w:p w:rsidR="005201C6" w:rsidRPr="002D2077" w:rsidRDefault="005201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01C6" w:rsidRPr="002D2077" w:rsidRDefault="005201C6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2D207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3. Муниципальное бюджетное учреждение культуры </w:t>
      </w:r>
      <w:proofErr w:type="spellStart"/>
      <w:r w:rsidRPr="002D2077">
        <w:rPr>
          <w:rFonts w:ascii="Times New Roman" w:hAnsi="Times New Roman" w:cs="Times New Roman"/>
          <w:i/>
          <w:iCs/>
          <w:sz w:val="28"/>
          <w:szCs w:val="28"/>
          <w:lang w:val="ru-RU"/>
        </w:rPr>
        <w:t>Руднянский</w:t>
      </w:r>
      <w:proofErr w:type="spellEnd"/>
      <w:r w:rsidRPr="002D207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исторический музей.</w:t>
      </w:r>
    </w:p>
    <w:p w:rsidR="005201C6" w:rsidRPr="002D2077" w:rsidRDefault="005201C6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2D2077">
        <w:rPr>
          <w:rFonts w:ascii="Times New Roman" w:hAnsi="Times New Roman" w:cs="Times New Roman"/>
          <w:i/>
          <w:iCs/>
          <w:sz w:val="28"/>
          <w:szCs w:val="28"/>
          <w:lang w:val="ru-RU"/>
        </w:rPr>
        <w:t>4. Муниципальное бюджетное образовательное учреждение дополнительного образования детей «</w:t>
      </w:r>
      <w:proofErr w:type="spellStart"/>
      <w:r w:rsidRPr="002D2077">
        <w:rPr>
          <w:rFonts w:ascii="Times New Roman" w:hAnsi="Times New Roman" w:cs="Times New Roman"/>
          <w:i/>
          <w:iCs/>
          <w:sz w:val="28"/>
          <w:szCs w:val="28"/>
          <w:lang w:val="ru-RU"/>
        </w:rPr>
        <w:t>Руднянская</w:t>
      </w:r>
      <w:proofErr w:type="spellEnd"/>
      <w:r w:rsidRPr="002D207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детская школа искусств» </w:t>
      </w:r>
      <w:proofErr w:type="spellStart"/>
      <w:r w:rsidRPr="002D2077">
        <w:rPr>
          <w:rFonts w:ascii="Times New Roman" w:hAnsi="Times New Roman" w:cs="Times New Roman"/>
          <w:i/>
          <w:iCs/>
          <w:sz w:val="28"/>
          <w:szCs w:val="28"/>
          <w:lang w:val="ru-RU"/>
        </w:rPr>
        <w:t>Руднянского</w:t>
      </w:r>
      <w:proofErr w:type="spellEnd"/>
      <w:r w:rsidRPr="002D207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района Смоленской области.</w:t>
      </w:r>
    </w:p>
    <w:p w:rsidR="005201C6" w:rsidRPr="002D2077" w:rsidRDefault="005201C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  <w:t>Кадровая работа.</w:t>
      </w:r>
    </w:p>
    <w:p w:rsidR="005201C6" w:rsidRPr="002D2077" w:rsidRDefault="005201C6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Кадровый состав учреждений культуры составляет 127 специалиста. Из них более половины (69 чел.) имеют профильное высшее и среднее профильное образование</w:t>
      </w:r>
      <w:r w:rsidRPr="002D20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. </w:t>
      </w:r>
    </w:p>
    <w:p w:rsidR="005201C6" w:rsidRPr="002D2077" w:rsidRDefault="005201C6">
      <w:pPr>
        <w:spacing w:after="200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настоящее время среди работников культуры 6 человек обучаются заочно, в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т.ч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4 – в СГИИ</w:t>
      </w:r>
      <w:r w:rsidRPr="002D20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. 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Курсы повышения квалификации в 2015 году прошли 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5 работников культуры, аттестовались 2 преподавателя ДШИ на первую квалификационную категорию, 1 – на высшую квалификационную категорию.</w:t>
      </w:r>
    </w:p>
    <w:p w:rsidR="005201C6" w:rsidRPr="002D2077" w:rsidRDefault="005201C6">
      <w:pPr>
        <w:spacing w:after="200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2015 г. проводилась аттестация работников клубной системы и исторического музея.</w:t>
      </w:r>
    </w:p>
    <w:p w:rsidR="005201C6" w:rsidRPr="002D2077" w:rsidRDefault="005201C6">
      <w:pPr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Премией Администрации Смоленской области в областном конкурсе «Лучший творческий самодеятельный коллектив» в номинации «Хореография» награжден образцовый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самодеятельный коллектив хореографической студии «Новый век», художественный руководитель Федорова Оксана Анатольевна. В номинации "Лучший работник библиотеки"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премия была присуждена 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Трофименковой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Антонине Владимировне, библиотекарю читального зала Детской библиотеки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Руднянской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МБУ ЦБС. </w:t>
      </w:r>
    </w:p>
    <w:p w:rsidR="005201C6" w:rsidRPr="002D2077" w:rsidRDefault="005201C6">
      <w:pPr>
        <w:spacing w:after="200" w:line="276" w:lineRule="auto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Любавичская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сельская библиотека и директор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Казимировского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СДК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Аскерова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Л.А.., вошли в число лучших муниципальных учреждений культуры Смоленской области и их работников, находящихся на территории сельских поселений, которым приказом Департамента Смоленской области по культуре и туризму, присуждено денежное поощрение в размере 100, тыс. рублей и 50,0тыс. рублей соответственно.</w:t>
      </w:r>
    </w:p>
    <w:p w:rsidR="005201C6" w:rsidRPr="002D2077" w:rsidRDefault="005201C6">
      <w:p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Среди работников культуры района в ежегодном районном конкурсе «Лучший по профессии 2015г.» признан Смирнов А.М. - директор МБОУ ДОД «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Руднянская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ДШИ». </w:t>
      </w:r>
    </w:p>
    <w:p w:rsidR="005201C6" w:rsidRPr="002D2077" w:rsidRDefault="005201C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Деятельность учреждений культуры  осуществлялась в рамках реализации следующих муниципальных программ:</w:t>
      </w:r>
    </w:p>
    <w:p w:rsidR="005201C6" w:rsidRPr="002D2077" w:rsidRDefault="005201C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«Развитие культуры в муниципальном образовании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Руднянский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район Смоленской области» на 2014-2016 годы;</w:t>
      </w:r>
    </w:p>
    <w:p w:rsidR="005201C6" w:rsidRPr="002D2077" w:rsidRDefault="005201C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«Обеспечение условий для развития на территории муниципального образования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Руднянский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район Смоленской области физической культуры и массового спорта, организации проведения официальных физкультурн</w:t>
      </w:r>
      <w:proofErr w:type="gram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о-</w:t>
      </w:r>
      <w:proofErr w:type="gram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оздоровительных мероприятий» на 2014-2016 годы.</w:t>
      </w:r>
    </w:p>
    <w:p w:rsidR="005201C6" w:rsidRPr="002D2077" w:rsidRDefault="005201C6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:rsidR="005201C6" w:rsidRPr="002D2077" w:rsidRDefault="005201C6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  <w:t>Финансово-экономическая деятельность.</w:t>
      </w:r>
    </w:p>
    <w:p w:rsidR="005201C6" w:rsidRPr="002D2077" w:rsidRDefault="005201C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Бухгалтерский учет финансово-хозяйственной деятельности учреждений культуры осуществляет муниципальное казенное учреждение «Централизованная бухгалтерия учреждений культуры» муниципального образования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Руднянский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район Смоленской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области</w:t>
      </w:r>
      <w:proofErr w:type="gram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.В</w:t>
      </w:r>
      <w:proofErr w:type="gram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сего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для учреждений культуры  по муниципальной программе «Развитие культуры в муниципальном образовании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Руднянский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район Смоленской области» на 2014-2016 годы было выделено </w:t>
      </w: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39</w:t>
      </w: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019,0 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тыс.  рублей. Муниципальные задания выполнены в полном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объ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еме.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Но по ряду 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основных показателей наблюдается снижение. Причин</w:t>
      </w:r>
      <w:proofErr w:type="gram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ы-</w:t>
      </w:r>
      <w:proofErr w:type="gram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сокращен6ие сети учреждений, населения района. План по оказанию платных услуг населению был выполнен в полном объеме.</w:t>
      </w:r>
    </w:p>
    <w:p w:rsidR="005201C6" w:rsidRPr="002D2077" w:rsidRDefault="005201C6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201C6" w:rsidRPr="002D2077" w:rsidRDefault="005201C6">
      <w:pPr>
        <w:tabs>
          <w:tab w:val="left" w:pos="568"/>
        </w:tabs>
        <w:spacing w:after="200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Соотношение фактической заработной платы к уровню установленной в плане мероприятий («Дорожная карта») «Повышение эффективности и качества услуг сферы культуры муниципального образования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Руднянский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район Смоленской области 2013-2018 годы на 2015 г. достигло контрольного показател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я.</w:t>
      </w:r>
    </w:p>
    <w:p w:rsidR="005201C6" w:rsidRPr="002D2077" w:rsidRDefault="005201C6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2D207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Организация деятельности учреждений культуры.</w:t>
      </w:r>
    </w:p>
    <w:p w:rsidR="005201C6" w:rsidRPr="002D2077" w:rsidRDefault="005201C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5201C6" w:rsidRPr="002D2077" w:rsidRDefault="005201C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Все запланированные мероприятия прошли на должном уровне. Учреждения культуры района активно участвовали в областных, межрегиональных, Всероссийских и международных праздниках и мероприятиях. Работники культуры стараются угодить всем потребителям культурных услуг, поэтому проводят мероприятия для различной аудитории: это народные праздники и гуляния, спортивные соревнования, патриотические праздники, тематические мероприятия, молодежные акции, дни деревень и прочее.</w:t>
      </w:r>
    </w:p>
    <w:p w:rsidR="005201C6" w:rsidRPr="002D2077" w:rsidRDefault="005201C6">
      <w:pPr>
        <w:ind w:firstLine="709"/>
        <w:jc w:val="center"/>
        <w:rPr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Всеми учреждениями культуры проведено 5906 различных культурно </w:t>
      </w:r>
      <w:proofErr w:type="gram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-д</w:t>
      </w:r>
      <w:proofErr w:type="gram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осуговых мероприятий, выставок, экскурсий на которых присутствовало 203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349 тыс. человек. Главное событие </w:t>
      </w:r>
      <w:proofErr w:type="gram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ушедшего</w:t>
      </w:r>
      <w:proofErr w:type="gram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года-70-летие Победы </w:t>
      </w:r>
      <w:r w:rsidR="00C070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ВОВ. </w:t>
      </w:r>
    </w:p>
    <w:p w:rsidR="005201C6" w:rsidRPr="002D2077" w:rsidRDefault="005201C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:rsidR="005201C6" w:rsidRPr="002D2077" w:rsidRDefault="005201C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течение года проходило множество различных мероприятий,  посвященных этой великой дате.</w:t>
      </w:r>
    </w:p>
    <w:p w:rsidR="005201C6" w:rsidRPr="002D2077" w:rsidRDefault="005201C6" w:rsidP="008E659E">
      <w:pPr>
        <w:spacing w:before="240" w:after="240" w:line="31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канун 70-летия Победы организациями, предприятиями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Руднянского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района  под руководством Администрации проводилась активная работа по ремонту и благоустройству воинских захоронений, памятников</w:t>
      </w:r>
      <w:proofErr w:type="gram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.</w:t>
      </w:r>
      <w:proofErr w:type="gram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 каждым объектом закреплены ответственные предприятия и организации.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Учреждения культуры тоже не остались в стороне. Сельские Дома культуры и библиотеки проводили  работу по благоустройству воинских захоронений на местах. Городские учреждения культур</w:t>
      </w:r>
      <w:proofErr w:type="gram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ы(</w:t>
      </w:r>
      <w:proofErr w:type="gram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отдел культуры, исторический музей, ГДК, ДШИ, библиотека) взяли шефство над памятниками расположенными на территории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Кляриновского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сельского поселения в д.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Нивки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д.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Кадомы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5201C6" w:rsidRPr="002D2077" w:rsidRDefault="005201C6" w:rsidP="008E659E">
      <w:pPr>
        <w:spacing w:before="240" w:after="240" w:line="31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14 октября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д.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Никонцы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д. </w:t>
      </w:r>
      <w:proofErr w:type="gram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Даровая</w:t>
      </w:r>
      <w:proofErr w:type="gram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Понизовского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сельского поселения 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состоялись митинги, посвященные открытию после реконструкции 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памятников павшим 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боях в годы Великой Отечественной войны защитникам Отечества.</w:t>
      </w:r>
      <w:hyperlink r:id="rId5">
        <w:r w:rsidRPr="002D2077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 </w:t>
        </w:r>
      </w:hyperlink>
    </w:p>
    <w:p w:rsidR="005201C6" w:rsidRPr="002D2077" w:rsidRDefault="005201C6" w:rsidP="008E659E">
      <w:pPr>
        <w:spacing w:before="240" w:after="240" w:line="31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Работники исторического музея оформляли  учетные карточки. Всего было оформлено   83 учетных карточек  воинских захоронений.</w:t>
      </w:r>
    </w:p>
    <w:p w:rsidR="005201C6" w:rsidRPr="002D2077" w:rsidRDefault="005201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Коллективы Домов культуры готовили торжественные мероприятия по   вручению медалей «70 лет Победы в Великой Отечественной войне 1941-1945 гг.».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842 медали было вручено ветеранам Великой Отечественной войны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Руднянского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района. </w:t>
      </w:r>
    </w:p>
    <w:p w:rsidR="005201C6" w:rsidRPr="002D2077" w:rsidRDefault="005201C6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:rsidR="005201C6" w:rsidRPr="002D2077" w:rsidRDefault="005201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преддверии празднования 70-летия Победы в Великой Отечественной войне, сотрудники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Руднянского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исторического музея проводят по школам района лекции и беседы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"Знаменосец Победы».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Лекции прошли в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Голынковской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Шеровичской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Чистиковской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Понизовской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школах.</w:t>
      </w:r>
    </w:p>
    <w:p w:rsidR="005201C6" w:rsidRPr="002D2077" w:rsidRDefault="005201C6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5 мая 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день рождения Героя Советского Союза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М.А.Егорова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сквере  ветеранов проходил  </w:t>
      </w:r>
      <w:proofErr w:type="gram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праздник</w:t>
      </w:r>
      <w:proofErr w:type="gram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котором  приняли в пионерскую организацию 121 ученика школ района, лучшим  выпускникам школ вручалась премия им.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М.А.Егорова</w:t>
      </w:r>
      <w:proofErr w:type="spellEnd"/>
      <w:r w:rsidRPr="002D207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.</w:t>
      </w:r>
    </w:p>
    <w:p w:rsidR="005201C6" w:rsidRPr="002D2077" w:rsidRDefault="005201C6" w:rsidP="00CE440E">
      <w:pPr>
        <w:pStyle w:val="a4"/>
        <w:shd w:val="clear" w:color="auto" w:fill="F2F2F2"/>
        <w:spacing w:before="240" w:beforeAutospacing="0" w:after="240" w:afterAutospacing="0" w:line="315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 мая</w:t>
      </w:r>
      <w:r w:rsidRPr="002D207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д. Распопы состоялся районный митинг, посвященный открытию монумента на могиле Героя Советского Союза, медсестры Ксении Семеновны Константиновой и 242 советских воинов, погибших в годы Великой Отечественной войны. Строился этот монумент на пожертвования организаций, предприятий, частных лиц, для которых память о Великой Победе  не слова, а дело.</w:t>
      </w:r>
      <w:r w:rsidRPr="002D2077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201C6" w:rsidRPr="002D2077" w:rsidRDefault="005201C6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9 мая 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– </w:t>
      </w: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День Победы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Мероприятие прошли во всех учреждениях культуры.</w:t>
      </w:r>
    </w:p>
    <w:p w:rsidR="005201C6" w:rsidRPr="002D2077" w:rsidRDefault="005201C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Большое районное мероприятие состоялось в г. Рудня 9 мая. Торжественные митинги с возложением цветов и минутой молчания проходили на братских захоронениях у школы </w:t>
      </w:r>
      <w:r w:rsidRPr="002D2077">
        <w:rPr>
          <w:rFonts w:ascii="Segoe UI Symbol" w:hAnsi="Segoe UI Symbol" w:cs="Segoe UI Symbol"/>
          <w:sz w:val="28"/>
          <w:szCs w:val="28"/>
          <w:shd w:val="clear" w:color="auto" w:fill="FFFFFF"/>
          <w:lang w:val="ru-RU"/>
        </w:rPr>
        <w:t>№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2 и ГДК. Жители города и учащиеся школ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Руднянского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района приняли участие во Всероссийской акции </w:t>
      </w: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«Бессмертный полк».</w:t>
      </w:r>
    </w:p>
    <w:p w:rsidR="005201C6" w:rsidRPr="002D2077" w:rsidRDefault="005201C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течение апреля месяца отделом культуры, отделом образования, Центральной библиотекой и нашим координатором Ольгой Кирьяковой был сформирован «Бессмертный полк» города Рудни Смоленской области. Информацию о ветеранах и фото приносили жители города, желающие встать под знамена «Бессмертного полка». </w:t>
      </w:r>
    </w:p>
    <w:p w:rsidR="005201C6" w:rsidRPr="002D2077" w:rsidRDefault="005201C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Работники центра правовой и значимой информации Центральной библиотеки предоставляли услуги по изготовлению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штендеров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В акции 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«Бессмертный полк» в районе приняли участие около 800 человек</w:t>
      </w:r>
      <w:proofErr w:type="gram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.. </w:t>
      </w:r>
      <w:proofErr w:type="gram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городском парке состоялся большой праздничный концерт. Сотрудники городских учреждений организовали интерактивные площадки и спортивные соревнования.</w:t>
      </w:r>
    </w:p>
    <w:p w:rsidR="005201C6" w:rsidRPr="002D2077" w:rsidRDefault="005201C6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gramStart"/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10 мая</w:t>
      </w:r>
      <w:r w:rsidRPr="002D207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делегация работников культуры нашего района приняла </w:t>
      </w:r>
      <w:proofErr w:type="spellStart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участиев</w:t>
      </w:r>
      <w:proofErr w:type="spellEnd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областном военно-патриотическом фестивале "На привале" в с. Красный Бор.</w:t>
      </w:r>
      <w:proofErr w:type="gramEnd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торжественном открытии фестиваля </w:t>
      </w:r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заместитель Губернатора Смоленской области Н.</w:t>
      </w:r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</w:t>
      </w:r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.Кузнецов торжественно вручил копию, замени Победы заместителю Главы Администрации </w:t>
      </w:r>
      <w:proofErr w:type="spellStart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Руднянского</w:t>
      </w:r>
      <w:proofErr w:type="spellEnd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района </w:t>
      </w:r>
      <w:proofErr w:type="spellStart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В.А.Романенко</w:t>
      </w:r>
      <w:proofErr w:type="spellEnd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5201C6" w:rsidRPr="002D2077" w:rsidRDefault="005201C6">
      <w:pPr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A6D7E">
        <w:rPr>
          <w:rStyle w:val="a3"/>
          <w:rFonts w:ascii="Times New Roman" w:hAnsi="Times New Roman" w:cs="Times New Roman"/>
          <w:sz w:val="28"/>
          <w:szCs w:val="28"/>
          <w:lang w:val="ru-RU"/>
        </w:rPr>
        <w:t>21 июня</w:t>
      </w:r>
      <w:r w:rsidRPr="002D2077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D2077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делегация </w:t>
      </w:r>
      <w:proofErr w:type="spellStart"/>
      <w:r w:rsidRPr="002D2077">
        <w:rPr>
          <w:rFonts w:ascii="Times New Roman" w:hAnsi="Times New Roman" w:cs="Times New Roman"/>
          <w:color w:val="333333"/>
          <w:sz w:val="28"/>
          <w:szCs w:val="28"/>
          <w:lang w:val="ru-RU"/>
        </w:rPr>
        <w:t>Руднянского</w:t>
      </w:r>
      <w:proofErr w:type="spellEnd"/>
      <w:r w:rsidRPr="002D2077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района приняла участие в праздничном мероприятии, </w:t>
      </w:r>
      <w:proofErr w:type="gramStart"/>
      <w:r w:rsidRPr="002D2077">
        <w:rPr>
          <w:rFonts w:ascii="Times New Roman" w:hAnsi="Times New Roman" w:cs="Times New Roman"/>
          <w:color w:val="333333"/>
          <w:sz w:val="28"/>
          <w:szCs w:val="28"/>
          <w:lang w:val="ru-RU"/>
        </w:rPr>
        <w:t>посвященному</w:t>
      </w:r>
      <w:proofErr w:type="gramEnd"/>
      <w:r w:rsidRPr="002D2077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105-летию со дня рождения А.Т. Твардовского, которое проходило на хуторе Загорье </w:t>
      </w:r>
      <w:proofErr w:type="spellStart"/>
      <w:r w:rsidRPr="002D2077">
        <w:rPr>
          <w:rFonts w:ascii="Times New Roman" w:hAnsi="Times New Roman" w:cs="Times New Roman"/>
          <w:color w:val="333333"/>
          <w:sz w:val="28"/>
          <w:szCs w:val="28"/>
          <w:lang w:val="ru-RU"/>
        </w:rPr>
        <w:t>Починковского</w:t>
      </w:r>
      <w:proofErr w:type="spellEnd"/>
      <w:r w:rsidRPr="002D2077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района. На торжественном открытии </w:t>
      </w:r>
      <w:r w:rsidRPr="002D2077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2D2077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прошла церемония передачи Знамени Победы. Делегация </w:t>
      </w:r>
      <w:proofErr w:type="spellStart"/>
      <w:r w:rsidRPr="002D2077">
        <w:rPr>
          <w:rFonts w:ascii="Times New Roman" w:hAnsi="Times New Roman" w:cs="Times New Roman"/>
          <w:color w:val="333333"/>
          <w:sz w:val="28"/>
          <w:szCs w:val="28"/>
          <w:lang w:val="ru-RU"/>
        </w:rPr>
        <w:t>Руднянского</w:t>
      </w:r>
      <w:proofErr w:type="spellEnd"/>
      <w:r w:rsidRPr="002D2077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района передало знамя г. Починку.</w:t>
      </w:r>
    </w:p>
    <w:p w:rsidR="005201C6" w:rsidRPr="002D2077" w:rsidRDefault="005201C6">
      <w:pPr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201C6" w:rsidRPr="002D2077" w:rsidRDefault="005201C6" w:rsidP="00CE440E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 прошедший год состоялось три захоронения останков советских воинов найденных в ходе Вахты Памяти. Эти траурные мероприятия проходили торжественно и трепетно одновременно. Во всех мероприятиях принимали участие молодежь нашего района.</w:t>
      </w:r>
    </w:p>
    <w:p w:rsidR="005201C6" w:rsidRPr="002D2077" w:rsidRDefault="005201C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20 апреля</w:t>
      </w: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ГДК г. Рудне состоялось траурное мероприятие по 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захоронению останков красноармейца И.Г.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Фудашкина</w:t>
      </w:r>
      <w:proofErr w:type="spellEnd"/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.</w:t>
      </w: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Затем на сельском кладбище в деревне Волково был проведен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траурный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митинг, состоялось захоронение останков солдата.</w:t>
      </w:r>
    </w:p>
    <w:p w:rsidR="005201C6" w:rsidRPr="002D2077" w:rsidRDefault="005201C6" w:rsidP="008E659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3 июля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в Храме Иконы Казанской Божией Матери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</w:t>
      </w:r>
      <w:proofErr w:type="gram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.Р</w:t>
      </w:r>
      <w:proofErr w:type="gram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удни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состоялась траурная церемония прощания с советским солдатом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Нестерекиным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М. Т., найденным поисковиками в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Ярцевском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районе. Захоронен в г. Рудня.</w:t>
      </w:r>
      <w:r w:rsidRPr="002D2077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  </w:t>
      </w: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29 сентября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</w:t>
      </w:r>
      <w:proofErr w:type="gram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.М</w:t>
      </w:r>
      <w:proofErr w:type="gram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икулино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состоялось 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захоронение останков 14 солдат, погибших в годы Великой Отечественной войны. 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 имени из 14 удалось установить. Это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Пресняков Иван Васильевич и Назаров Алексей Кузьмич.</w:t>
      </w:r>
      <w:r w:rsidRPr="002D2077">
        <w:rPr>
          <w:sz w:val="28"/>
          <w:szCs w:val="28"/>
          <w:shd w:val="clear" w:color="auto" w:fill="FFFFFF"/>
          <w:lang w:val="ru-RU"/>
        </w:rPr>
        <w:t xml:space="preserve">       </w:t>
      </w:r>
    </w:p>
    <w:p w:rsidR="005201C6" w:rsidRPr="002D2077" w:rsidRDefault="005201C6">
      <w:pPr>
        <w:spacing w:before="240" w:after="240" w:line="31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Учреждения культуры тесно сотрудничают с отделом образования,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школами, женсоветом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советом ветеранов,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обществом инвалидов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>
        <w:r w:rsidRPr="002D2077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 </w:t>
        </w:r>
      </w:hyperlink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православными приходами нашего района.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Проводились традиционные рождественские и пасхальные концерты.</w:t>
      </w:r>
    </w:p>
    <w:p w:rsidR="005201C6" w:rsidRPr="002D2077" w:rsidRDefault="005201C6">
      <w:pPr>
        <w:spacing w:after="20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21 июля</w:t>
      </w: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-</w:t>
      </w: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юбилейная дата для храма Казанской иконы Божией Матери: 10-летие со дня освящения храма и 20-летие со дня основания Прихода.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день празднования Казанской иконы Божией Матери в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Руднянском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храме, возведенном в честь почитаемого образа Богородицы, состоялась Божественная литургия архиерейским чином, которую совершили митрополит Смоленский и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Рославльский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Исидор и священнослужители Демидовского благочиния.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Затем на территории храма состоялся праздничный концерт с участием воспитанников приходской воскресной школы и творческих коллективов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Руднянского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района. </w:t>
      </w:r>
    </w:p>
    <w:p w:rsidR="005201C6" w:rsidRPr="002D2077" w:rsidRDefault="005201C6">
      <w:pPr>
        <w:spacing w:line="285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Учреждения культуры работают с населением различной категории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 инвалидами, людьми пожилого возраста, детьми, молодёжью.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Необходимо в 2016 году усилить работу по организации работы с молодежью.</w:t>
      </w:r>
    </w:p>
    <w:p w:rsidR="005201C6" w:rsidRPr="002D2077" w:rsidRDefault="005201C6">
      <w:pPr>
        <w:spacing w:after="200" w:line="276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</w:p>
    <w:p w:rsidR="005201C6" w:rsidRPr="002D2077" w:rsidRDefault="005201C6">
      <w:pPr>
        <w:spacing w:after="20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sz w:val="28"/>
          <w:szCs w:val="28"/>
          <w:shd w:val="clear" w:color="auto" w:fill="FFFFFF"/>
          <w:lang w:val="ru-RU"/>
        </w:rPr>
        <w:t xml:space="preserve">  </w:t>
      </w: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Международное сотрудничество.</w:t>
      </w:r>
    </w:p>
    <w:p w:rsidR="005201C6" w:rsidRPr="002D2077" w:rsidRDefault="005201C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Дружба и сотрудничество давно связывают  </w:t>
      </w:r>
      <w:proofErr w:type="spellStart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Руднянский</w:t>
      </w:r>
      <w:proofErr w:type="spellEnd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район и </w:t>
      </w:r>
      <w:proofErr w:type="spellStart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Лиозненский</w:t>
      </w:r>
      <w:proofErr w:type="spellEnd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район Витебской области. Частый гость на мероприятиях в Лиозно  народный коллектив ансамбль народной песни «</w:t>
      </w:r>
      <w:proofErr w:type="spellStart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Березняночка</w:t>
      </w:r>
      <w:proofErr w:type="spellEnd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». </w:t>
      </w:r>
      <w:r w:rsidRPr="002D207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19 апреля</w:t>
      </w:r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ансамбль принял участие в районном мероприятии «</w:t>
      </w:r>
      <w:proofErr w:type="gramStart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Пасхальная</w:t>
      </w:r>
      <w:proofErr w:type="gramEnd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вяселка</w:t>
      </w:r>
      <w:proofErr w:type="spellEnd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».</w:t>
      </w:r>
      <w:r w:rsidRPr="002D207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 </w:t>
      </w:r>
    </w:p>
    <w:p w:rsidR="005201C6" w:rsidRPr="002D2077" w:rsidRDefault="005201C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Стало доброй традицией проводить совместные </w:t>
      </w:r>
      <w:r w:rsidRPr="002D207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семинары </w:t>
      </w:r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библиотечных работников </w:t>
      </w:r>
      <w:proofErr w:type="spellStart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Руднянского</w:t>
      </w:r>
      <w:proofErr w:type="spellEnd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</w:t>
      </w:r>
      <w:proofErr w:type="spellStart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Лиозненского</w:t>
      </w:r>
      <w:proofErr w:type="spellEnd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районов.</w:t>
      </w:r>
    </w:p>
    <w:p w:rsidR="00C0708F" w:rsidRDefault="005201C6">
      <w:pPr>
        <w:jc w:val="both"/>
        <w:rPr>
          <w:rFonts w:ascii="Times New Roman" w:hAnsi="Times New Roman" w:cs="Times New Roman"/>
          <w:color w:val="006699"/>
          <w:sz w:val="28"/>
          <w:szCs w:val="28"/>
          <w:u w:val="single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Международный семинар библиотечных работников состоялся </w:t>
      </w:r>
      <w:r w:rsidRPr="002D207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24 апреля</w:t>
      </w:r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</w:t>
      </w:r>
      <w:proofErr w:type="spellStart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Лиозненской</w:t>
      </w:r>
      <w:proofErr w:type="spellEnd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ЦБС и был посвящен 70-летию Великой Победы.</w:t>
      </w:r>
    </w:p>
    <w:p w:rsidR="005201C6" w:rsidRPr="002D2077" w:rsidRDefault="005201C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8 октября 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сотрудники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Руднянского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исторического музея и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Лиозненский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военно-исторический музей провели совместное мероприятие в честь Дня освобождения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Лиозненского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района от фашистских захватчиков</w:t>
      </w:r>
      <w:proofErr w:type="gram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.</w:t>
      </w:r>
      <w:proofErr w:type="gramEnd"/>
    </w:p>
    <w:p w:rsidR="005201C6" w:rsidRPr="002D2077" w:rsidRDefault="005201C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2 апреля</w:t>
      </w:r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r w:rsidRPr="002D207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День единения </w:t>
      </w:r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народов Беларуси и </w:t>
      </w:r>
      <w:proofErr w:type="spellStart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Россиив</w:t>
      </w:r>
      <w:proofErr w:type="spellEnd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Администрации муниципального образования </w:t>
      </w:r>
      <w:proofErr w:type="spellStart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Руднянский</w:t>
      </w:r>
      <w:proofErr w:type="spellEnd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район Смоленской области состоялось подписание Соглашения о дружбе, добрососедстве и сотрудничестве между </w:t>
      </w:r>
      <w:proofErr w:type="spellStart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Руднянским</w:t>
      </w:r>
      <w:proofErr w:type="spellEnd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районом Смоленской области Российской Федерации и </w:t>
      </w:r>
      <w:proofErr w:type="spellStart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Лиозненским</w:t>
      </w:r>
      <w:proofErr w:type="spellEnd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районом Витебской области Республики Беларусь. Отделом культуры совместно с отделом образования было организованно мероприятие «Наша общая Победа».</w:t>
      </w:r>
      <w:r w:rsidRPr="002D207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 российско-белорусской границе ансамбль народной песни «</w:t>
      </w:r>
      <w:proofErr w:type="spellStart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Березняночка</w:t>
      </w:r>
      <w:proofErr w:type="spellEnd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» поздравлял всех въезжающих на территорию России белорусов с праздником. Потом состоялась встреча членов Молодежной палаты при районном Совете депутатов </w:t>
      </w:r>
      <w:proofErr w:type="spellStart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Лиозненского</w:t>
      </w:r>
      <w:proofErr w:type="spellEnd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района с молодежным активом нашего района</w:t>
      </w:r>
      <w:proofErr w:type="gramStart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</w:t>
      </w:r>
      <w:proofErr w:type="gramEnd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ля них работники </w:t>
      </w:r>
      <w:proofErr w:type="spellStart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Руднянского</w:t>
      </w:r>
      <w:proofErr w:type="spellEnd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исторического музея организовали экскурсию по городу, в историческом музее. После для наших гостей из Лиозно и</w:t>
      </w:r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молодежного актива </w:t>
      </w:r>
      <w:proofErr w:type="spellStart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Руднянского</w:t>
      </w:r>
      <w:proofErr w:type="spellEnd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актива в социально-культурном центре состоялся круглый стол «Листая страницы </w:t>
      </w:r>
    </w:p>
    <w:p w:rsidR="005201C6" w:rsidRPr="002D2077" w:rsidRDefault="005201C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Великой Отечественной Войны», вел его командир молодежного поискового отряда «Авангард» В.Н. </w:t>
      </w:r>
      <w:proofErr w:type="spellStart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Седнев</w:t>
      </w:r>
      <w:proofErr w:type="spellEnd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5201C6" w:rsidRPr="002D2077" w:rsidRDefault="005201C6">
      <w:pPr>
        <w:rPr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8 мая</w:t>
      </w:r>
      <w:r w:rsidRPr="002D207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ГДК зрители </w:t>
      </w:r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рукоплескали коллективам: образцовому </w:t>
      </w:r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хореографическому ансамблю "</w:t>
      </w:r>
      <w:proofErr w:type="spellStart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Кужалек</w:t>
      </w:r>
      <w:proofErr w:type="spellEnd"/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" г. Могилев, ансамблю танца "Непоседы" и ансамблю народной песни</w:t>
      </w:r>
      <w:r w:rsidR="00C07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"Любава" из г. Таллинн, Эстони</w:t>
      </w:r>
      <w:r w:rsidR="00C07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5201C6" w:rsidRPr="002D2077" w:rsidRDefault="005201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lastRenderedPageBreak/>
        <w:t>18 июля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пгт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Лиозно (Республика Беларусь) состоялся областной 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праздник –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конкурс самодеятельных поэтов и композиторов «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Песні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сунічных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бароў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”</w:t>
      </w: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Руднянский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район был представлен делегацией из пяти человек: Людмилы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Антофий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зам. директора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Руднянского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МБУ ЦБС, Виктора Кудрявцева, руководителя литобъединения «Современник» и участников конкурса – Вероники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Перзашкевич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Ольги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Млодиковой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Юрия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Миронкина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Все участники получили Дипломы конкурса.</w:t>
      </w:r>
    </w:p>
    <w:p w:rsidR="005201C6" w:rsidRPr="002D2077" w:rsidRDefault="005201C6" w:rsidP="00CE440E">
      <w:pPr>
        <w:pStyle w:val="a4"/>
        <w:shd w:val="clear" w:color="auto" w:fill="F2F2F2"/>
        <w:spacing w:before="240" w:beforeAutospacing="0" w:after="240" w:afterAutospacing="0" w:line="315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A6D7E">
        <w:rPr>
          <w:rStyle w:val="a3"/>
          <w:rFonts w:ascii="Times New Roman" w:hAnsi="Times New Roman" w:cs="Times New Roman"/>
          <w:sz w:val="28"/>
          <w:szCs w:val="28"/>
        </w:rPr>
        <w:t>20 июня</w:t>
      </w:r>
      <w:r w:rsidRPr="002D2077">
        <w:rPr>
          <w:rStyle w:val="apple-converted-space"/>
          <w:rFonts w:ascii="Times New Roman" w:hAnsi="Times New Roman" w:cs="Times New Roman"/>
          <w:b/>
          <w:bCs/>
          <w:color w:val="FF0000"/>
          <w:sz w:val="28"/>
          <w:szCs w:val="28"/>
        </w:rPr>
        <w:t> </w:t>
      </w:r>
      <w:r w:rsidRPr="002D2077">
        <w:rPr>
          <w:rFonts w:ascii="Times New Roman" w:hAnsi="Times New Roman" w:cs="Times New Roman"/>
          <w:color w:val="333333"/>
          <w:sz w:val="28"/>
          <w:szCs w:val="28"/>
        </w:rPr>
        <w:t>в г. Рудня встречали факельную эстафету «Бег Мира». Совместно с пропагандой здорового образа жизни и физической культуры, «Бег Мира» способствует установлению культурных и дружеских связей между людьми разных стран и регионов.</w:t>
      </w:r>
    </w:p>
    <w:p w:rsidR="005201C6" w:rsidRPr="002D2077" w:rsidRDefault="005201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3</w:t>
      </w: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августа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читальном зале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Руднянской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центральной библиотеки состоялась, уже вторая по счёту,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встреча с участниками культурного проекта народной дипломатии «Птицы без границ».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Организаторы проекта - Администрация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Устьянского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муниципального района Архангельской области, культурный проект народной дипломатии «Птицы без границ» и некоммерческое партнерство содействия развитию орнитологии «Птицы и люди». На этот раз нашу библиотеку посетили </w:t>
      </w:r>
      <w:r w:rsidRPr="002D20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- 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народный артист</w:t>
      </w:r>
      <w:r w:rsidRPr="002D20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Дмитрий Певцов</w:t>
      </w:r>
      <w:r w:rsidRPr="002D20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 своим маленьким сыном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Елисеем</w:t>
      </w: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,</w:t>
      </w:r>
      <w:r w:rsidRPr="002D20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кординатор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миротворческой акции</w:t>
      </w:r>
      <w:r w:rsidRPr="002D20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Сергей </w:t>
      </w:r>
      <w:proofErr w:type="spellStart"/>
      <w:r w:rsidRPr="002D207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ru-RU"/>
        </w:rPr>
        <w:t>Карасёв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 дочерью и</w:t>
      </w:r>
      <w:r w:rsidRPr="002D20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Алёна Губкина</w:t>
      </w:r>
      <w:r w:rsidRPr="002D20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. </w:t>
      </w:r>
    </w:p>
    <w:p w:rsidR="005201C6" w:rsidRPr="002D2077" w:rsidRDefault="005201C6">
      <w:pPr>
        <w:spacing w:after="2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6 августа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 тринадцатый раз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Руднянский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район  встречал международный крестный ход «Наш путь – Одигитрия</w:t>
      </w:r>
    </w:p>
    <w:p w:rsidR="005201C6" w:rsidRPr="002D2077" w:rsidRDefault="005201C6">
      <w:pPr>
        <w:tabs>
          <w:tab w:val="left" w:pos="142"/>
        </w:tabs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  <w:t>Развитие туризма.</w:t>
      </w:r>
    </w:p>
    <w:p w:rsidR="005201C6" w:rsidRPr="002D2077" w:rsidRDefault="005201C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районе проводится определенная работа по развитию туризма. </w:t>
      </w:r>
    </w:p>
    <w:p w:rsidR="005201C6" w:rsidRPr="002D2077" w:rsidRDefault="005201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lang w:val="ru-RU"/>
        </w:rPr>
        <w:t xml:space="preserve">В последние годы всё больше туристических групп, вне зависимости от количества людей в них (от 3 и до 40), предпочитают обращаться к местным специалистам с целью помощи в разработке маршрута по территории района, а также сопровождении экскурсовода.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lang w:val="ru-RU"/>
        </w:rPr>
        <w:t>Руднянский</w:t>
      </w:r>
      <w:proofErr w:type="spellEnd"/>
      <w:r w:rsidRPr="002D2077">
        <w:rPr>
          <w:rFonts w:ascii="Times New Roman" w:hAnsi="Times New Roman" w:cs="Times New Roman"/>
          <w:sz w:val="28"/>
          <w:szCs w:val="28"/>
          <w:lang w:val="ru-RU"/>
        </w:rPr>
        <w:t xml:space="preserve"> исторический музей предлагает несколько вариантов экскурсионных маршрутов, с учетом возрастных особенностей экскурсантов, а также их интересов. </w:t>
      </w:r>
    </w:p>
    <w:p w:rsidR="005201C6" w:rsidRPr="002D2077" w:rsidRDefault="005201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lang w:val="ru-RU"/>
        </w:rPr>
        <w:t xml:space="preserve">Проведены экскурсии для учащихся Смоленского детско-юношеского центра туризма, краеведения и спорта; туристической группы студентов МГУ; гостей из Казахстана, чьи родственники участвовали в освобождении нашего района; делегации из Санкт-Петербурга, которая интересовалась историей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lang w:val="ru-RU"/>
        </w:rPr>
        <w:t>Любавичей</w:t>
      </w:r>
      <w:proofErr w:type="spellEnd"/>
      <w:r w:rsidRPr="002D2077">
        <w:rPr>
          <w:rFonts w:ascii="Times New Roman" w:hAnsi="Times New Roman" w:cs="Times New Roman"/>
          <w:sz w:val="28"/>
          <w:szCs w:val="28"/>
          <w:lang w:val="ru-RU"/>
        </w:rPr>
        <w:t xml:space="preserve"> как известного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lang w:val="ru-RU"/>
        </w:rPr>
        <w:t>хасидского</w:t>
      </w:r>
      <w:proofErr w:type="spellEnd"/>
      <w:r w:rsidRPr="002D2077">
        <w:rPr>
          <w:rFonts w:ascii="Times New Roman" w:hAnsi="Times New Roman" w:cs="Times New Roman"/>
          <w:sz w:val="28"/>
          <w:szCs w:val="28"/>
          <w:lang w:val="ru-RU"/>
        </w:rPr>
        <w:t xml:space="preserve"> центра. В День Единения народов Беларуси и России, в рамках международного сотрудничества, молодежь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lang w:val="ru-RU"/>
        </w:rPr>
        <w:t>Лиозненского</w:t>
      </w:r>
      <w:proofErr w:type="spellEnd"/>
      <w:r w:rsidRPr="002D2077">
        <w:rPr>
          <w:rFonts w:ascii="Times New Roman" w:hAnsi="Times New Roman" w:cs="Times New Roman"/>
          <w:sz w:val="28"/>
          <w:szCs w:val="28"/>
          <w:lang w:val="ru-RU"/>
        </w:rPr>
        <w:t xml:space="preserve"> района Республики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lang w:val="ru-RU"/>
        </w:rPr>
        <w:t>Беларусьпосетила</w:t>
      </w:r>
      <w:proofErr w:type="spellEnd"/>
      <w:r w:rsidRPr="002D2077">
        <w:rPr>
          <w:rFonts w:ascii="Times New Roman" w:hAnsi="Times New Roman" w:cs="Times New Roman"/>
          <w:sz w:val="28"/>
          <w:szCs w:val="28"/>
          <w:lang w:val="ru-RU"/>
        </w:rPr>
        <w:t xml:space="preserve"> с экскурсией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lang w:val="ru-RU"/>
        </w:rPr>
        <w:t>Руднянский</w:t>
      </w:r>
      <w:proofErr w:type="spellEnd"/>
      <w:r w:rsidRPr="002D2077">
        <w:rPr>
          <w:rFonts w:ascii="Times New Roman" w:hAnsi="Times New Roman" w:cs="Times New Roman"/>
          <w:sz w:val="28"/>
          <w:szCs w:val="28"/>
          <w:lang w:val="ru-RU"/>
        </w:rPr>
        <w:t xml:space="preserve"> район.</w:t>
      </w:r>
    </w:p>
    <w:p w:rsidR="005201C6" w:rsidRPr="002D2077" w:rsidRDefault="005201C6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2014 году состоялся совместный проект Российского военно-исторического общества и Федерального агентства по туризму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Региональный 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конкурс </w:t>
      </w: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«Лучший туристический Военно-исторический маршрут»,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 итогам которого выпущен сборник военно-исторических маршрутов.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Конкурсная комиссия выбрала для сборника 105 самых интересных проектов, куда вошел и маршрут по нашему району, предлагаемый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Руднянским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историческим музеем.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Объектами показа маршрута «По следам героических лет: Рудня в годы Великой Отечественной войны» служат места боевого подвига, памятные знаки, мемориальные комплексы, музеи нашего района.</w:t>
      </w:r>
    </w:p>
    <w:p w:rsidR="005201C6" w:rsidRPr="002D2077" w:rsidRDefault="005201C6">
      <w:pPr>
        <w:spacing w:line="294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14</w:t>
      </w: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марта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Москве прошла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X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международная туристическая выставка «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Интурмаркет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». В составе делегации от Смоленской области принял участие аккомпаниатор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Руднянского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городского Дома культуры Владимир Демьянов.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201C6" w:rsidRPr="002D2077" w:rsidRDefault="005201C6">
      <w:pPr>
        <w:spacing w:before="240" w:after="240" w:line="315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28 сентября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ОГАУК «Смоленская областная филармония» состоялся семинар-совещание, посвященный Всемирному дню туризма. С докладом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видеопрезентацией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«Наш земляк-знаменосец Победы. 5 мая – день рождения М.А. Егорова» выступила начальник отдела культуры В.Д. Виноградова, а также В.А. Демьянов в образе Василия Теркина. На семинаре В.А. Демьянову было вручено Благодарственное письмо Департамента Смоленской области по культуре и туризму, за активное участие в развитии туризма Смоленской области. </w:t>
      </w:r>
    </w:p>
    <w:p w:rsidR="005201C6" w:rsidRPr="002D2077" w:rsidRDefault="005201C6" w:rsidP="00C0708F">
      <w:pPr>
        <w:spacing w:after="20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  <w:t>Детские школы искусств.</w:t>
      </w:r>
    </w:p>
    <w:p w:rsidR="005201C6" w:rsidRPr="002D2077" w:rsidRDefault="005201C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Муниципальное бюджетное образовательное учреждение дополнительного образования детей «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Руднянская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детская школа искусств»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Руднянского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района ведет обучение по трем направлениям - художественное, музыкальное, хореографическое</w:t>
      </w:r>
      <w:proofErr w:type="gram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Муниципальное задание выполнили в полном объеме.</w:t>
      </w:r>
    </w:p>
    <w:p w:rsidR="005201C6" w:rsidRPr="002D2077" w:rsidRDefault="005201C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Обучение детей проводится по 9 образовательным программам.</w:t>
      </w:r>
    </w:p>
    <w:p w:rsidR="005201C6" w:rsidRPr="002D2077" w:rsidRDefault="005201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Преподаватели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Руднянской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ДШИ награждались Благодарственными письмами митрополита Смоленского и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Рославльского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Исидора, Благодарственными письмами Департамента Смоленской области по культуре и туризму.</w:t>
      </w:r>
    </w:p>
    <w:p w:rsidR="005201C6" w:rsidRPr="002D2077" w:rsidRDefault="005201C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  <w:t>Библиотечное дело.</w:t>
      </w:r>
    </w:p>
    <w:p w:rsidR="005201C6" w:rsidRPr="002D2077" w:rsidRDefault="005201C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Книжный фонд Централизованной библиотечной системы  составляет 204 517 экз. (15 изданий на 1 читателя библ.</w:t>
      </w:r>
      <w:proofErr w:type="gram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)П</w:t>
      </w:r>
      <w:proofErr w:type="gram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ользователей- 13 215чел. ( 60,2 % жителей района), посещений - 116200, книговыдач - 284 012. Работают 62 </w:t>
      </w:r>
      <w:proofErr w:type="gram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библиотечных</w:t>
      </w:r>
      <w:proofErr w:type="gram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пункта, 81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книганоша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Муниципальное задание выполнили. Но тенденция снижения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основныхз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показателей  по сравнению с прошлыми годами остается. </w:t>
      </w:r>
    </w:p>
    <w:p w:rsidR="005201C6" w:rsidRPr="002D2077" w:rsidRDefault="005201C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Очень интересные и разнообразные мероприятия проводятся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Цб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Детской библиотеке: литературная композиция «И точка пули в конце», игра-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поздравление «Я посвящаю тебя в рыцари</w:t>
      </w:r>
      <w:proofErr w:type="gram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..», </w:t>
      </w:r>
      <w:proofErr w:type="gram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военная – патриотическая игра «Годы войны-века памяти»  и др.</w:t>
      </w:r>
    </w:p>
    <w:p w:rsidR="005201C6" w:rsidRPr="002D2077" w:rsidRDefault="005201C6">
      <w:pPr>
        <w:spacing w:after="20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  <w:t>Музейное дело.</w:t>
      </w:r>
    </w:p>
    <w:p w:rsidR="005201C6" w:rsidRPr="002D2077" w:rsidRDefault="005201C6">
      <w:pPr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Руднянский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исторический  музей провел   </w:t>
      </w: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290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мероприятия, которые посетило  </w:t>
      </w:r>
      <w:r w:rsidRPr="002D20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6595 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человека.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Муниципальное задание выполнено.</w:t>
      </w:r>
    </w:p>
    <w:p w:rsidR="005201C6" w:rsidRPr="002D2077" w:rsidRDefault="005201C6">
      <w:pPr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Большой популярностью в прошедшем году пользовались разнообразные  мастер - классы. Наблюдается тенденция увеличения  взрослых посетителей. </w:t>
      </w:r>
    </w:p>
    <w:p w:rsidR="005201C6" w:rsidRPr="002D2077" w:rsidRDefault="005201C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 активное участие в развитии единого информационно-музейного и информационно-библиотечного пространства Смоленской области в 2014г исторический музей награжден почетным званием "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WEB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-ЛИДЕР 2014».  Надо отметить, что наш музей   в этом году стал  лучшим среди муниципальных музеев и третий год подряд  был отмечен этим почетным званием.</w:t>
      </w:r>
    </w:p>
    <w:p w:rsidR="005201C6" w:rsidRPr="002D2077" w:rsidRDefault="005201C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Руднянский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исторический музей был награжден Дипломом Департамента Смоленской области по культуре и туризму за участие в 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ежегодном конкурсе на лучший туристский проект "Познай свой край" в номинации "Лучшая видео экскурсия", Грамотой Департамента Смоленской области по культуре и туризму за участие в конкурсе "Лучший в туристской индустрии Смоленщины".</w:t>
      </w:r>
    </w:p>
    <w:p w:rsidR="005201C6" w:rsidRPr="002D2077" w:rsidRDefault="005201C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  <w:t>Клубная система.</w:t>
      </w:r>
    </w:p>
    <w:p w:rsidR="005201C6" w:rsidRPr="002D2077" w:rsidRDefault="005201C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</w:p>
    <w:p w:rsidR="005201C6" w:rsidRDefault="005201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Муниципальное задание выполнено в полном объеме.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Но основные показатели  по сравнению с  2014 г. уменьшились. 8   коллективов носит звание народный и образцовый. В этом году 5 из них подтверждают звание. Было проведено много мероприятий в рамках празднования Дня деревни.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5201C6" w:rsidRDefault="005201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201C6" w:rsidRPr="003306B1" w:rsidRDefault="005201C6" w:rsidP="003306B1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3306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Физкультурно-массовая работа.</w:t>
      </w:r>
    </w:p>
    <w:p w:rsidR="005201C6" w:rsidRPr="003306B1" w:rsidRDefault="005201C6" w:rsidP="003306B1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3306B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Вопросы в этом направлении курирует ведущий специалист по спорту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Работу затрудняет отсутст</w:t>
      </w:r>
      <w:r w:rsidRPr="000A6D7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вие в районе своего спортзала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. </w:t>
      </w:r>
      <w:r w:rsidRPr="003306B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Успех-4 место  ФК «Рудня» в чемпионате Смоленской области по футболу.</w:t>
      </w:r>
    </w:p>
    <w:p w:rsidR="005201C6" w:rsidRPr="002D2077" w:rsidRDefault="005201C6">
      <w:pPr>
        <w:jc w:val="both"/>
        <w:rPr>
          <w:rFonts w:ascii="Times New Roman" w:hAnsi="Times New Roman" w:cs="Times New Roman"/>
          <w:sz w:val="28"/>
          <w:szCs w:val="28"/>
          <w:shd w:val="clear" w:color="auto" w:fill="F2F2F2"/>
          <w:lang w:val="ru-RU"/>
        </w:rPr>
      </w:pPr>
    </w:p>
    <w:p w:rsidR="005201C6" w:rsidRPr="002D2077" w:rsidRDefault="005201C6" w:rsidP="00C0708F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  <w:t>Материально-техническая база.</w:t>
      </w:r>
    </w:p>
    <w:p w:rsidR="005201C6" w:rsidRPr="002D2077" w:rsidRDefault="005201C6" w:rsidP="00E8576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Материально- техническая база учреждений культуры оставляет желать лучшего. Здания построены в 50-70 годах прошлого века. Они требуют больших  денежных вложений в капитальные </w:t>
      </w:r>
      <w:proofErr w:type="gram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ремонты</w:t>
      </w:r>
      <w:proofErr w:type="gram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начиная с фасадов  и заканчивая  современным оборудованием. Крайне необходим ремонт подросткового клуба «Юность» п. Голынки, крыш исторического музея, Березинского,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Кругловского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Кляриновского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Чистиковского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Стайского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сельских Домов культуры, замена котлов в угольных котельных Борковского,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Кошевичского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СДК.</w:t>
      </w:r>
    </w:p>
    <w:p w:rsidR="005201C6" w:rsidRPr="002D2077" w:rsidRDefault="005201C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201C6" w:rsidRPr="002D2077" w:rsidRDefault="005201C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2015 г. из резервного фонда Администрации Смоленской области Губернатором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А.В.Островским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было выделено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дененжных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сре</w:t>
      </w:r>
      <w:proofErr w:type="gram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дств  в р</w:t>
      </w:r>
      <w:proofErr w:type="gram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азмере 10 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миллионов рублей на ремонт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Понизовского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СДК и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Руднянского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ГДК. В настоящее время ремонты подходят к завершению. Так же из резервного фонда Администрации Смоленской области было выделено 582,0 тыс. руб. на приобретение стройматериалов для ПДК п.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Голыннки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гармони для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Кляриновского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СДК,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звукоусилительной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техники для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Стайского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СДК, обуви для  футбольной команды,  2 гармони и баяна для ДШИ, худ</w:t>
      </w:r>
      <w:proofErr w:type="gram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proofErr w:type="gram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</w:t>
      </w:r>
      <w:proofErr w:type="gram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итературы для ЦБ, баннеров,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мотокосилки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ремонта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Микулинского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КиК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5201C6" w:rsidRPr="002D2077" w:rsidRDefault="005201C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201C6" w:rsidRPr="002D2077" w:rsidRDefault="005201C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ушедшем году  Администрацией района было принято важное для нас решение и наши учреждения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Любавичский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СДК и библиотека оказались в отапливаемом здании бывшего дома престарелых. Силами сотрудников был сделан косметический ремонт. Своими силами сделали ремонт зрительного зала работники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Сташковского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СДК</w:t>
      </w:r>
      <w:proofErr w:type="gram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.П</w:t>
      </w:r>
      <w:proofErr w:type="gram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реобразился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Голынковский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Поселковый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ДК.Отремонтированы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помещения в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Чистиковском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СДК.Отремонтировали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читальный зал сотрудники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Понизовской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библиотеки.</w:t>
      </w:r>
    </w:p>
    <w:p w:rsidR="005201C6" w:rsidRPr="002D2077" w:rsidRDefault="005201C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связи с переводом на индивидуальное отопление жилого фонда д.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Сташки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неизбежно встает вопрос об отоплении 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Сташковского</w:t>
      </w:r>
      <w:proofErr w:type="spellEnd"/>
      <w:r w:rsidR="00C070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bookmarkStart w:id="0" w:name="_GoBack"/>
      <w:bookmarkEnd w:id="0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СДК.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Крайне необходимо отремонтировать здание или перевести в отапливаемое  помещение </w:t>
      </w:r>
      <w:proofErr w:type="spellStart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Шеровичский</w:t>
      </w:r>
      <w:proofErr w:type="spellEnd"/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СДК.</w:t>
      </w:r>
    </w:p>
    <w:p w:rsidR="005201C6" w:rsidRPr="002D2077" w:rsidRDefault="005201C6">
      <w:pPr>
        <w:tabs>
          <w:tab w:val="left" w:pos="142"/>
        </w:tabs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D20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 мероприятия по противопожарной безопасности, в том числе на обслуживание АПС необходимы значительные денежные средства. Для улучшения работы исторического музея, детской школы искусств необходимо расширение площади фондохранилища и выставочного зала, учебных помещений.</w:t>
      </w:r>
    </w:p>
    <w:p w:rsidR="005201C6" w:rsidRPr="002D2077" w:rsidRDefault="005201C6">
      <w:pPr>
        <w:spacing w:after="200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sectPr w:rsidR="005201C6" w:rsidRPr="002D2077" w:rsidSect="002322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591"/>
    <w:rsid w:val="00020059"/>
    <w:rsid w:val="000A6D7E"/>
    <w:rsid w:val="00136046"/>
    <w:rsid w:val="001E30C7"/>
    <w:rsid w:val="00232288"/>
    <w:rsid w:val="002D2077"/>
    <w:rsid w:val="003279F8"/>
    <w:rsid w:val="003306B1"/>
    <w:rsid w:val="003473E3"/>
    <w:rsid w:val="00517D3C"/>
    <w:rsid w:val="005201C6"/>
    <w:rsid w:val="006035A5"/>
    <w:rsid w:val="0066406D"/>
    <w:rsid w:val="00806B55"/>
    <w:rsid w:val="008E659E"/>
    <w:rsid w:val="0097017F"/>
    <w:rsid w:val="00A131D6"/>
    <w:rsid w:val="00AA6D0C"/>
    <w:rsid w:val="00B062DF"/>
    <w:rsid w:val="00B91F89"/>
    <w:rsid w:val="00C0708F"/>
    <w:rsid w:val="00CE440E"/>
    <w:rsid w:val="00E8576E"/>
    <w:rsid w:val="00EC3E1F"/>
    <w:rsid w:val="00F6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F8"/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locked/>
    <w:rsid w:val="00CE440E"/>
    <w:rPr>
      <w:b/>
      <w:bCs/>
    </w:rPr>
  </w:style>
  <w:style w:type="character" w:customStyle="1" w:styleId="apple-converted-space">
    <w:name w:val="apple-converted-space"/>
    <w:basedOn w:val="a0"/>
    <w:uiPriority w:val="99"/>
    <w:rsid w:val="00CE440E"/>
  </w:style>
  <w:style w:type="paragraph" w:styleId="a4">
    <w:name w:val="Normal (Web)"/>
    <w:basedOn w:val="a"/>
    <w:uiPriority w:val="99"/>
    <w:rsid w:val="00CE440E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12.3.154.75/images/Allautor/IMG_2698.jpg" TargetMode="External"/><Relationship Id="rId5" Type="http://schemas.openxmlformats.org/officeDocument/2006/relationships/hyperlink" Target="http://212.3.154.75/images/Allautor/2-3_300x200_35a1b45aeb4493a89677c5eedaaead8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3158</Words>
  <Characters>18003</Characters>
  <Application>Microsoft Office Word</Application>
  <DocSecurity>0</DocSecurity>
  <Lines>150</Lines>
  <Paragraphs>42</Paragraphs>
  <ScaleCrop>false</ScaleCrop>
  <Company/>
  <LinksUpToDate>false</LinksUpToDate>
  <CharactersWithSpaces>21119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2016-02-18T16:16:00Z</cp:lastPrinted>
  <dcterms:created xsi:type="dcterms:W3CDTF">2016-02-18T09:52:00Z</dcterms:created>
  <dcterms:modified xsi:type="dcterms:W3CDTF">2016-02-19T12:10:00Z</dcterms:modified>
</cp:coreProperties>
</file>