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92C" w:rsidRDefault="00AA592C" w:rsidP="00AA592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</w:p>
    <w:p w:rsidR="00AA592C" w:rsidRPr="00AA592C" w:rsidRDefault="00AA592C" w:rsidP="00AA592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  <w:r w:rsidRPr="00AA592C"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>История коррупции и борьбы с ней в России. Нет коррупции»!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"/>
        <w:gridCol w:w="168"/>
        <w:gridCol w:w="8990"/>
        <w:gridCol w:w="239"/>
      </w:tblGrid>
      <w:tr w:rsidR="00AA592C" w:rsidRPr="00AA592C" w:rsidTr="00AA592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Ind w:w="22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AA592C" w:rsidRPr="00AA592C" w:rsidTr="00AA592C">
              <w:trPr>
                <w:trHeight w:val="360"/>
                <w:tblCellSpacing w:w="15" w:type="dxa"/>
              </w:trPr>
              <w:tc>
                <w:tcPr>
                  <w:tcW w:w="0" w:type="auto"/>
                </w:tcPr>
                <w:p w:rsidR="00AA592C" w:rsidRPr="00AA592C" w:rsidRDefault="00AA592C" w:rsidP="00AA592C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AA592C" w:rsidRPr="00AA592C" w:rsidTr="00AA592C">
              <w:trPr>
                <w:trHeight w:val="360"/>
                <w:tblCellSpacing w:w="15" w:type="dxa"/>
              </w:trPr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AA592C" w:rsidRPr="00AA592C" w:rsidTr="00AA592C">
              <w:trPr>
                <w:trHeight w:val="360"/>
                <w:tblCellSpacing w:w="15" w:type="dxa"/>
              </w:trPr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AA592C" w:rsidRPr="00AA592C" w:rsidTr="00AA592C">
              <w:trPr>
                <w:trHeight w:val="360"/>
                <w:tblCellSpacing w:w="15" w:type="dxa"/>
              </w:trPr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AA592C" w:rsidRPr="00AA592C" w:rsidRDefault="00AA592C" w:rsidP="00AA592C">
                  <w:pPr>
                    <w:spacing w:before="150"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92C" w:rsidRPr="00AA592C" w:rsidTr="00AA592C">
        <w:tblPrEx>
          <w:tblCellSpacing w:w="0" w:type="nil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</w:trPr>
        <w:tc>
          <w:tcPr>
            <w:tcW w:w="0" w:type="auto"/>
            <w:gridSpan w:val="2"/>
            <w:vAlign w:val="center"/>
            <w:hideMark/>
          </w:tcPr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«История коррупции и борьбы с ней в России. Нет коррупции»!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D4A3D" wp14:editId="4B35DC41">
                  <wp:extent cx="4705350" cy="3257550"/>
                  <wp:effectExtent l="0" t="0" r="0" b="0"/>
                  <wp:docPr id="1" name="Рисунок 1" descr="c:\documents and settings\i\рабочий стол\коррупция\стопкоррупция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\рабочий стол\коррупция\стопкоррупция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«История коррупции и борьбы с ней в России. Нет коррупции»!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«Коррупция – самое большое зло, потому что это разрушение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духовности человека»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А. Дементьев, поэт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 декабря – Международный день борьбы с коррупцией, который учредила ООН в 1995году.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 и задачи проекта:</w:t>
            </w:r>
          </w:p>
          <w:p w:rsidR="00AA592C" w:rsidRPr="00AA592C" w:rsidRDefault="00AA592C" w:rsidP="00AA592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антикоррупционного мировоззрения учащихся.</w:t>
            </w:r>
          </w:p>
          <w:p w:rsidR="00AA592C" w:rsidRPr="00AA592C" w:rsidRDefault="00AA592C" w:rsidP="00AA592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усвоению материала через работу с понятиями и наглядным материалом с использованием ИКТ.</w:t>
            </w:r>
          </w:p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Сформировать понимание того, что российская власть всегда активно противодействовала коррупции.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Способствовать формированию убеждения, что от поведения каждого человека, зависит уровень коррупции в нашем государстве.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Сегодня мы с вами начинаем очень серьезный разговор о коррупции. Тема коррупции в России в условиях современных рыночных отношений и построения правового государства очень актуальна. По словам Президента РФ, «Коррупция – это угроза для любого государства. Она разлагает деловую среду, снижает дееспособность государства, отражается на имидже государства. Но самое главное – коррупция подрывает доверие граждан к власти, к тем проблемам, которыми власть должна заниматься». И мы с вами сегодня должны понять, что от поведения каждого человека, каждого из нас будет зависеть уровень коррупции в нашем государстве.</w:t>
            </w:r>
          </w:p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КОРРУПЦИЯ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лат.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Corrumpere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растлевать,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corruption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подкуп, порча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использование должностным лицом своих властных полномочий и доверенных ему прав в целях личной выгоды, действия противоречащие законодательству и моральным установкам.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БЫТОВАЯ КОРРУПЦИЯ проявляется во взаимодействии рядовых граждан и чиновников. В нее входят подарки от граждан и услуги должностному лицу и членам его семьи.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ДЕЛОВАЯ КОРРУПЦИЯ возникает при взаимодействии власти и бизнеса.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Коррупция верховной власти относится к политическому руководству и верховным судам в демократических системах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ВЫМОГАТЕЛЬСТВО («государственный рэкет») практикуется чиновниками, обладающими дискреционной властью препятствовать кому-либо в получении лицензий, специальных разрешений или любых других услуг, входящих в компетенцию чиновников.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СГОВОР возникает при тех же условиях, что и вымогательство, однако отличается тем, что выгоден обеим сторонам и состоит в совершении сделки, наносящей ущерб государству.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МЗДОИМСТВО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получение в нарушение установленного законом порядка лицом, состоявшим на государственной или общественной службе, каких-либо преимуществ за совершение законных действий (бездействий) по службе.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ЛИХОИМСТВО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получение лицом, состоящим на государственной службе каких либо преимуществ за совершение по службе незаконных действий (бездействий)</w:t>
            </w:r>
          </w:p>
          <w:p w:rsidR="00AA592C" w:rsidRPr="00AA592C" w:rsidRDefault="00AA592C" w:rsidP="00AA592C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истории коррупции и борьбы с ней».</w:t>
            </w:r>
          </w:p>
          <w:p w:rsidR="00AA592C" w:rsidRPr="00AA592C" w:rsidRDefault="00AA592C" w:rsidP="00AA592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AA59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Исторические корни коррупции, вероятно, восходят к обычаю делать подарки, чтобы добиться расположения. Дорогой подарок выделял человека среди других просителей и способствовал тому, чтобы его просьба была выполнена. Поэтому в первобытных обществах плата жрецу или вождю была нормой. По мере усложнения государственного аппарата и усиления власти центрального правительства, появились профессиональные 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чиновники, которые, по замыслу правителей, должны были довольствоваться только фиксированным жалованием. На практике чиновники стремились воспользоваться своим положением для тайного увеличения своих доходов.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Первое упоминание о коррупции в системе государственной власти можно найти в архивах Древнего Вавилона. Царь города-государства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Лагаша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(24 в. до н.э.) реформировал государственное управление с целью пресечения злоупотреблений чиновников и судей, а также уменьшения вымогательства незаконных вознаграждений у храмовых священников со стороны царской администрации, уменьшение и упорядочения платежей за обряды.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6C4F7823" wp14:editId="3FC0BE5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04950" cy="2171700"/>
                  <wp:effectExtent l="0" t="0" r="0" b="0"/>
                  <wp:wrapSquare wrapText="bothSides"/>
                  <wp:docPr id="2" name="Рисунок 2" descr="http://regesty.ru/userfiles/400px-gudea_of_lagash_gir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gesty.ru/userfiles/400px-gudea_of_lagash_gir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Свод законов Хаммурапи, созданный приблизительно в 1780г. до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spellEnd"/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является одним из древнейших законодательных памятников. Он сохранился в виде клинописной надписи на черной диоритовой стеле, состоит из 282 законов. Законы выбиты клинописью на 2 сторонах столба на классическом вавилонском диалекте аккадского языка. В верхней части столба изображен сам Хаммурапи, получающий законы из рук бога солнца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Шамаша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Один из законов гласит: «Если судья разобрал дело, вынес решение и изготовил документ с печатью, а затем решение свое изменил, то этого судью следует изобличить в изменении решения, которое он постановил, и исковую сумму, имевшуюся в этом деле, он должен уплатить в 12-кратном размере; кроме того, в собрании его должны согнать с его судейского кресла, и он не должен возвращаться и заседать вместе с судьями в суде». Этот принцип: «по одному делу дважды не решают» позднее был применен и в Римском праве.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6052F189" wp14:editId="6908FE1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76400" cy="3619500"/>
                  <wp:effectExtent l="0" t="0" r="0" b="0"/>
                  <wp:wrapSquare wrapText="bothSides"/>
                  <wp:docPr id="3" name="Рисунок 3" descr="http://fr.academic.ru/pictures/enc_pictures/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r.academic.ru/pictures/enc_pictures/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Греции взяточничество не было распространено в большом масштабе, хотя Аристотель, описывая ситуацию в Карфагене, размышлял таким образом: «Вполне естественно, чтобы человек делал деньги на своей должности, если он был вынужден заплатить за нее» и « покупающие власть за деньги привыкают извлекать из нее прибыль…» еще Аристотель говорил: « Самое главное при всяком государственном строе – это посредством законов и остального распорядка устроить дело так, чтобы должностным лицам невозможно было наживаться»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1909AD93" wp14:editId="2354B0B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38300" cy="1800225"/>
                  <wp:effectExtent l="0" t="0" r="0" b="9525"/>
                  <wp:wrapSquare wrapText="bothSides"/>
                  <wp:docPr id="4" name="Рисунок 4" descr="http://bse.sci-lib.com/a_pictures/01/18/25408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se.sci-lib.com/a_pictures/01/18/25408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0C9EA0" wp14:editId="162E0571">
                  <wp:extent cx="1971675" cy="2800350"/>
                  <wp:effectExtent l="0" t="0" r="9525" b="0"/>
                  <wp:docPr id="5" name="Рисунок 5" descr="http://www.krugosvet.ru/images/1011563_ph0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rugosvet.ru/images/1011563_ph0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Коррупция в Древнем Риме достигла масштабов, достойных великой империи. Взятка рассматривалась как простейший и вполне нормальный способ «Смазать машину», т.е. заставить государственный механизм поработать в интересах раскошелившегося. Сильные лидеры вроде Юлия Цезаря понимали, что бороться с коррупцией жизненно необходимо, но чрезвычайно сложно. Цезарь запретил наместникам в провинциях принимать золотые венки от восторженного населения. Была установлена смертная казнь за принятые судьей взятки, а на чиновников налагались огромные штрафы. Но, несмотря на это, практика, когда политический кандидат покупал поддержку, была в Древнем Риме обычным делом. И даже сам Юлий Цезарь, давая взятки, вербовал себе сторонников, о чем говорят его долги, которые в 62 году до н.э. достигают суммы, которая в американской валюте была равна 500 тысячам долларов.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7E93850F" wp14:editId="7C648C7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90775" cy="2952750"/>
                  <wp:effectExtent l="0" t="0" r="9525" b="0"/>
                  <wp:wrapSquare wrapText="bothSides"/>
                  <wp:docPr id="6" name="Рисунок 5" descr="http://www.aveclassics.net/_nw/27/32792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veclassics.net/_nw/27/32792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Современник Цезаря Цицерон был вынужден дать критическое замечание: «взяточничество достигло апогея» и в речи на суде против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Верреса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назвал взяточничество «явлением самым преступным и наиболее постыдным» в своих работах он писал: взяточники должны трепетать…»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Борьба с коррупцией в России.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Коррупция в России, так же как и в других странах, имеет свои давние корни и специфику. В России коррупция исторически различалась по тому, происходило ли получение неправомерных преимуществ за совершение законных действий (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мздоимство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или незаконных действий (лихоимство).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Становление российской государственности происходило в очень сложных условиях. Нашествие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монголо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татар, а затем установление их ига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привело к тому, что произошел прорыв естественноисторического пути развития русских земель. Сложилась качественно новая ситуация: демократические вечевые традиции уходили в прошлое, теперь русские князья должны были считаться не с мнением народного собрания (вече), а с мнением золотоордынских ханов и их наместников в русских землях – баскаков. От 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их расположения зависело, получит ли русский князь, ярлык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грамоту ) на свое княжение. За ней надо было ехать в столицу Золотой Орды с богатыми подарками, которые фактически были взятками. Такая практика стала нормой. Возникла ситуация, при которой для получения властных полномочий надо было платить, и это отрицательно сказывалось на менталитете элиты складывающегося русского государства. Система подношений дорогих подарков тем, кто был обличен властными полномочиями, превратилась в обязательное правило, и воспринималась уже не как вид взятки, а как своего рода проявление знака уважения.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Специфика формирования единого русского государства заключалась еще и в том, что политические предпосылки объединения русских земель явно опережали экономические. Необходимо было как можно скорее объединиться, чтобы свергнуть иго Орды, поэтому при объединении доминировало насилие. Московское княжество силой оружия присоединяло к себе другие русские земли. К началу вступления на престол Ивана III (1462-1505) территория Московского государства по подсчетам историков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составляля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430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тыс.кв.км</w:t>
            </w:r>
            <w:proofErr w:type="spellEnd"/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 концу правления Василия III (1505-1533) она выросла в шесть раз. На карте Европы появилось мощное государство. Политический строй Московского государства развивался в сторону централизации, но достаточно оформленного государственного аппарата еще не было. Существующая система «кормлений» способствовала распространению произвола и злоупотреблений со стороны кормленщиков. Государство пыталось поставить деятельность кормленщиков под свой контроль как «снизу» со стороны выборных представителей местного населения, так и «сверху» со стороны центральных органов власти.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Иван III. В Судебнике 1497 года впервые в Русском государстве вводился запрет брать посулы (взятки)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«Ссудите суд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бояром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околничим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 на суде бытии у бояр и у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околничих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диаком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посулов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бояром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околничим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диаком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суда и от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печалования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имати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всякому судии посула от суда не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имати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никому. А судом не мсти, не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дружити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никому».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0" wp14:anchorId="386D2FA8" wp14:editId="4FCA211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209675"/>
                  <wp:effectExtent l="0" t="0" r="0" b="9525"/>
                  <wp:wrapSquare wrapText="bothSides"/>
                  <wp:docPr id="7" name="Рисунок 6" descr="http://img1.liveinternet.ru/images/attach/c/0/47/924/47924398_ivan_ivgroznuyy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1.liveinternet.ru/images/attach/c/0/47/924/47924398_ivan_ivgroznuyy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мере развития Московского государства формировались и центральные органы власти, среди которых особое место занимали органы центрального управления – приказы. Столичные приказы буквально были завалены нерешенными судебными делами, их прохождение двигалось очень медленно, они «волочились», откуда и произошла знаменитое выражение «волокита». Благоприятно на развитии политической системы и на борьбе с коррупцией сказались реформы «Избранной рады».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1550 году был издан новый Судебник, получивший название Ивана IV или «Царского». По Судебнику 1550 года взяточничество было официально признано тяжким преступлением и устанавливались строгие наказания за нарушение должностными лицами этого запрета: «…дьяка взятии перед боярином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вполы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вкинута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в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тюрму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«…подьячего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азнити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торговую казнью,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бити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кнутьем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18634545" wp14:editId="3365357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62050" cy="1762125"/>
                  <wp:effectExtent l="0" t="0" r="0" b="9525"/>
                  <wp:wrapSquare wrapText="bothSides"/>
                  <wp:docPr id="8" name="Рисунок 8" descr="http://img-fotki.yandex.ru/get/5807/penza-city-com.0/0_4d45b_1003eb5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5807/penza-city-com.0/0_4d45b_1003eb5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Иване Грозном (1533 – 1584)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0" wp14:anchorId="4CC1086C" wp14:editId="246CEA2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90625" cy="1743075"/>
                  <wp:effectExtent l="0" t="0" r="9525" b="9525"/>
                  <wp:wrapSquare wrapText="bothSides"/>
                  <wp:docPr id="9" name="Рисунок 9" descr="http://retrobazar.com/newsimage/553_5481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trobazar.com/newsimage/553_5481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–виновному привязывали к шее вещь, взятую в подарок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чрезмерность во взятках впервые стали применять смертную казнь.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0" wp14:anchorId="0160C37A" wp14:editId="7837CDD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33525" cy="1771650"/>
                  <wp:effectExtent l="0" t="0" r="9525" b="0"/>
                  <wp:wrapSquare wrapText="bothSides"/>
                  <wp:docPr id="10" name="Рисунок 10" descr="http://chron.eduhmao.ru/img_2_17_0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hron.eduhmao.ru/img_2_17_0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Борис Годунов ( 1598-1605) старался уничтожить взяточничество.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судья был уличен во взятках, то должен был возвратить взятое, заплатить большой штраф, имение его отбирали в казну.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-дьяка-взяточника водили по городу и секли, причем у него на шее висел мешок со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взяткою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потом преступника заточали в тюрьму.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Одной из мер по усилению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приказной системой было создание при Алексее Михайловиче Тайного приказа. « Для того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царская мысль и дела исполнялись все по его хотению, а бояре б и думные люди о том ни о чем не ведали». Соборное уложение 1649 года осуждало взяточничество и предусматривало многочисленные наказания: денежное взыскание, запрет на должность, битье кнутом или батогами, казни либо отсечение руки.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0" wp14:anchorId="0FE0F652" wp14:editId="445669C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19300" cy="1590675"/>
                  <wp:effectExtent l="0" t="0" r="0" b="9525"/>
                  <wp:wrapSquare wrapText="bothSides"/>
                  <wp:docPr id="11" name="Рисунок 11" descr="http://www.litmir.net/bookbinary/117567/1333268608/i_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itmir.net/bookbinary/117567/1333268608/i_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Распространение взяточничества и казнокрадства подрывало доверие к власти, принципам государственного управления, вызывало серьезные социальные потрясения. 17 век вошел в историю как «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бунташный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непопулярные меры правительства в налоговой системе усугублялись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лихоимством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чиновников.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Реформы, проведенные Петром I, завершили проце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 скл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адывания в России абсолютной монархии. В октябре 1721 года после победы в Северной войне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spellEnd"/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принимает титул «Отца Отечества, Императора всероссийского». </w:t>
            </w:r>
            <w:proofErr w:type="spellStart"/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ПетрI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уделял должное внимание борьбе с коррупцией: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0" wp14:anchorId="4225B849" wp14:editId="3C1BA80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66825" cy="1628775"/>
                  <wp:effectExtent l="0" t="0" r="9525" b="9525"/>
                  <wp:wrapSquare wrapText="bothSides"/>
                  <wp:docPr id="12" name="Рисунок 12" descr="http://stat17.privet.ru/lr/0a084fef807f817ccb6d09796e80da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17.privet.ru/lr/0a084fef807f817ccb6d09796e80da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1708г. провел губернскую реформу, установив государственную службу за жалование, подношения в любой форме начали считать преступлением.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1711г. ввел институт фискалов, с помощью которых Сенат осуществлял контроль над деятельностью государственных чиновников.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1714г. указ «О воспрещении взяток и посулов» Ввел принцип равной ответственности.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1722г. создана прокуратура как орган присмотра за выполнением законов «уничтожить или ослабить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зло, проистекающее из беспорядков в делах, неправосудия, взяточничества и беззакония».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Учреждена должность генерал – прокурора Сената, который должен был доносить царю о злоупотреблениях высокопоставленных лиц. «Сей чин, яко око наше и стряпчий о делах государственных».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После смерти Петра I в России наступила эпоха дворцовых переворотов, характеризующаяся неустойчивостью и неопределенностью политической власти.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AEB45" wp14:editId="19F062CD">
                  <wp:extent cx="1304925" cy="1476375"/>
                  <wp:effectExtent l="0" t="0" r="9525" b="9525"/>
                  <wp:docPr id="13" name="Рисунок 13" descr="http://www.varvar.ru/arhiv/slovo/images/anna_ioannov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arvar.ru/arhiv/slovo/images/anna_ioannovn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B16CF" wp14:editId="6276CFD9">
                  <wp:extent cx="1228725" cy="1476375"/>
                  <wp:effectExtent l="0" t="0" r="9525" b="9525"/>
                  <wp:docPr id="14" name="Рисунок 14" descr="http://artinvestment.ru/content/download/news_2010/20101209_louis_toke_elisab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tinvestment.ru/content/download/news_2010/20101209_louis_toke_elisab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0B112" wp14:editId="3265AEF8">
                  <wp:extent cx="2047875" cy="1476375"/>
                  <wp:effectExtent l="0" t="0" r="9525" b="9525"/>
                  <wp:docPr id="15" name="Рисунок 15" descr="http://s1.tchkcdn.com/4fc1f340d79551523237d1dd68b5d380/news/g2/c/640x480/f/0/1/5/8/2/5582/300px_cath2rus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1.tchkcdn.com/4fc1f340d79551523237d1dd68b5d380/news/g2/c/640x480/f/0/1/5/8/2/5582/300px_cath2rus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Анна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Иоановна</w:t>
            </w:r>
            <w:proofErr w:type="spellEnd"/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Елизавета Петровна и Екатерина II издают указы: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1739г. Указ «О взыскании за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похищенное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 взятки»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1761г. Указ «О запрещении взяток и задержки при осмотре проезжающих на заставах».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1762г. Указ «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держании судей и чиновников от лихоимства», который устанавливал жалование чинам и грозил смертной казнью. В целях профилактики коррупции кроме жалования после 35 лет службы назначалась пенсия.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Павел I. Издал ряд указов о борьбе с хищениями в армии и на флоте. 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0" wp14:anchorId="01F6391D" wp14:editId="5DF9CFE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28700" cy="1362075"/>
                  <wp:effectExtent l="0" t="0" r="0" b="9525"/>
                  <wp:wrapSquare wrapText="bothSides"/>
                  <wp:docPr id="16" name="Рисунок 16" descr="http://www.ic-xc-nika.ru/texts/2009/oct/pavel_borovikovskiy1_5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c-xc-nika.ru/texts/2009/oct/pavel_borovikovskiy1_5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Александр I. В 1812г. издал Указ «О запрещении приносить подарки начальникам губерний и другим губернским служащим»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0" wp14:anchorId="53AA6807" wp14:editId="4B65B67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95375" cy="1200150"/>
                  <wp:effectExtent l="0" t="0" r="9525" b="0"/>
                  <wp:wrapSquare wrapText="bothSides"/>
                  <wp:docPr id="17" name="Рисунок 17" descr="http://www.breguet.com/var/ezwebin_site/storage/images/tsar-alexandrer-i-of-russia-1809/31675-2-eng-gb/rossijskij-imperator-aleksandr-i-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reguet.com/var/ezwebin_site/storage/images/tsar-alexandrer-i-of-russia-1809/31675-2-eng-gb/rossijskij-imperator-aleksandr-i-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0" wp14:anchorId="1816294F" wp14:editId="253B7E0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81075" cy="1362075"/>
                  <wp:effectExtent l="0" t="0" r="9525" b="9525"/>
                  <wp:wrapSquare wrapText="bothSides"/>
                  <wp:docPr id="18" name="Рисунок 18" descr="http://www.ppnjegos.org/b_nikola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pnjegos.org/b_nikola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I в 1826г образовал Третье отделение Его Императорского Величества Канцелярии для борьбы со злоупотреблениями.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1845г «Уложение о наказаниях и исправительных работах»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0" wp14:anchorId="765E0969" wp14:editId="109BF68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23950" cy="1609725"/>
                  <wp:effectExtent l="0" t="0" r="0" b="9525"/>
                  <wp:wrapSquare wrapText="bothSides"/>
                  <wp:docPr id="19" name="Рисунок 19" descr="http://img0.liveinternet.ru/images/attach/c/5/88/520/88520834_4000491_aleksandr_vto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0.liveinternet.ru/images/attach/c/5/88/520/88520834_4000491_aleksandr_vtor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Александр II. Одной из первых была судебная реформа (1864г.)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 становился бессословным, гласным, независимым и состязательным. Вводился также суд присяжных заседателей.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Александр III. В 1881г. учредил комитет для выработки проекта Уголовного Уложения. Было принято специальное решение, запрещавшее 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совмещение государственных должностей с должностями в акционерных обществах и банках. Однако чиновники нашли выход и стали «проталкивать» в эти организации своих родственников.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0" wp14:anchorId="4A4E97B4" wp14:editId="441EA05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04900" cy="1343025"/>
                  <wp:effectExtent l="0" t="0" r="0" b="9525"/>
                  <wp:wrapSquare wrapText="bothSides"/>
                  <wp:docPr id="20" name="Рисунок 20" descr="http://phenomenonsofhistory.com/site/wp-content/uploads/2010/07/10111109_1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henomenonsofhistory.com/site/wp-content/uploads/2010/07/10111109_1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0" wp14:anchorId="65FB1707" wp14:editId="6CAF626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619250"/>
                  <wp:effectExtent l="0" t="0" r="0" b="0"/>
                  <wp:wrapSquare wrapText="bothSides"/>
                  <wp:docPr id="21" name="Рисунок 21" descr="http://rosysevera.ru/usrdata/upload/maxsz/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osysevera.ru/usrdata/upload/maxsz/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 II. 1903г. Утвержден проект Уголовного уложения.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0" wp14:anchorId="1F5FC53E" wp14:editId="381EA6A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85925" cy="952500"/>
                  <wp:effectExtent l="0" t="0" r="9525" b="0"/>
                  <wp:wrapSquare wrapText="bothSides"/>
                  <wp:docPr id="22" name="Рисунок 22" descr="http://img.beta.rian.ru/images/19415/99/19415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beta.rian.ru/images/19415/99/194159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1922году вышел закон, по которому за взятку полагался расстрел. В последующем жесткие карательные меры по борьбе с коррупцией вошли в постоянную практику советского государства, особенно при </w:t>
            </w:r>
            <w:proofErr w:type="spell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И.В.Сталине</w:t>
            </w:r>
            <w:proofErr w:type="spell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что,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несомненно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повлияло на уменьшение коррупции.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период Леонида Ильича Брежнева коррупция стала проникать во все эшелоны власти, дискредитируя ее и вступая в вопиющие противоречия с потребностями общества. Коррупция в значительной степени усугубила кризис эпохи социализма и приблизила распад СССР.</w:t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0" wp14:anchorId="0AED1BCF" wp14:editId="4550895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66800" cy="1314450"/>
                  <wp:effectExtent l="0" t="0" r="0" b="0"/>
                  <wp:wrapSquare wrapText="bothSides"/>
                  <wp:docPr id="23" name="Рисунок 23" descr="http://img11.nnm.ru/6/c/c/0/a/b1ff29e7bf613a86b2df65f6f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1.nnm.ru/6/c/c/0/a/b1ff29e7bf613a86b2df65f6f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0" wp14:anchorId="3DB106AD" wp14:editId="4B59E64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933575"/>
                  <wp:effectExtent l="0" t="0" r="0" b="9525"/>
                  <wp:wrapSquare wrapText="bothSides"/>
                  <wp:docPr id="24" name="Рисунок 24" descr="http://www.nta-nn.ru/upload/iblock/109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nta-nn.ru/upload/iblock/109/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«Чем эффективнее и крепче институты гражданского контроля, тем меньше шансов для злоупотребления должностными полномочиями и в личных, и в групповых корыстных интересах».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данным Следственного комитета Генпрокуратуры, количество зарегистрированных взяток увеличилось с 6700 в 2007г. до 8000 в 2008г. по данным МВД, в январе – августе 2009г. зарегистрирован 10581 случай взяточничества – на 4% больше, чем год назад. При этом количество зарегистрированных взяток в крупном размере увеличилось на 13,5% до 219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E4EE70" wp14:editId="339C300E">
                  <wp:extent cx="3838575" cy="3076575"/>
                  <wp:effectExtent l="0" t="0" r="9525" b="9525"/>
                  <wp:docPr id="25" name="Рисунок 25" descr="http://www.putin-itogi.ru/cp/wp-content/uploads/2012/02/tran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utin-itogi.ru/cp/wp-content/uploads/2012/02/tran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A592C" w:rsidRPr="00AA592C" w:rsidRDefault="00AA592C" w:rsidP="00AA592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Коррупция в России и борьба с ней сегодня.</w:t>
            </w:r>
          </w:p>
          <w:p w:rsidR="00AA592C" w:rsidRPr="00AA592C" w:rsidRDefault="00AA592C" w:rsidP="00AA592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и можно ли противостоять коррупции?</w:t>
            </w:r>
          </w:p>
          <w:p w:rsidR="00AA592C" w:rsidRPr="00AA592C" w:rsidRDefault="00AA592C" w:rsidP="00AA5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1995 году ООН учредила Международный день борьбы с коррупцией 9 декабря. 2003 года Россия подписала, а в 2006 году ратифицировала Конвенцию ООН против коррупции.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2007 году Россия вошла в группу государств по борьбе с коррупцией (ГРЕКО).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2008 г. принят закон РФ «О противодействии коррупции».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2012 году Россия присоединилась к конвенции ОЭСР по борьбе с коррупцией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марте 2012г был принят Национальный план противодействия коррупции на 2012-2013 годы.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Реальная борьба с коррупцией возможна лишь на основе осуществления комплекса согласованных мер. Они должны быть направлены на устранения причин и условий возникновения коррупции, определение и систематизации представлений о коррупции, определение ключевых направлений борьбы с ней, выработка стратегии и тактики противодействия ей и организация профилактической деятельности.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Сегодня выделяют три стратегии противодействия коррупции: 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общественное осознание опасности коррупции, и ее последствий,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ситуации и выработка антикоррупционной стратегии,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-антикоррупционное гражданское образование,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-построение антикоррупционных коалиций,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-свободный доступ к информации и независимые СМИ.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Б). Предупреждение и предотвращение коррупции (Хорошее управление)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прозрачная власть, прозрачные процедуры,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-общественное участие в процессах предотвращения коррупции,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-уменьшение вмешательства государства в дела общества.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-кодексы этики для политиков, чиновников, предпринимателей.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В). Верховенство закона и защита прав граждан.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 и независимая судебная власть,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-неукоснительное исполнение законов,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Законодательство, не допускающее возможность появления коррупции.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-правовая помощь и защита, внедрение института омбудсмена.</w:t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Суть проблемы при борьбе с коррупцией сформулировал Джеймс Мэдисон: «Если бы людьми правили ангелы, ни в каком надзоре над правительством - внешнем или внутреннем – не было бы нужды. </w:t>
            </w:r>
            <w:proofErr w:type="gramStart"/>
            <w:r w:rsidRPr="00AA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при создании правления, в котором люди будут ведать людьми, главная трудность состоит в том, что в первую очередь надо обеспечить правящим возможность надзирать над управляемыми; а вот вслед за этим необходимо обязать правящих надзирать за самими собой».</w:t>
            </w:r>
            <w:proofErr w:type="gramEnd"/>
          </w:p>
        </w:tc>
      </w:tr>
    </w:tbl>
    <w:p w:rsidR="00C8383F" w:rsidRDefault="00C8383F"/>
    <w:sectPr w:rsidR="00C83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1934"/>
    <w:multiLevelType w:val="multilevel"/>
    <w:tmpl w:val="4DEA7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5A4E0E"/>
    <w:multiLevelType w:val="multilevel"/>
    <w:tmpl w:val="89005A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6488E"/>
    <w:multiLevelType w:val="multilevel"/>
    <w:tmpl w:val="52342F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423B6"/>
    <w:multiLevelType w:val="multilevel"/>
    <w:tmpl w:val="67C09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F40"/>
    <w:rsid w:val="00545F40"/>
    <w:rsid w:val="00AA592C"/>
    <w:rsid w:val="00C8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2524</Words>
  <Characters>14391</Characters>
  <Application>Microsoft Office Word</Application>
  <DocSecurity>0</DocSecurity>
  <Lines>119</Lines>
  <Paragraphs>33</Paragraphs>
  <ScaleCrop>false</ScaleCrop>
  <Company>TOSHIBA</Company>
  <LinksUpToDate>false</LinksUpToDate>
  <CharactersWithSpaces>16882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Зайцев</dc:creator>
  <cp:keywords/>
  <dc:description/>
  <cp:lastModifiedBy>Владимир Зайцев</cp:lastModifiedBy>
  <cp:revision>3</cp:revision>
  <dcterms:created xsi:type="dcterms:W3CDTF">2016-12-08T05:02:00Z</dcterms:created>
  <dcterms:modified xsi:type="dcterms:W3CDTF">2016-12-08T05:12:00Z</dcterms:modified>
</cp:coreProperties>
</file>