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E5D" w:rsidRPr="00B45E5D" w:rsidRDefault="00B45E5D" w:rsidP="00586E8C">
      <w:pPr>
        <w:shd w:val="clear" w:color="auto" w:fill="FFFFFF"/>
        <w:spacing w:before="165" w:after="165"/>
        <w:jc w:val="center"/>
        <w:outlineLvl w:val="3"/>
        <w:rPr>
          <w:rFonts w:ascii="Tahoma" w:eastAsia="Times New Roman" w:hAnsi="Tahoma" w:cs="Tahoma"/>
          <w:color w:val="000000"/>
          <w:sz w:val="27"/>
          <w:szCs w:val="27"/>
          <w:lang w:eastAsia="ru-RU"/>
        </w:rPr>
      </w:pPr>
      <w:r w:rsidRPr="00B45E5D">
        <w:rPr>
          <w:rFonts w:ascii="Tahoma" w:eastAsia="Times New Roman" w:hAnsi="Tahoma" w:cs="Tahoma"/>
          <w:color w:val="000000"/>
          <w:sz w:val="27"/>
          <w:szCs w:val="27"/>
          <w:lang w:eastAsia="ru-RU"/>
        </w:rPr>
        <w:t>О противодействии коррупции</w:t>
      </w:r>
    </w:p>
    <w:p w:rsidR="00B45E5D" w:rsidRPr="00B45E5D" w:rsidRDefault="00B45E5D" w:rsidP="00B45E5D">
      <w:pPr>
        <w:shd w:val="clear" w:color="auto" w:fill="FFFFFF"/>
        <w:spacing w:after="75" w:line="343" w:lineRule="atLeast"/>
        <w:ind w:firstLine="600"/>
        <w:jc w:val="both"/>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 xml:space="preserve">Коррупция является существенной системной проблемой, характерной не только для России, но и для большинства стран мира. В этой связи одной из первостепенных </w:t>
      </w:r>
      <w:proofErr w:type="gramStart"/>
      <w:r w:rsidRPr="00B45E5D">
        <w:rPr>
          <w:rFonts w:ascii="Arial" w:eastAsia="Times New Roman" w:hAnsi="Arial" w:cs="Arial"/>
          <w:color w:val="000000"/>
          <w:sz w:val="24"/>
          <w:szCs w:val="24"/>
          <w:lang w:eastAsia="ru-RU"/>
        </w:rPr>
        <w:t>задач</w:t>
      </w:r>
      <w:proofErr w:type="gramEnd"/>
      <w:r w:rsidRPr="00B45E5D">
        <w:rPr>
          <w:rFonts w:ascii="Arial" w:eastAsia="Times New Roman" w:hAnsi="Arial" w:cs="Arial"/>
          <w:color w:val="000000"/>
          <w:sz w:val="24"/>
          <w:szCs w:val="24"/>
          <w:lang w:eastAsia="ru-RU"/>
        </w:rPr>
        <w:t xml:space="preserve"> в последние годы, поставленных на государственном уровне в России, стало противодействие коррупции.</w:t>
      </w:r>
    </w:p>
    <w:p w:rsidR="00B45E5D" w:rsidRPr="00B45E5D" w:rsidRDefault="00B45E5D" w:rsidP="00B45E5D">
      <w:pPr>
        <w:shd w:val="clear" w:color="auto" w:fill="FFFFFF"/>
        <w:spacing w:after="75" w:line="343" w:lineRule="atLeast"/>
        <w:ind w:firstLine="600"/>
        <w:jc w:val="both"/>
        <w:rPr>
          <w:rFonts w:ascii="Arial" w:eastAsia="Times New Roman" w:hAnsi="Arial" w:cs="Arial"/>
          <w:color w:val="000000"/>
          <w:sz w:val="24"/>
          <w:szCs w:val="24"/>
          <w:lang w:eastAsia="ru-RU"/>
        </w:rPr>
      </w:pPr>
      <w:proofErr w:type="gramStart"/>
      <w:r w:rsidRPr="00B45E5D">
        <w:rPr>
          <w:rFonts w:ascii="Arial" w:eastAsia="Times New Roman" w:hAnsi="Arial" w:cs="Arial"/>
          <w:color w:val="000000"/>
          <w:sz w:val="24"/>
          <w:szCs w:val="24"/>
          <w:lang w:eastAsia="ru-RU"/>
        </w:rPr>
        <w:t>Понятие </w:t>
      </w:r>
      <w:r w:rsidRPr="00B45E5D">
        <w:rPr>
          <w:rFonts w:ascii="Arial" w:eastAsia="Times New Roman" w:hAnsi="Arial" w:cs="Arial"/>
          <w:b/>
          <w:bCs/>
          <w:i/>
          <w:iCs/>
          <w:color w:val="000000"/>
          <w:sz w:val="24"/>
          <w:szCs w:val="24"/>
          <w:lang w:eastAsia="ru-RU"/>
        </w:rPr>
        <w:t>коррупции</w:t>
      </w:r>
      <w:r w:rsidRPr="00B45E5D">
        <w:rPr>
          <w:rFonts w:ascii="Arial" w:eastAsia="Times New Roman" w:hAnsi="Arial" w:cs="Arial"/>
          <w:color w:val="000000"/>
          <w:sz w:val="24"/>
          <w:szCs w:val="24"/>
          <w:lang w:eastAsia="ru-RU"/>
        </w:rPr>
        <w:t> определено Федеральным законом от 25 декабря 2008 г.</w:t>
      </w:r>
      <w:hyperlink r:id="rId5" w:tgtFrame="_blank" w:history="1">
        <w:r w:rsidRPr="00B45E5D">
          <w:rPr>
            <w:rFonts w:ascii="Arial" w:eastAsia="Times New Roman" w:hAnsi="Arial" w:cs="Arial"/>
            <w:color w:val="000066"/>
            <w:sz w:val="24"/>
            <w:szCs w:val="24"/>
            <w:lang w:eastAsia="ru-RU"/>
          </w:rPr>
          <w:t>№ 273-ФЗ «О противодействии коррупции»</w:t>
        </w:r>
      </w:hyperlink>
      <w:r w:rsidRPr="00B45E5D">
        <w:rPr>
          <w:rFonts w:ascii="Arial" w:eastAsia="Times New Roman" w:hAnsi="Arial" w:cs="Arial"/>
          <w:color w:val="000000"/>
          <w:sz w:val="24"/>
          <w:szCs w:val="24"/>
          <w:lang w:eastAsia="ru-RU"/>
        </w:rPr>
        <w:t> (далее – Федеральный закон № 273-ФЗ), в соответствии с которым она представляет собой злоупотребление служебным положением, дачу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w:t>
      </w:r>
      <w:proofErr w:type="gramEnd"/>
      <w:r w:rsidRPr="00B45E5D">
        <w:rPr>
          <w:rFonts w:ascii="Arial" w:eastAsia="Times New Roman" w:hAnsi="Arial" w:cs="Arial"/>
          <w:color w:val="000000"/>
          <w:sz w:val="24"/>
          <w:szCs w:val="24"/>
          <w:lang w:eastAsia="ru-RU"/>
        </w:rPr>
        <w:t xml:space="preserve">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B45E5D" w:rsidRPr="00B45E5D" w:rsidRDefault="00B45E5D" w:rsidP="00B45E5D">
      <w:pPr>
        <w:shd w:val="clear" w:color="auto" w:fill="FFFFFF"/>
        <w:spacing w:after="75" w:line="343" w:lineRule="atLeast"/>
        <w:ind w:firstLine="600"/>
        <w:jc w:val="both"/>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Федеральным законом № 273-ФЗ также определено понятие</w:t>
      </w:r>
      <w:r w:rsidRPr="00B45E5D">
        <w:rPr>
          <w:rFonts w:ascii="Arial" w:eastAsia="Times New Roman" w:hAnsi="Arial" w:cs="Arial"/>
          <w:b/>
          <w:bCs/>
          <w:i/>
          <w:iCs/>
          <w:color w:val="000000"/>
          <w:sz w:val="24"/>
          <w:szCs w:val="24"/>
          <w:lang w:eastAsia="ru-RU"/>
        </w:rPr>
        <w:t>противодействия коррупции</w:t>
      </w:r>
      <w:r w:rsidRPr="00B45E5D">
        <w:rPr>
          <w:rFonts w:ascii="Arial" w:eastAsia="Times New Roman" w:hAnsi="Arial" w:cs="Arial"/>
          <w:color w:val="000000"/>
          <w:sz w:val="24"/>
          <w:szCs w:val="24"/>
          <w:lang w:eastAsia="ru-RU"/>
        </w:rPr>
        <w:t> как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45E5D" w:rsidRPr="00B45E5D" w:rsidRDefault="00B45E5D" w:rsidP="00B45E5D">
      <w:pPr>
        <w:numPr>
          <w:ilvl w:val="0"/>
          <w:numId w:val="1"/>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по предупреждению коррупции, в том числе по выявлению и последующему устранению причин коррупции;</w:t>
      </w:r>
    </w:p>
    <w:p w:rsidR="00B45E5D" w:rsidRPr="00B45E5D" w:rsidRDefault="00B45E5D" w:rsidP="00B45E5D">
      <w:pPr>
        <w:numPr>
          <w:ilvl w:val="0"/>
          <w:numId w:val="1"/>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по выявлению, предупреждению, пресечению, раскрытию и расследованию коррупционных правонарушений;</w:t>
      </w:r>
    </w:p>
    <w:p w:rsidR="00B45E5D" w:rsidRPr="00B45E5D" w:rsidRDefault="00B45E5D" w:rsidP="00B45E5D">
      <w:pPr>
        <w:numPr>
          <w:ilvl w:val="0"/>
          <w:numId w:val="1"/>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по минимизации и (или) ликвидации последствий коррупционных правонарушений.</w:t>
      </w:r>
    </w:p>
    <w:p w:rsidR="00B45E5D" w:rsidRPr="00B45E5D" w:rsidRDefault="00B45E5D" w:rsidP="00B45E5D">
      <w:pPr>
        <w:shd w:val="clear" w:color="auto" w:fill="FFFFFF"/>
        <w:spacing w:after="75" w:line="343" w:lineRule="atLeast"/>
        <w:ind w:firstLine="600"/>
        <w:jc w:val="both"/>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За последние годы в Российской Федерации было создано антикоррупционное законодательство и разработан соответствующий нормативный инструментарий, позволяющий бороться с этим негативным явлением. Кроме того, в целях создания системы противодействия коррупции в Российской Федерации и устранения причин, ее порождающих, Указом Президента Российской Федерации от 19 мая 2008 г. № 815 «О мерах по противодействию коррупции» образован Совет при Президенте Российской Федерации по противодействию коррупции (</w:t>
      </w:r>
      <w:hyperlink r:id="rId6" w:history="1">
        <w:r w:rsidRPr="00B45E5D">
          <w:rPr>
            <w:rFonts w:ascii="Arial" w:eastAsia="Times New Roman" w:hAnsi="Arial" w:cs="Arial"/>
            <w:color w:val="000066"/>
            <w:sz w:val="24"/>
            <w:szCs w:val="24"/>
            <w:lang w:eastAsia="ru-RU"/>
          </w:rPr>
          <w:t>http://state.kremlin.ru/council/12/news</w:t>
        </w:r>
      </w:hyperlink>
      <w:r w:rsidRPr="00B45E5D">
        <w:rPr>
          <w:rFonts w:ascii="Arial" w:eastAsia="Times New Roman" w:hAnsi="Arial" w:cs="Arial"/>
          <w:color w:val="000000"/>
          <w:sz w:val="24"/>
          <w:szCs w:val="24"/>
          <w:lang w:eastAsia="ru-RU"/>
        </w:rPr>
        <w:t>).</w:t>
      </w:r>
    </w:p>
    <w:p w:rsidR="00B45E5D" w:rsidRPr="00B45E5D" w:rsidRDefault="00B45E5D" w:rsidP="00B45E5D">
      <w:pPr>
        <w:shd w:val="clear" w:color="auto" w:fill="FFFFFF"/>
        <w:spacing w:before="100" w:beforeAutospacing="1" w:after="300"/>
        <w:outlineLvl w:val="2"/>
        <w:rPr>
          <w:rFonts w:ascii="Arial" w:eastAsia="Times New Roman" w:hAnsi="Arial" w:cs="Arial"/>
          <w:color w:val="000000"/>
          <w:sz w:val="27"/>
          <w:szCs w:val="27"/>
          <w:lang w:eastAsia="ru-RU"/>
        </w:rPr>
      </w:pPr>
      <w:r w:rsidRPr="00B45E5D">
        <w:rPr>
          <w:rFonts w:ascii="Arial" w:eastAsia="Times New Roman" w:hAnsi="Arial" w:cs="Arial"/>
          <w:color w:val="000000"/>
          <w:sz w:val="27"/>
          <w:szCs w:val="27"/>
          <w:lang w:eastAsia="ru-RU"/>
        </w:rPr>
        <w:t>Правовые основы противодействия коррупции в Российской Федерации</w:t>
      </w:r>
    </w:p>
    <w:p w:rsidR="00B45E5D" w:rsidRPr="00B45E5D" w:rsidRDefault="00B45E5D" w:rsidP="00B45E5D">
      <w:pPr>
        <w:shd w:val="clear" w:color="auto" w:fill="FFFFFF"/>
        <w:spacing w:after="75" w:line="343" w:lineRule="atLeast"/>
        <w:ind w:firstLine="600"/>
        <w:jc w:val="both"/>
        <w:rPr>
          <w:rFonts w:ascii="Arial" w:eastAsia="Times New Roman" w:hAnsi="Arial" w:cs="Arial"/>
          <w:color w:val="000000"/>
          <w:sz w:val="24"/>
          <w:szCs w:val="24"/>
          <w:lang w:eastAsia="ru-RU"/>
        </w:rPr>
      </w:pPr>
      <w:proofErr w:type="gramStart"/>
      <w:r w:rsidRPr="00B45E5D">
        <w:rPr>
          <w:rFonts w:ascii="Arial" w:eastAsia="Times New Roman" w:hAnsi="Arial" w:cs="Arial"/>
          <w:color w:val="000000"/>
          <w:sz w:val="24"/>
          <w:szCs w:val="24"/>
          <w:lang w:eastAsia="ru-RU"/>
        </w:rPr>
        <w:lastRenderedPageBreak/>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roofErr w:type="gramEnd"/>
    </w:p>
    <w:p w:rsidR="00B45E5D" w:rsidRPr="00B45E5D" w:rsidRDefault="00B45E5D" w:rsidP="00B45E5D">
      <w:pPr>
        <w:shd w:val="clear" w:color="auto" w:fill="FFFFFF"/>
        <w:spacing w:after="75" w:line="343" w:lineRule="atLeast"/>
        <w:ind w:firstLine="600"/>
        <w:jc w:val="both"/>
        <w:rPr>
          <w:rFonts w:ascii="Arial" w:eastAsia="Times New Roman" w:hAnsi="Arial" w:cs="Arial"/>
          <w:color w:val="000000"/>
          <w:sz w:val="24"/>
          <w:szCs w:val="24"/>
          <w:lang w:eastAsia="ru-RU"/>
        </w:rPr>
      </w:pPr>
      <w:r w:rsidRPr="00B45E5D">
        <w:rPr>
          <w:rFonts w:ascii="Arial" w:eastAsia="Times New Roman" w:hAnsi="Arial" w:cs="Arial"/>
          <w:b/>
          <w:bCs/>
          <w:i/>
          <w:iCs/>
          <w:color w:val="000000"/>
          <w:sz w:val="24"/>
          <w:szCs w:val="24"/>
          <w:lang w:eastAsia="ru-RU"/>
        </w:rPr>
        <w:t>Основными нормативными правовыми актами в сфере противодействии коррупции являются:</w:t>
      </w:r>
    </w:p>
    <w:p w:rsidR="00B45E5D" w:rsidRPr="00B45E5D" w:rsidRDefault="00B45E5D" w:rsidP="00B45E5D">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Федеральный закон от 28 марта 1998 г. № 53-ФЗ «О воинской обязанности и военной службе»</w:t>
      </w:r>
    </w:p>
    <w:p w:rsidR="00B45E5D" w:rsidRPr="00B45E5D" w:rsidRDefault="00B45E5D" w:rsidP="00B45E5D">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Федеральный закон Российской Федерации от 27 июля 2004 г. № 79-ФЗ «О государственной гражданской службе Российской Федерации»</w:t>
      </w:r>
    </w:p>
    <w:p w:rsidR="00B45E5D" w:rsidRPr="00B45E5D" w:rsidRDefault="00B45E5D" w:rsidP="00B45E5D">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Федеральный закон от 2 марта 2007 г. № 25-ФЗ «О муниципальной службе в Российской Федерации»</w:t>
      </w:r>
    </w:p>
    <w:p w:rsidR="00B45E5D" w:rsidRPr="00B45E5D" w:rsidRDefault="00B45E5D" w:rsidP="00B45E5D">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Федеральный закон от 25 декабря 2008 г. № 273-ФЗ «О противодействии коррупции»</w:t>
      </w:r>
    </w:p>
    <w:p w:rsidR="00B45E5D" w:rsidRPr="00B45E5D" w:rsidRDefault="00B45E5D" w:rsidP="00B45E5D">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Федеральный закон Российской Федерации от 9 февраля 2009 г. № 8-ФЗ «Об обеспечении доступа к информации о деятельности государственных органов и органов местного самоуправления»</w:t>
      </w:r>
    </w:p>
    <w:p w:rsidR="00B45E5D" w:rsidRPr="00B45E5D" w:rsidRDefault="00B45E5D" w:rsidP="00B45E5D">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Федеральный закон от 30 ноября 2011 г. № 342-ФЗ «О службе в органах внутренних дел Российской Федерации и внесении изменений в отдельные законодательные акты Российской Федерации»</w:t>
      </w:r>
    </w:p>
    <w:p w:rsidR="00B45E5D" w:rsidRPr="00B45E5D" w:rsidRDefault="00B45E5D" w:rsidP="00B45E5D">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 xml:space="preserve">Федеральный закон от 3 декабря 2012 г. № 230-ФЗ «О </w:t>
      </w:r>
      <w:proofErr w:type="gramStart"/>
      <w:r w:rsidRPr="00B45E5D">
        <w:rPr>
          <w:rFonts w:ascii="Arial" w:eastAsia="Times New Roman" w:hAnsi="Arial" w:cs="Arial"/>
          <w:color w:val="000000"/>
          <w:sz w:val="24"/>
          <w:szCs w:val="24"/>
          <w:lang w:eastAsia="ru-RU"/>
        </w:rPr>
        <w:t>контроле за</w:t>
      </w:r>
      <w:proofErr w:type="gramEnd"/>
      <w:r w:rsidRPr="00B45E5D">
        <w:rPr>
          <w:rFonts w:ascii="Arial" w:eastAsia="Times New Roman" w:hAnsi="Arial" w:cs="Arial"/>
          <w:color w:val="000000"/>
          <w:sz w:val="24"/>
          <w:szCs w:val="24"/>
          <w:lang w:eastAsia="ru-RU"/>
        </w:rPr>
        <w:t xml:space="preserve"> соответствием расходов лиц, замещающих государственные должности, и иных лиц их доходам»</w:t>
      </w:r>
    </w:p>
    <w:p w:rsidR="00B45E5D" w:rsidRPr="00B45E5D" w:rsidRDefault="00B45E5D" w:rsidP="00B45E5D">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Федеральный закон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E5D" w:rsidRPr="00B45E5D" w:rsidRDefault="00B45E5D" w:rsidP="00B45E5D">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proofErr w:type="gramStart"/>
      <w:r w:rsidRPr="00B45E5D">
        <w:rPr>
          <w:rFonts w:ascii="Arial" w:eastAsia="Times New Roman" w:hAnsi="Arial" w:cs="Arial"/>
          <w:color w:val="000000"/>
          <w:sz w:val="24"/>
          <w:szCs w:val="24"/>
          <w:lang w:eastAsia="ru-RU"/>
        </w:rPr>
        <w:t>Указ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B45E5D" w:rsidRPr="00B45E5D" w:rsidRDefault="00B45E5D" w:rsidP="00B45E5D">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lastRenderedPageBreak/>
        <w:t>Указ Президента Российской Федерации от 18 мая 2009 г.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B45E5D" w:rsidRPr="00B45E5D" w:rsidRDefault="00B45E5D" w:rsidP="00B45E5D">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Указ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B45E5D" w:rsidRPr="00B45E5D" w:rsidRDefault="00B45E5D" w:rsidP="00B45E5D">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proofErr w:type="gramStart"/>
      <w:r w:rsidRPr="00B45E5D">
        <w:rPr>
          <w:rFonts w:ascii="Arial" w:eastAsia="Times New Roman" w:hAnsi="Arial" w:cs="Arial"/>
          <w:color w:val="000000"/>
          <w:sz w:val="24"/>
          <w:szCs w:val="24"/>
          <w:lang w:eastAsia="ru-RU"/>
        </w:rPr>
        <w:t>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B45E5D" w:rsidRPr="00B45E5D" w:rsidRDefault="00B45E5D" w:rsidP="00B45E5D">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proofErr w:type="gramStart"/>
      <w:r w:rsidRPr="00B45E5D">
        <w:rPr>
          <w:rFonts w:ascii="Arial" w:eastAsia="Times New Roman" w:hAnsi="Arial" w:cs="Arial"/>
          <w:color w:val="000000"/>
          <w:sz w:val="24"/>
          <w:szCs w:val="24"/>
          <w:lang w:eastAsia="ru-RU"/>
        </w:rPr>
        <w:t>Указ Президента Российской Федерации от 21 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B45E5D" w:rsidRPr="00B45E5D" w:rsidRDefault="00B45E5D" w:rsidP="00B45E5D">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B45E5D" w:rsidRPr="00B45E5D" w:rsidRDefault="00B45E5D" w:rsidP="00B45E5D">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Указ Президента Российской Федерации от 13 апреля 2010 г. № 460 «О Национальной стратегии противодействия коррупции и Национальном плане противодействия коррупции на 2010 - 2011 годы»</w:t>
      </w:r>
    </w:p>
    <w:p w:rsidR="00B45E5D" w:rsidRPr="00B45E5D" w:rsidRDefault="00B45E5D" w:rsidP="00B45E5D">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Указ Президента Российской Федерации от 8 июля 2013 г. № 613 «Вопросы противодействия коррупции»</w:t>
      </w:r>
    </w:p>
    <w:p w:rsidR="00B45E5D" w:rsidRPr="00B45E5D" w:rsidRDefault="00B45E5D" w:rsidP="00B45E5D">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Указ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B45E5D" w:rsidRPr="00B45E5D" w:rsidRDefault="00B45E5D" w:rsidP="00B45E5D">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Указ Президента Российской Федерации от 3 декабря 2013 г. № 878 «Об Управлении Президента Российской Федерации по вопросам противодействия коррупции»</w:t>
      </w:r>
    </w:p>
    <w:p w:rsidR="00B45E5D" w:rsidRPr="00B45E5D" w:rsidRDefault="00B45E5D" w:rsidP="00B45E5D">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Указ Президента Российской Федерации от 11 апреля 2014 г. № 226 «О Национальном плане противодействия коррупции на 2014 - 2015 годы»</w:t>
      </w:r>
    </w:p>
    <w:p w:rsidR="00B45E5D" w:rsidRPr="00B45E5D" w:rsidRDefault="00B45E5D" w:rsidP="00B45E5D">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 xml:space="preserve">Указ Президента Российской Федерации от 23 июня 2014 г. № 460 «Об утверждении формы справки о доходах, расходах, об имуществе и </w:t>
      </w:r>
      <w:r w:rsidRPr="00B45E5D">
        <w:rPr>
          <w:rFonts w:ascii="Arial" w:eastAsia="Times New Roman" w:hAnsi="Arial" w:cs="Arial"/>
          <w:color w:val="000000"/>
          <w:sz w:val="24"/>
          <w:szCs w:val="24"/>
          <w:lang w:eastAsia="ru-RU"/>
        </w:rPr>
        <w:lastRenderedPageBreak/>
        <w:t>обязательствах имущественного характера и внесении изменений в некоторые акты Президента Российской Федерации»</w:t>
      </w:r>
    </w:p>
    <w:p w:rsidR="00B45E5D" w:rsidRPr="00B45E5D" w:rsidRDefault="00B45E5D" w:rsidP="00B45E5D">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Указ Президента Российской Федерации от 8 марта 2015 г. № 120 «О некоторых вопросах противодействия коррупции»</w:t>
      </w:r>
    </w:p>
    <w:p w:rsidR="00B45E5D" w:rsidRPr="00B45E5D" w:rsidRDefault="00B45E5D" w:rsidP="00B45E5D">
      <w:pPr>
        <w:shd w:val="clear" w:color="auto" w:fill="FFFFFF"/>
        <w:spacing w:before="100" w:beforeAutospacing="1" w:after="300"/>
        <w:outlineLvl w:val="2"/>
        <w:rPr>
          <w:rFonts w:ascii="Arial" w:eastAsia="Times New Roman" w:hAnsi="Arial" w:cs="Arial"/>
          <w:color w:val="000000"/>
          <w:sz w:val="27"/>
          <w:szCs w:val="27"/>
          <w:lang w:eastAsia="ru-RU"/>
        </w:rPr>
      </w:pPr>
      <w:r w:rsidRPr="00B45E5D">
        <w:rPr>
          <w:rFonts w:ascii="Arial" w:eastAsia="Times New Roman" w:hAnsi="Arial" w:cs="Arial"/>
          <w:color w:val="000000"/>
          <w:sz w:val="27"/>
          <w:szCs w:val="27"/>
          <w:lang w:eastAsia="ru-RU"/>
        </w:rPr>
        <w:t>Организационные основы противодействия коррупции</w:t>
      </w:r>
    </w:p>
    <w:p w:rsidR="00B45E5D" w:rsidRPr="00B45E5D" w:rsidRDefault="00B45E5D" w:rsidP="00B45E5D">
      <w:pPr>
        <w:shd w:val="clear" w:color="auto" w:fill="FFFFFF"/>
        <w:spacing w:after="75" w:line="343" w:lineRule="atLeast"/>
        <w:ind w:firstLine="600"/>
        <w:jc w:val="both"/>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Основные направления государственной политики в области противодействия коррупции определяет Президент Российской Федерации. Кроме того, Президент Российской Федерации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45E5D" w:rsidRPr="00B45E5D" w:rsidRDefault="00B45E5D" w:rsidP="00B45E5D">
      <w:pPr>
        <w:shd w:val="clear" w:color="auto" w:fill="FFFFFF"/>
        <w:spacing w:after="75" w:line="343" w:lineRule="atLeast"/>
        <w:ind w:firstLine="600"/>
        <w:jc w:val="both"/>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 xml:space="preserve">Разработку и принятие федеральных </w:t>
      </w:r>
      <w:proofErr w:type="gramStart"/>
      <w:r w:rsidRPr="00B45E5D">
        <w:rPr>
          <w:rFonts w:ascii="Arial" w:eastAsia="Times New Roman" w:hAnsi="Arial" w:cs="Arial"/>
          <w:color w:val="000000"/>
          <w:sz w:val="24"/>
          <w:szCs w:val="24"/>
          <w:lang w:eastAsia="ru-RU"/>
        </w:rPr>
        <w:t>законов по вопросам</w:t>
      </w:r>
      <w:proofErr w:type="gramEnd"/>
      <w:r w:rsidRPr="00B45E5D">
        <w:rPr>
          <w:rFonts w:ascii="Arial" w:eastAsia="Times New Roman" w:hAnsi="Arial" w:cs="Arial"/>
          <w:color w:val="000000"/>
          <w:sz w:val="24"/>
          <w:szCs w:val="24"/>
          <w:lang w:eastAsia="ru-RU"/>
        </w:rPr>
        <w:t xml:space="preserve"> противодействия коррупции, а также контроль деятельности органов исполнительной власти в пределах своих полномочий обеспечивает Федеральное Собрание Российской Федерации.</w:t>
      </w:r>
    </w:p>
    <w:p w:rsidR="00B45E5D" w:rsidRPr="00B45E5D" w:rsidRDefault="00B45E5D" w:rsidP="00B45E5D">
      <w:pPr>
        <w:shd w:val="clear" w:color="auto" w:fill="FFFFFF"/>
        <w:spacing w:after="75" w:line="343" w:lineRule="atLeast"/>
        <w:ind w:firstLine="600"/>
        <w:jc w:val="both"/>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45E5D" w:rsidRPr="00B45E5D" w:rsidRDefault="00B45E5D" w:rsidP="00B45E5D">
      <w:pPr>
        <w:shd w:val="clear" w:color="auto" w:fill="FFFFFF"/>
        <w:spacing w:after="75" w:line="343" w:lineRule="atLeast"/>
        <w:ind w:firstLine="600"/>
        <w:jc w:val="both"/>
        <w:rPr>
          <w:rFonts w:ascii="Arial" w:eastAsia="Times New Roman" w:hAnsi="Arial" w:cs="Arial"/>
          <w:color w:val="000000"/>
          <w:sz w:val="24"/>
          <w:szCs w:val="24"/>
          <w:lang w:eastAsia="ru-RU"/>
        </w:rPr>
      </w:pPr>
      <w:proofErr w:type="gramStart"/>
      <w:r w:rsidRPr="00B45E5D">
        <w:rPr>
          <w:rFonts w:ascii="Arial" w:eastAsia="Times New Roman" w:hAnsi="Arial" w:cs="Arial"/>
          <w:color w:val="000000"/>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w:t>
      </w:r>
      <w:proofErr w:type="gramEnd"/>
      <w:r w:rsidRPr="00B45E5D">
        <w:rPr>
          <w:rFonts w:ascii="Arial" w:eastAsia="Times New Roman" w:hAnsi="Arial" w:cs="Arial"/>
          <w:color w:val="000000"/>
          <w:sz w:val="24"/>
          <w:szCs w:val="24"/>
          <w:lang w:eastAsia="ru-RU"/>
        </w:rPr>
        <w:t xml:space="preserve">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45E5D" w:rsidRPr="00B45E5D" w:rsidRDefault="00B45E5D" w:rsidP="00B45E5D">
      <w:pPr>
        <w:shd w:val="clear" w:color="auto" w:fill="FFFFFF"/>
        <w:spacing w:before="100" w:beforeAutospacing="1" w:after="300"/>
        <w:outlineLvl w:val="2"/>
        <w:rPr>
          <w:rFonts w:ascii="Arial" w:eastAsia="Times New Roman" w:hAnsi="Arial" w:cs="Arial"/>
          <w:color w:val="000000"/>
          <w:sz w:val="27"/>
          <w:szCs w:val="27"/>
          <w:lang w:eastAsia="ru-RU"/>
        </w:rPr>
      </w:pPr>
      <w:r w:rsidRPr="00B45E5D">
        <w:rPr>
          <w:rFonts w:ascii="Arial" w:eastAsia="Times New Roman" w:hAnsi="Arial" w:cs="Arial"/>
          <w:color w:val="000000"/>
          <w:sz w:val="27"/>
          <w:szCs w:val="27"/>
          <w:lang w:eastAsia="ru-RU"/>
        </w:rPr>
        <w:t>Меры по профилактике коррупции</w:t>
      </w:r>
    </w:p>
    <w:p w:rsidR="00B45E5D" w:rsidRPr="00B45E5D" w:rsidRDefault="00B45E5D" w:rsidP="00B45E5D">
      <w:pPr>
        <w:shd w:val="clear" w:color="auto" w:fill="FFFFFF"/>
        <w:spacing w:after="75" w:line="343" w:lineRule="atLeast"/>
        <w:ind w:firstLine="600"/>
        <w:jc w:val="both"/>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В соответствии с Федеральным законом № 273-ФЗ профилактика коррупции осуществляется путем применения следующих основных мер:</w:t>
      </w:r>
    </w:p>
    <w:p w:rsidR="00B45E5D" w:rsidRPr="00B45E5D" w:rsidRDefault="00B45E5D" w:rsidP="00B45E5D">
      <w:pPr>
        <w:numPr>
          <w:ilvl w:val="0"/>
          <w:numId w:val="3"/>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формирование в обществе нетерпимости к коррупционному поведению;</w:t>
      </w:r>
    </w:p>
    <w:p w:rsidR="00B45E5D" w:rsidRPr="00B45E5D" w:rsidRDefault="00B45E5D" w:rsidP="00B45E5D">
      <w:pPr>
        <w:numPr>
          <w:ilvl w:val="0"/>
          <w:numId w:val="3"/>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антикоррупционная экспертиза правовых актов и их проектов;</w:t>
      </w:r>
    </w:p>
    <w:p w:rsidR="00B45E5D" w:rsidRPr="00B45E5D" w:rsidRDefault="00B45E5D" w:rsidP="00B45E5D">
      <w:pPr>
        <w:numPr>
          <w:ilvl w:val="0"/>
          <w:numId w:val="3"/>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 xml:space="preserve">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w:t>
      </w:r>
      <w:r w:rsidRPr="00B45E5D">
        <w:rPr>
          <w:rFonts w:ascii="Arial" w:eastAsia="Times New Roman" w:hAnsi="Arial" w:cs="Arial"/>
          <w:color w:val="000000"/>
          <w:sz w:val="24"/>
          <w:szCs w:val="24"/>
          <w:lang w:eastAsia="ru-RU"/>
        </w:rPr>
        <w:lastRenderedPageBreak/>
        <w:t xml:space="preserve">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B45E5D">
        <w:rPr>
          <w:rFonts w:ascii="Arial" w:eastAsia="Times New Roman" w:hAnsi="Arial" w:cs="Arial"/>
          <w:color w:val="000000"/>
          <w:sz w:val="24"/>
          <w:szCs w:val="24"/>
          <w:lang w:eastAsia="ru-RU"/>
        </w:rPr>
        <w:t>практики</w:t>
      </w:r>
      <w:proofErr w:type="gramEnd"/>
      <w:r w:rsidRPr="00B45E5D">
        <w:rPr>
          <w:rFonts w:ascii="Arial" w:eastAsia="Times New Roman" w:hAnsi="Arial" w:cs="Arial"/>
          <w:color w:val="000000"/>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45E5D" w:rsidRPr="00B45E5D" w:rsidRDefault="00B45E5D" w:rsidP="00B45E5D">
      <w:pPr>
        <w:numPr>
          <w:ilvl w:val="0"/>
          <w:numId w:val="3"/>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45E5D" w:rsidRPr="00B45E5D" w:rsidRDefault="00B45E5D" w:rsidP="00B45E5D">
      <w:pPr>
        <w:numPr>
          <w:ilvl w:val="0"/>
          <w:numId w:val="3"/>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proofErr w:type="gramStart"/>
      <w:r w:rsidRPr="00B45E5D">
        <w:rPr>
          <w:rFonts w:ascii="Arial" w:eastAsia="Times New Roman" w:hAnsi="Arial" w:cs="Arial"/>
          <w:color w:val="000000"/>
          <w:sz w:val="24"/>
          <w:szCs w:val="24"/>
          <w:lang w:eastAsia="ru-RU"/>
        </w:rPr>
        <w:t>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w:t>
      </w:r>
      <w:proofErr w:type="gramEnd"/>
      <w:r w:rsidRPr="00B45E5D">
        <w:rPr>
          <w:rFonts w:ascii="Arial" w:eastAsia="Times New Roman" w:hAnsi="Arial" w:cs="Arial"/>
          <w:color w:val="000000"/>
          <w:sz w:val="24"/>
          <w:szCs w:val="24"/>
          <w:lang w:eastAsia="ru-RU"/>
        </w:rPr>
        <w:t xml:space="preserve"> и </w:t>
      </w:r>
      <w:proofErr w:type="gramStart"/>
      <w:r w:rsidRPr="00B45E5D">
        <w:rPr>
          <w:rFonts w:ascii="Arial" w:eastAsia="Times New Roman" w:hAnsi="Arial" w:cs="Arial"/>
          <w:color w:val="000000"/>
          <w:sz w:val="24"/>
          <w:szCs w:val="24"/>
          <w:lang w:eastAsia="ru-RU"/>
        </w:rPr>
        <w:t>обязательствах</w:t>
      </w:r>
      <w:proofErr w:type="gramEnd"/>
      <w:r w:rsidRPr="00B45E5D">
        <w:rPr>
          <w:rFonts w:ascii="Arial" w:eastAsia="Times New Roman" w:hAnsi="Arial" w:cs="Arial"/>
          <w:color w:val="000000"/>
          <w:sz w:val="24"/>
          <w:szCs w:val="24"/>
          <w:lang w:eastAsia="ru-RU"/>
        </w:rPr>
        <w:t xml:space="preserve">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45E5D" w:rsidRPr="00B45E5D" w:rsidRDefault="00B45E5D" w:rsidP="00B45E5D">
      <w:pPr>
        <w:numPr>
          <w:ilvl w:val="0"/>
          <w:numId w:val="3"/>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proofErr w:type="gramStart"/>
      <w:r w:rsidRPr="00B45E5D">
        <w:rPr>
          <w:rFonts w:ascii="Arial" w:eastAsia="Times New Roman" w:hAnsi="Arial" w:cs="Arial"/>
          <w:color w:val="000000"/>
          <w:sz w:val="24"/>
          <w:szCs w:val="24"/>
          <w:lang w:eastAsia="ru-RU"/>
        </w:rPr>
        <w:t>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roofErr w:type="gramEnd"/>
    </w:p>
    <w:p w:rsidR="00B45E5D" w:rsidRPr="00B45E5D" w:rsidRDefault="00B45E5D" w:rsidP="00B45E5D">
      <w:pPr>
        <w:numPr>
          <w:ilvl w:val="0"/>
          <w:numId w:val="3"/>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 xml:space="preserve">развитие институтов общественного и парламентского </w:t>
      </w:r>
      <w:proofErr w:type="gramStart"/>
      <w:r w:rsidRPr="00B45E5D">
        <w:rPr>
          <w:rFonts w:ascii="Arial" w:eastAsia="Times New Roman" w:hAnsi="Arial" w:cs="Arial"/>
          <w:color w:val="000000"/>
          <w:sz w:val="24"/>
          <w:szCs w:val="24"/>
          <w:lang w:eastAsia="ru-RU"/>
        </w:rPr>
        <w:t>контроля за</w:t>
      </w:r>
      <w:proofErr w:type="gramEnd"/>
      <w:r w:rsidRPr="00B45E5D">
        <w:rPr>
          <w:rFonts w:ascii="Arial" w:eastAsia="Times New Roman" w:hAnsi="Arial" w:cs="Arial"/>
          <w:color w:val="000000"/>
          <w:sz w:val="24"/>
          <w:szCs w:val="24"/>
          <w:lang w:eastAsia="ru-RU"/>
        </w:rPr>
        <w:t xml:space="preserve"> соблюдением законодательства Российской Федерации о противодействии коррупции.</w:t>
      </w:r>
    </w:p>
    <w:p w:rsidR="00B45E5D" w:rsidRPr="00B45E5D" w:rsidRDefault="00B45E5D" w:rsidP="00B45E5D">
      <w:pPr>
        <w:shd w:val="clear" w:color="auto" w:fill="FFFFFF"/>
        <w:spacing w:before="100" w:beforeAutospacing="1" w:after="300"/>
        <w:outlineLvl w:val="2"/>
        <w:rPr>
          <w:rFonts w:ascii="Arial" w:eastAsia="Times New Roman" w:hAnsi="Arial" w:cs="Arial"/>
          <w:color w:val="000000"/>
          <w:sz w:val="27"/>
          <w:szCs w:val="27"/>
          <w:lang w:eastAsia="ru-RU"/>
        </w:rPr>
      </w:pPr>
      <w:r w:rsidRPr="00B45E5D">
        <w:rPr>
          <w:rFonts w:ascii="Arial" w:eastAsia="Times New Roman" w:hAnsi="Arial" w:cs="Arial"/>
          <w:color w:val="000000"/>
          <w:sz w:val="27"/>
          <w:szCs w:val="27"/>
          <w:lang w:eastAsia="ru-RU"/>
        </w:rPr>
        <w:t>Деятельность государственных органов по повышению эффективности противодействия коррупции</w:t>
      </w:r>
    </w:p>
    <w:p w:rsidR="00B45E5D" w:rsidRPr="00B45E5D" w:rsidRDefault="00B45E5D" w:rsidP="00B45E5D">
      <w:pPr>
        <w:shd w:val="clear" w:color="auto" w:fill="FFFFFF"/>
        <w:spacing w:after="75" w:line="343" w:lineRule="atLeast"/>
        <w:ind w:firstLine="600"/>
        <w:jc w:val="both"/>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B45E5D" w:rsidRPr="00B45E5D" w:rsidRDefault="00B45E5D" w:rsidP="00B45E5D">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проведение единой государственной политики в области противодействия коррупции;</w:t>
      </w:r>
    </w:p>
    <w:p w:rsidR="00B45E5D" w:rsidRPr="00B45E5D" w:rsidRDefault="00B45E5D" w:rsidP="00B45E5D">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45E5D" w:rsidRPr="00B45E5D" w:rsidRDefault="00B45E5D" w:rsidP="00B45E5D">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45E5D" w:rsidRPr="00B45E5D" w:rsidRDefault="00B45E5D" w:rsidP="00B45E5D">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 xml:space="preserve">совершенствование системы и структуры государственных органов, создание механизмов общественного </w:t>
      </w:r>
      <w:proofErr w:type="gramStart"/>
      <w:r w:rsidRPr="00B45E5D">
        <w:rPr>
          <w:rFonts w:ascii="Arial" w:eastAsia="Times New Roman" w:hAnsi="Arial" w:cs="Arial"/>
          <w:color w:val="000000"/>
          <w:sz w:val="24"/>
          <w:szCs w:val="24"/>
          <w:lang w:eastAsia="ru-RU"/>
        </w:rPr>
        <w:t>контроля за</w:t>
      </w:r>
      <w:proofErr w:type="gramEnd"/>
      <w:r w:rsidRPr="00B45E5D">
        <w:rPr>
          <w:rFonts w:ascii="Arial" w:eastAsia="Times New Roman" w:hAnsi="Arial" w:cs="Arial"/>
          <w:color w:val="000000"/>
          <w:sz w:val="24"/>
          <w:szCs w:val="24"/>
          <w:lang w:eastAsia="ru-RU"/>
        </w:rPr>
        <w:t xml:space="preserve"> их деятельностью;</w:t>
      </w:r>
    </w:p>
    <w:p w:rsidR="00B45E5D" w:rsidRPr="00B45E5D" w:rsidRDefault="00B45E5D" w:rsidP="00B45E5D">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45E5D" w:rsidRPr="00B45E5D" w:rsidRDefault="00B45E5D" w:rsidP="00B45E5D">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45E5D" w:rsidRPr="00B45E5D" w:rsidRDefault="00B45E5D" w:rsidP="00B45E5D">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45E5D" w:rsidRPr="00B45E5D" w:rsidRDefault="00B45E5D" w:rsidP="00B45E5D">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обеспечение независимости средств массовой информации;</w:t>
      </w:r>
    </w:p>
    <w:p w:rsidR="00B45E5D" w:rsidRPr="00B45E5D" w:rsidRDefault="00B45E5D" w:rsidP="00B45E5D">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неукоснительное соблюдение принципов независимости судей и невмешательства в судебную деятельность;</w:t>
      </w:r>
    </w:p>
    <w:p w:rsidR="00B45E5D" w:rsidRPr="00B45E5D" w:rsidRDefault="00B45E5D" w:rsidP="00B45E5D">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совершенствование организации деятельности правоохранительных и контролирующих органов по противодействию коррупции;</w:t>
      </w:r>
    </w:p>
    <w:p w:rsidR="00B45E5D" w:rsidRPr="00B45E5D" w:rsidRDefault="00B45E5D" w:rsidP="00B45E5D">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совершенствование порядка прохождения государственной и муниципальной службы;</w:t>
      </w:r>
    </w:p>
    <w:p w:rsidR="00B45E5D" w:rsidRPr="00B45E5D" w:rsidRDefault="00B45E5D" w:rsidP="00B45E5D">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45E5D" w:rsidRPr="00B45E5D" w:rsidRDefault="00B45E5D" w:rsidP="00B45E5D">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устранение необоснованных запретов и ограничений, особенно в области экономической деятельности;</w:t>
      </w:r>
    </w:p>
    <w:p w:rsidR="00B45E5D" w:rsidRPr="00B45E5D" w:rsidRDefault="00B45E5D" w:rsidP="00B45E5D">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 xml:space="preserve">совершенствование порядка использования государственного и муниципального имущества, государственных и муниципальных ресурсов (в </w:t>
      </w:r>
      <w:r w:rsidRPr="00B45E5D">
        <w:rPr>
          <w:rFonts w:ascii="Arial" w:eastAsia="Times New Roman" w:hAnsi="Arial" w:cs="Arial"/>
          <w:color w:val="000000"/>
          <w:sz w:val="24"/>
          <w:szCs w:val="24"/>
          <w:lang w:eastAsia="ru-RU"/>
        </w:rPr>
        <w:lastRenderedPageBreak/>
        <w:t>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45E5D" w:rsidRPr="00B45E5D" w:rsidRDefault="00B45E5D" w:rsidP="00B45E5D">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повышение уровня оплаты труда и социальной защищенности государственных и муниципальных служащих;</w:t>
      </w:r>
    </w:p>
    <w:p w:rsidR="00B45E5D" w:rsidRPr="00B45E5D" w:rsidRDefault="00B45E5D" w:rsidP="00B45E5D">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45E5D" w:rsidRPr="00B45E5D" w:rsidRDefault="00B45E5D" w:rsidP="00B45E5D">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 xml:space="preserve">усиление </w:t>
      </w:r>
      <w:proofErr w:type="gramStart"/>
      <w:r w:rsidRPr="00B45E5D">
        <w:rPr>
          <w:rFonts w:ascii="Arial" w:eastAsia="Times New Roman" w:hAnsi="Arial" w:cs="Arial"/>
          <w:color w:val="000000"/>
          <w:sz w:val="24"/>
          <w:szCs w:val="24"/>
          <w:lang w:eastAsia="ru-RU"/>
        </w:rPr>
        <w:t>контроля за</w:t>
      </w:r>
      <w:proofErr w:type="gramEnd"/>
      <w:r w:rsidRPr="00B45E5D">
        <w:rPr>
          <w:rFonts w:ascii="Arial" w:eastAsia="Times New Roman" w:hAnsi="Arial" w:cs="Arial"/>
          <w:color w:val="000000"/>
          <w:sz w:val="24"/>
          <w:szCs w:val="24"/>
          <w:lang w:eastAsia="ru-RU"/>
        </w:rPr>
        <w:t xml:space="preserve"> решением вопросов, содержащихся в обращениях граждан и юридических лиц;</w:t>
      </w:r>
    </w:p>
    <w:p w:rsidR="00B45E5D" w:rsidRPr="00B45E5D" w:rsidRDefault="00B45E5D" w:rsidP="00B45E5D">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передача части функций государственных органов саморегулируемым организациям, а также иным негосударственным организациям;</w:t>
      </w:r>
    </w:p>
    <w:p w:rsidR="00B45E5D" w:rsidRPr="00B45E5D" w:rsidRDefault="00B45E5D" w:rsidP="00B45E5D">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45E5D" w:rsidRPr="00B45E5D" w:rsidRDefault="00B45E5D" w:rsidP="00B45E5D">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45E5D" w:rsidRPr="00B45E5D" w:rsidRDefault="00B45E5D" w:rsidP="00B45E5D">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45E5D" w:rsidRPr="00B45E5D" w:rsidRDefault="00B45E5D" w:rsidP="00B45E5D">
      <w:pPr>
        <w:shd w:val="clear" w:color="auto" w:fill="FFFFFF"/>
        <w:spacing w:before="100" w:beforeAutospacing="1" w:after="300"/>
        <w:outlineLvl w:val="2"/>
        <w:rPr>
          <w:rFonts w:ascii="Arial" w:eastAsia="Times New Roman" w:hAnsi="Arial" w:cs="Arial"/>
          <w:color w:val="000000"/>
          <w:sz w:val="27"/>
          <w:szCs w:val="27"/>
          <w:lang w:eastAsia="ru-RU"/>
        </w:rPr>
      </w:pPr>
      <w:r w:rsidRPr="00B45E5D">
        <w:rPr>
          <w:rFonts w:ascii="Arial" w:eastAsia="Times New Roman" w:hAnsi="Arial" w:cs="Arial"/>
          <w:color w:val="000000"/>
          <w:sz w:val="27"/>
          <w:szCs w:val="27"/>
          <w:lang w:eastAsia="ru-RU"/>
        </w:rPr>
        <w:t>Представление сведений о доходах, расходах, об имуществе и обязательствах имущественного характера</w:t>
      </w:r>
    </w:p>
    <w:p w:rsidR="00B45E5D" w:rsidRPr="00B45E5D" w:rsidRDefault="00B45E5D" w:rsidP="00B45E5D">
      <w:pPr>
        <w:shd w:val="clear" w:color="auto" w:fill="FFFFFF"/>
        <w:spacing w:after="75" w:line="343" w:lineRule="atLeast"/>
        <w:ind w:firstLine="600"/>
        <w:jc w:val="both"/>
        <w:rPr>
          <w:rFonts w:ascii="Arial" w:eastAsia="Times New Roman" w:hAnsi="Arial" w:cs="Arial"/>
          <w:color w:val="000000"/>
          <w:sz w:val="24"/>
          <w:szCs w:val="24"/>
          <w:lang w:eastAsia="ru-RU"/>
        </w:rPr>
      </w:pPr>
      <w:proofErr w:type="gramStart"/>
      <w:r w:rsidRPr="00B45E5D">
        <w:rPr>
          <w:rFonts w:ascii="Arial" w:eastAsia="Times New Roman" w:hAnsi="Arial" w:cs="Arial"/>
          <w:color w:val="000000"/>
          <w:sz w:val="24"/>
          <w:szCs w:val="24"/>
          <w:lang w:eastAsia="ru-RU"/>
        </w:rPr>
        <w:t>Обязанность представлять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отдельных категорий государственных гражданских служащих, работников и иных граждан предусмотрена Федеральным законом от 25 декабря 2008 г. № 273-ФЗ «О противодействии коррупции» и другими нормативными правовыми актами в целях противодействия коррупции.</w:t>
      </w:r>
      <w:proofErr w:type="gramEnd"/>
    </w:p>
    <w:p w:rsidR="00B45E5D" w:rsidRPr="00B45E5D" w:rsidRDefault="00B45E5D" w:rsidP="00B45E5D">
      <w:pPr>
        <w:shd w:val="clear" w:color="auto" w:fill="FFFFFF"/>
        <w:spacing w:after="75" w:line="343" w:lineRule="atLeast"/>
        <w:ind w:firstLine="600"/>
        <w:jc w:val="both"/>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Гражданин при поступлении на государственную гражданскую службу, а также государственный гражданский служащий ежегодно не позднее 30 апреля года, следующего заотчетным, представляет представителю нанимателя сведения о доходах.</w:t>
      </w:r>
    </w:p>
    <w:p w:rsidR="00B45E5D" w:rsidRPr="00B45E5D" w:rsidRDefault="00B45E5D" w:rsidP="00B45E5D">
      <w:pPr>
        <w:shd w:val="clear" w:color="auto" w:fill="FFFFFF"/>
        <w:spacing w:after="75" w:line="343" w:lineRule="atLeast"/>
        <w:ind w:firstLine="600"/>
        <w:jc w:val="both"/>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Государственный служащий ежегодно представляет:</w:t>
      </w:r>
    </w:p>
    <w:p w:rsidR="00B45E5D" w:rsidRPr="00B45E5D" w:rsidRDefault="00B45E5D" w:rsidP="00B45E5D">
      <w:pPr>
        <w:shd w:val="clear" w:color="auto" w:fill="FFFFFF"/>
        <w:spacing w:after="75" w:line="343" w:lineRule="atLeast"/>
        <w:ind w:firstLine="600"/>
        <w:jc w:val="both"/>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lastRenderedPageBreak/>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45E5D" w:rsidRPr="00B45E5D" w:rsidRDefault="00B45E5D" w:rsidP="00B45E5D">
      <w:pPr>
        <w:shd w:val="clear" w:color="auto" w:fill="FFFFFF"/>
        <w:spacing w:after="75" w:line="343" w:lineRule="atLeast"/>
        <w:ind w:firstLine="600"/>
        <w:jc w:val="both"/>
        <w:rPr>
          <w:rFonts w:ascii="Arial" w:eastAsia="Times New Roman" w:hAnsi="Arial" w:cs="Arial"/>
          <w:color w:val="000000"/>
          <w:sz w:val="24"/>
          <w:szCs w:val="24"/>
          <w:lang w:eastAsia="ru-RU"/>
        </w:rPr>
      </w:pPr>
      <w:proofErr w:type="gramStart"/>
      <w:r w:rsidRPr="00B45E5D">
        <w:rPr>
          <w:rFonts w:ascii="Arial" w:eastAsia="Times New Roman" w:hAnsi="Arial" w:cs="Arial"/>
          <w:color w:val="000000"/>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45E5D" w:rsidRPr="00B45E5D" w:rsidRDefault="00B45E5D" w:rsidP="00B45E5D">
      <w:pPr>
        <w:shd w:val="clear" w:color="auto" w:fill="FFFFFF"/>
        <w:spacing w:after="75" w:line="343" w:lineRule="atLeast"/>
        <w:ind w:firstLine="600"/>
        <w:jc w:val="both"/>
        <w:rPr>
          <w:rFonts w:ascii="Arial" w:eastAsia="Times New Roman" w:hAnsi="Arial" w:cs="Arial"/>
          <w:color w:val="000000"/>
          <w:sz w:val="24"/>
          <w:szCs w:val="24"/>
          <w:lang w:eastAsia="ru-RU"/>
        </w:rPr>
      </w:pPr>
      <w:proofErr w:type="gramStart"/>
      <w:r w:rsidRPr="00B45E5D">
        <w:rPr>
          <w:rFonts w:ascii="Arial" w:eastAsia="Times New Roman" w:hAnsi="Arial" w:cs="Arial"/>
          <w:color w:val="000000"/>
          <w:sz w:val="24"/>
          <w:szCs w:val="24"/>
          <w:lang w:eastAsia="ru-RU"/>
        </w:rPr>
        <w:t>Лица, замещающие должности, включенные в перечни, установленные нормативными правовыми актами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 № 230-ФЗ «О контроле за соответствием расходов лиц, замещающих государственные должности, и иных лиц их доходам» и иными нормативными правовыми</w:t>
      </w:r>
      <w:proofErr w:type="gramEnd"/>
      <w:r w:rsidRPr="00B45E5D">
        <w:rPr>
          <w:rFonts w:ascii="Arial" w:eastAsia="Times New Roman" w:hAnsi="Arial" w:cs="Arial"/>
          <w:color w:val="000000"/>
          <w:sz w:val="24"/>
          <w:szCs w:val="24"/>
          <w:lang w:eastAsia="ru-RU"/>
        </w:rPr>
        <w:t xml:space="preserve"> актами Российской Федерации.</w:t>
      </w:r>
    </w:p>
    <w:p w:rsidR="00B45E5D" w:rsidRPr="00B45E5D" w:rsidRDefault="00B45E5D" w:rsidP="00B45E5D">
      <w:pPr>
        <w:shd w:val="clear" w:color="auto" w:fill="FFFFFF"/>
        <w:spacing w:after="75" w:line="343" w:lineRule="atLeast"/>
        <w:ind w:firstLine="600"/>
        <w:jc w:val="both"/>
        <w:rPr>
          <w:rFonts w:ascii="Arial" w:eastAsia="Times New Roman" w:hAnsi="Arial" w:cs="Arial"/>
          <w:color w:val="000000"/>
          <w:sz w:val="24"/>
          <w:szCs w:val="24"/>
          <w:lang w:eastAsia="ru-RU"/>
        </w:rPr>
      </w:pPr>
      <w:proofErr w:type="gramStart"/>
      <w:r w:rsidRPr="00B45E5D">
        <w:rPr>
          <w:rFonts w:ascii="Arial" w:eastAsia="Times New Roman" w:hAnsi="Arial" w:cs="Arial"/>
          <w:color w:val="000000"/>
          <w:sz w:val="24"/>
          <w:szCs w:val="24"/>
          <w:lang w:eastAsia="ru-RU"/>
        </w:rPr>
        <w:t>Законодательством установлена обязанность лица, замещающего одну из должностей, включенных в соответствующий перечень, отчитываться за себя и за своих супругу (супруга) и несовершеннолетних детей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указанного лица</w:t>
      </w:r>
      <w:proofErr w:type="gramEnd"/>
      <w:r w:rsidRPr="00B45E5D">
        <w:rPr>
          <w:rFonts w:ascii="Arial" w:eastAsia="Times New Roman" w:hAnsi="Arial" w:cs="Arial"/>
          <w:color w:val="000000"/>
          <w:sz w:val="24"/>
          <w:szCs w:val="24"/>
          <w:lang w:eastAsia="ru-RU"/>
        </w:rPr>
        <w:t xml:space="preserve"> за три последних года, предшествующих совершению сделки. Эта обязанность возникает в отношении сделок, совершенных с 1 января 2012 г.</w:t>
      </w:r>
    </w:p>
    <w:p w:rsidR="00B45E5D" w:rsidRPr="00B45E5D" w:rsidRDefault="00B45E5D" w:rsidP="00B45E5D">
      <w:pPr>
        <w:shd w:val="clear" w:color="auto" w:fill="FFFFFF"/>
        <w:spacing w:after="75" w:line="343" w:lineRule="atLeast"/>
        <w:ind w:firstLine="600"/>
        <w:jc w:val="both"/>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Сведения о доходах, расходах с 1 января 2015 года представляются по утвержденной Президентом Российской Федерации форме справки. При этом сведения о доходах являются сведениями конфиденциального характера, если федеральным законом они не отнесены к сведениям, составляющим государственную тайну.</w:t>
      </w:r>
    </w:p>
    <w:p w:rsidR="00B45E5D" w:rsidRPr="00B45E5D" w:rsidRDefault="00B45E5D" w:rsidP="00B45E5D">
      <w:pPr>
        <w:shd w:val="clear" w:color="auto" w:fill="FFFFFF"/>
        <w:spacing w:after="75" w:line="343" w:lineRule="atLeast"/>
        <w:ind w:firstLine="600"/>
        <w:jc w:val="both"/>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Проверка достоверности и полноты сведений о расходах осуществляется органами, подразделениями или должностными лицами, ответственными за профилактику коррупционных и иных правонарушений.</w:t>
      </w:r>
    </w:p>
    <w:p w:rsidR="00B45E5D" w:rsidRPr="00B45E5D" w:rsidRDefault="00B45E5D" w:rsidP="00B45E5D">
      <w:pPr>
        <w:shd w:val="clear" w:color="auto" w:fill="FFFFFF"/>
        <w:spacing w:after="75" w:line="343" w:lineRule="atLeast"/>
        <w:ind w:firstLine="600"/>
        <w:jc w:val="both"/>
        <w:rPr>
          <w:rFonts w:ascii="Arial" w:eastAsia="Times New Roman" w:hAnsi="Arial" w:cs="Arial"/>
          <w:color w:val="000000"/>
          <w:sz w:val="24"/>
          <w:szCs w:val="24"/>
          <w:lang w:eastAsia="ru-RU"/>
        </w:rPr>
      </w:pPr>
      <w:proofErr w:type="gramStart"/>
      <w:r w:rsidRPr="00B45E5D">
        <w:rPr>
          <w:rFonts w:ascii="Arial" w:eastAsia="Times New Roman" w:hAnsi="Arial" w:cs="Arial"/>
          <w:color w:val="000000"/>
          <w:sz w:val="24"/>
          <w:szCs w:val="24"/>
          <w:lang w:eastAsia="ru-RU"/>
        </w:rPr>
        <w:t xml:space="preserve">Сведения о доходах, расходах служащих, замещающих должности, по которым предусмотрено размещение таких сведений, а также сведений о доходах, расходах их супруг (супругов) и несовершеннолетних детей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и предоставляются </w:t>
      </w:r>
      <w:r w:rsidRPr="00B45E5D">
        <w:rPr>
          <w:rFonts w:ascii="Arial" w:eastAsia="Times New Roman" w:hAnsi="Arial" w:cs="Arial"/>
          <w:color w:val="000000"/>
          <w:sz w:val="24"/>
          <w:szCs w:val="24"/>
          <w:lang w:eastAsia="ru-RU"/>
        </w:rPr>
        <w:lastRenderedPageBreak/>
        <w:t>для опубликования средствам массовой информации в порядке, определяемом нормативными правовыми актами Российской Федерации.</w:t>
      </w:r>
      <w:proofErr w:type="gramEnd"/>
      <w:r w:rsidRPr="00B45E5D">
        <w:rPr>
          <w:rFonts w:ascii="Arial" w:eastAsia="Times New Roman" w:hAnsi="Arial" w:cs="Arial"/>
          <w:color w:val="000000"/>
          <w:sz w:val="24"/>
          <w:szCs w:val="24"/>
          <w:lang w:eastAsia="ru-RU"/>
        </w:rPr>
        <w:t xml:space="preserve"> Так, для федеральной государственной службы такой порядок установлен Указом Президента Российской Федерации от 8 июля 2013 г. № 613 «Вопросы противодействия коррупции».</w:t>
      </w:r>
    </w:p>
    <w:p w:rsidR="00B45E5D" w:rsidRPr="00B45E5D" w:rsidRDefault="00B45E5D" w:rsidP="00B45E5D">
      <w:pPr>
        <w:shd w:val="clear" w:color="auto" w:fill="FFFFFF"/>
        <w:spacing w:after="75" w:line="343" w:lineRule="atLeast"/>
        <w:ind w:firstLine="600"/>
        <w:jc w:val="both"/>
        <w:rPr>
          <w:rFonts w:ascii="Arial" w:eastAsia="Times New Roman" w:hAnsi="Arial" w:cs="Arial"/>
          <w:color w:val="000000"/>
          <w:sz w:val="24"/>
          <w:szCs w:val="24"/>
          <w:lang w:eastAsia="ru-RU"/>
        </w:rPr>
      </w:pPr>
      <w:proofErr w:type="gramStart"/>
      <w:r w:rsidRPr="00B45E5D">
        <w:rPr>
          <w:rFonts w:ascii="Arial" w:eastAsia="Times New Roman" w:hAnsi="Arial" w:cs="Arial"/>
          <w:color w:val="000000"/>
          <w:sz w:val="24"/>
          <w:szCs w:val="24"/>
          <w:lang w:eastAsia="ru-RU"/>
        </w:rPr>
        <w:t>Непредставление государственным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государственного гражданского служащего с государственной гражданской службы.</w:t>
      </w:r>
      <w:proofErr w:type="gramEnd"/>
    </w:p>
    <w:p w:rsidR="00B45E5D" w:rsidRPr="00B45E5D" w:rsidRDefault="00B45E5D" w:rsidP="00B45E5D">
      <w:pPr>
        <w:shd w:val="clear" w:color="auto" w:fill="FFFFFF"/>
        <w:spacing w:after="75" w:line="343" w:lineRule="atLeast"/>
        <w:ind w:firstLine="600"/>
        <w:jc w:val="both"/>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Виды взысканий за коррупционные правонарушения и порядок их применения в отношении к государственным гражданским служащим установлен статьями 59.1 – 59.3 Федерального закона от 27 июля 2004 г. № 79-ФЗ «О государственной гражданской службе Российской Федерации», а в отношении государственных служащих иных видов, - законодательными актами, регулирующими порядок прохождения соответствующего вида государственной службы.</w:t>
      </w:r>
    </w:p>
    <w:p w:rsidR="00B45E5D" w:rsidRPr="0080396E" w:rsidRDefault="00B45E5D" w:rsidP="00B45E5D">
      <w:pPr>
        <w:shd w:val="clear" w:color="auto" w:fill="FFFFFF"/>
        <w:spacing w:before="100" w:beforeAutospacing="1" w:after="300"/>
        <w:outlineLvl w:val="2"/>
        <w:rPr>
          <w:rFonts w:ascii="Arial" w:eastAsia="Times New Roman" w:hAnsi="Arial" w:cs="Arial"/>
          <w:b/>
          <w:color w:val="000000"/>
          <w:sz w:val="27"/>
          <w:szCs w:val="27"/>
          <w:lang w:eastAsia="ru-RU"/>
        </w:rPr>
      </w:pPr>
      <w:bookmarkStart w:id="0" w:name="_GoBack"/>
      <w:r w:rsidRPr="0080396E">
        <w:rPr>
          <w:rFonts w:ascii="Arial" w:eastAsia="Times New Roman" w:hAnsi="Arial" w:cs="Arial"/>
          <w:b/>
          <w:color w:val="000000"/>
          <w:sz w:val="27"/>
          <w:szCs w:val="27"/>
          <w:lang w:eastAsia="ru-RU"/>
        </w:rPr>
        <w:t>Конфликт интересов на государственной и муниципальной службе</w:t>
      </w:r>
    </w:p>
    <w:bookmarkEnd w:id="0"/>
    <w:p w:rsidR="00B45E5D" w:rsidRPr="00B45E5D" w:rsidRDefault="00B45E5D" w:rsidP="00B45E5D">
      <w:pPr>
        <w:shd w:val="clear" w:color="auto" w:fill="FFFFFF"/>
        <w:spacing w:after="75" w:line="343" w:lineRule="atLeast"/>
        <w:ind w:firstLine="600"/>
        <w:jc w:val="both"/>
        <w:rPr>
          <w:rFonts w:ascii="Arial" w:eastAsia="Times New Roman" w:hAnsi="Arial" w:cs="Arial"/>
          <w:color w:val="000000"/>
          <w:sz w:val="24"/>
          <w:szCs w:val="24"/>
          <w:lang w:eastAsia="ru-RU"/>
        </w:rPr>
      </w:pPr>
      <w:proofErr w:type="gramStart"/>
      <w:r w:rsidRPr="00B45E5D">
        <w:rPr>
          <w:rFonts w:ascii="Arial" w:eastAsia="Times New Roman" w:hAnsi="Arial" w:cs="Arial"/>
          <w:color w:val="000000"/>
          <w:sz w:val="24"/>
          <w:szCs w:val="24"/>
          <w:lang w:eastAsia="ru-RU"/>
        </w:rPr>
        <w:t>Конфликт интересов на государственной или муниципальной службе представляет собой ситуацию,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w:t>
      </w:r>
      <w:proofErr w:type="gramEnd"/>
      <w:r w:rsidRPr="00B45E5D">
        <w:rPr>
          <w:rFonts w:ascii="Arial" w:eastAsia="Times New Roman" w:hAnsi="Arial" w:cs="Arial"/>
          <w:color w:val="000000"/>
          <w:sz w:val="24"/>
          <w:szCs w:val="24"/>
          <w:lang w:eastAsia="ru-RU"/>
        </w:rPr>
        <w:t xml:space="preserve"> причинению вреда правам и законным интересам граждан, организаций, общества или государства.</w:t>
      </w:r>
    </w:p>
    <w:p w:rsidR="00B45E5D" w:rsidRPr="00B45E5D" w:rsidRDefault="00B45E5D" w:rsidP="00B45E5D">
      <w:pPr>
        <w:shd w:val="clear" w:color="auto" w:fill="FFFFFF"/>
        <w:spacing w:after="75" w:line="343" w:lineRule="atLeast"/>
        <w:ind w:firstLine="600"/>
        <w:jc w:val="both"/>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Под личной заинтересованностью государственного или муниципального служащего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45E5D" w:rsidRPr="00B45E5D" w:rsidRDefault="00B45E5D" w:rsidP="00B45E5D">
      <w:pPr>
        <w:shd w:val="clear" w:color="auto" w:fill="FFFFFF"/>
        <w:spacing w:after="75" w:line="343" w:lineRule="atLeast"/>
        <w:ind w:firstLine="600"/>
        <w:jc w:val="both"/>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Государственный или муниципальный служащий обязан принимать меры по недопущению любой возможности возникновения конфликта интересов.</w:t>
      </w:r>
    </w:p>
    <w:p w:rsidR="00B45E5D" w:rsidRPr="00B45E5D" w:rsidRDefault="00B45E5D" w:rsidP="00B45E5D">
      <w:pPr>
        <w:shd w:val="clear" w:color="auto" w:fill="FFFFFF"/>
        <w:spacing w:after="75" w:line="343" w:lineRule="atLeast"/>
        <w:ind w:firstLine="600"/>
        <w:jc w:val="both"/>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lastRenderedPageBreak/>
        <w:t>В случае возникновения у государственного гражданского служащего личной заинтересованности, которая приводит или может привести к конфликту интересов, государственный гражданский служащий обязан проинформировать об этом представителя нанимателя (работодателя) в письменной форме.</w:t>
      </w:r>
    </w:p>
    <w:p w:rsidR="00B45E5D" w:rsidRPr="00B45E5D" w:rsidRDefault="00B45E5D" w:rsidP="00B45E5D">
      <w:pPr>
        <w:shd w:val="clear" w:color="auto" w:fill="FFFFFF"/>
        <w:spacing w:after="75" w:line="343" w:lineRule="atLeast"/>
        <w:ind w:firstLine="600"/>
        <w:jc w:val="both"/>
        <w:rPr>
          <w:rFonts w:ascii="Arial" w:eastAsia="Times New Roman" w:hAnsi="Arial" w:cs="Arial"/>
          <w:color w:val="000000"/>
          <w:sz w:val="24"/>
          <w:szCs w:val="24"/>
          <w:lang w:eastAsia="ru-RU"/>
        </w:rPr>
      </w:pPr>
      <w:proofErr w:type="gramStart"/>
      <w:r w:rsidRPr="00B45E5D">
        <w:rPr>
          <w:rFonts w:ascii="Arial" w:eastAsia="Times New Roman" w:hAnsi="Arial" w:cs="Arial"/>
          <w:color w:val="000000"/>
          <w:sz w:val="24"/>
          <w:szCs w:val="24"/>
          <w:lang w:eastAsia="ru-RU"/>
        </w:rPr>
        <w:t>Представитель нанимателя, которому стало известно о возникновении у государственного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государственного гражданского служащего, являющегося стороной конфликта интересов, от замещаемой должности государственной гражданской службы в порядке, установленном законодательством Российской Федерации.</w:t>
      </w:r>
      <w:proofErr w:type="gramEnd"/>
    </w:p>
    <w:p w:rsidR="00B45E5D" w:rsidRPr="00B45E5D" w:rsidRDefault="00B45E5D" w:rsidP="00B45E5D">
      <w:pPr>
        <w:shd w:val="clear" w:color="auto" w:fill="FFFFFF"/>
        <w:spacing w:after="75" w:line="343" w:lineRule="atLeast"/>
        <w:ind w:firstLine="600"/>
        <w:jc w:val="both"/>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Для соблюдения требований к служебному поведению государственных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образуются комиссии по соблюдению требований к служебному поведению государственных гражданских служащих и урегулированию конфликтов интересов.</w:t>
      </w:r>
    </w:p>
    <w:p w:rsidR="00B45E5D" w:rsidRPr="00B45E5D" w:rsidRDefault="00B45E5D" w:rsidP="00B45E5D">
      <w:pPr>
        <w:shd w:val="clear" w:color="auto" w:fill="FFFFFF"/>
        <w:spacing w:after="75" w:line="343" w:lineRule="atLeast"/>
        <w:ind w:firstLine="600"/>
        <w:jc w:val="both"/>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B45E5D" w:rsidRPr="00B45E5D" w:rsidRDefault="00B45E5D" w:rsidP="00B45E5D">
      <w:pPr>
        <w:shd w:val="clear" w:color="auto" w:fill="FFFFFF"/>
        <w:spacing w:before="100" w:beforeAutospacing="1" w:after="300"/>
        <w:outlineLvl w:val="2"/>
        <w:rPr>
          <w:rFonts w:ascii="Arial" w:eastAsia="Times New Roman" w:hAnsi="Arial" w:cs="Arial"/>
          <w:color w:val="000000"/>
          <w:sz w:val="27"/>
          <w:szCs w:val="27"/>
          <w:lang w:eastAsia="ru-RU"/>
        </w:rPr>
      </w:pPr>
      <w:r w:rsidRPr="00B45E5D">
        <w:rPr>
          <w:rFonts w:ascii="Arial" w:eastAsia="Times New Roman" w:hAnsi="Arial" w:cs="Arial"/>
          <w:color w:val="000000"/>
          <w:sz w:val="27"/>
          <w:szCs w:val="27"/>
          <w:lang w:eastAsia="ru-RU"/>
        </w:rPr>
        <w:t>Ответственность физических и юридических лиц за коррупционные правонарушения</w:t>
      </w:r>
    </w:p>
    <w:p w:rsidR="00B45E5D" w:rsidRPr="00B45E5D" w:rsidRDefault="00B45E5D" w:rsidP="00B45E5D">
      <w:pPr>
        <w:shd w:val="clear" w:color="auto" w:fill="FFFFFF"/>
        <w:spacing w:after="75" w:line="343" w:lineRule="atLeast"/>
        <w:ind w:firstLine="600"/>
        <w:jc w:val="both"/>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45E5D" w:rsidRPr="00B45E5D" w:rsidRDefault="00B45E5D" w:rsidP="00B45E5D">
      <w:pPr>
        <w:shd w:val="clear" w:color="auto" w:fill="FFFFFF"/>
        <w:spacing w:after="75" w:line="343" w:lineRule="atLeast"/>
        <w:ind w:firstLine="600"/>
        <w:jc w:val="both"/>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B45E5D" w:rsidRPr="00B45E5D" w:rsidRDefault="00B45E5D" w:rsidP="00B45E5D">
      <w:pPr>
        <w:shd w:val="clear" w:color="auto" w:fill="FFFFFF"/>
        <w:spacing w:after="75" w:line="343" w:lineRule="atLeast"/>
        <w:ind w:firstLine="600"/>
        <w:jc w:val="both"/>
        <w:rPr>
          <w:rFonts w:ascii="Arial" w:eastAsia="Times New Roman" w:hAnsi="Arial" w:cs="Arial"/>
          <w:color w:val="000000"/>
          <w:sz w:val="24"/>
          <w:szCs w:val="24"/>
          <w:lang w:eastAsia="ru-RU"/>
        </w:rPr>
      </w:pPr>
      <w:proofErr w:type="gramStart"/>
      <w:r w:rsidRPr="00B45E5D">
        <w:rPr>
          <w:rFonts w:ascii="Arial" w:eastAsia="Times New Roman" w:hAnsi="Arial" w:cs="Arial"/>
          <w:color w:val="000000"/>
          <w:sz w:val="24"/>
          <w:szCs w:val="24"/>
          <w:lang w:eastAsia="ru-RU"/>
        </w:rPr>
        <w:t xml:space="preserve">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(статья 19.28.Кодекса Российской Федерации об административных </w:t>
      </w:r>
      <w:r w:rsidRPr="00B45E5D">
        <w:rPr>
          <w:rFonts w:ascii="Arial" w:eastAsia="Times New Roman" w:hAnsi="Arial" w:cs="Arial"/>
          <w:color w:val="000000"/>
          <w:sz w:val="24"/>
          <w:szCs w:val="24"/>
          <w:lang w:eastAsia="ru-RU"/>
        </w:rPr>
        <w:lastRenderedPageBreak/>
        <w:t>правонарушениях (далее – КоАП РФ) «Незаконное вознаграждение от имени юридического лица»).</w:t>
      </w:r>
      <w:proofErr w:type="gramEnd"/>
    </w:p>
    <w:p w:rsidR="00B45E5D" w:rsidRPr="00B45E5D" w:rsidRDefault="00B45E5D" w:rsidP="00B45E5D">
      <w:pPr>
        <w:shd w:val="clear" w:color="auto" w:fill="FFFFFF"/>
        <w:spacing w:after="75" w:line="343" w:lineRule="atLeast"/>
        <w:ind w:firstLine="600"/>
        <w:jc w:val="both"/>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Юридическое лицо может быть привлечено к административной ответственности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(статья 19.29.КоАП РФ).</w:t>
      </w:r>
    </w:p>
    <w:p w:rsidR="00B45E5D" w:rsidRPr="00B45E5D" w:rsidRDefault="00B45E5D" w:rsidP="00B45E5D">
      <w:pPr>
        <w:shd w:val="clear" w:color="auto" w:fill="FFFFFF"/>
        <w:spacing w:after="75" w:line="343" w:lineRule="atLeast"/>
        <w:ind w:firstLine="600"/>
        <w:jc w:val="both"/>
        <w:rPr>
          <w:rFonts w:ascii="Arial" w:eastAsia="Times New Roman" w:hAnsi="Arial" w:cs="Arial"/>
          <w:color w:val="000000"/>
          <w:sz w:val="24"/>
          <w:szCs w:val="24"/>
          <w:lang w:eastAsia="ru-RU"/>
        </w:rPr>
      </w:pPr>
      <w:r w:rsidRPr="00B45E5D">
        <w:rPr>
          <w:rFonts w:ascii="Arial" w:eastAsia="Times New Roman" w:hAnsi="Arial" w:cs="Arial"/>
          <w:color w:val="000000"/>
          <w:sz w:val="24"/>
          <w:szCs w:val="24"/>
          <w:lang w:eastAsia="ru-RU"/>
        </w:rPr>
        <w:t>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A56E2" w:rsidRDefault="00CA56E2"/>
    <w:sectPr w:rsidR="00CA56E2" w:rsidSect="004924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3194"/>
    <w:multiLevelType w:val="multilevel"/>
    <w:tmpl w:val="6ECE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62320"/>
    <w:multiLevelType w:val="multilevel"/>
    <w:tmpl w:val="6622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7958EB"/>
    <w:multiLevelType w:val="multilevel"/>
    <w:tmpl w:val="F03CE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3365C2"/>
    <w:multiLevelType w:val="multilevel"/>
    <w:tmpl w:val="1252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7F52"/>
    <w:rsid w:val="00492429"/>
    <w:rsid w:val="00586E8C"/>
    <w:rsid w:val="007C5BA0"/>
    <w:rsid w:val="0080396E"/>
    <w:rsid w:val="00A77F52"/>
    <w:rsid w:val="00B45E5D"/>
    <w:rsid w:val="00CA56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A0"/>
  </w:style>
  <w:style w:type="paragraph" w:styleId="2">
    <w:name w:val="heading 2"/>
    <w:basedOn w:val="a"/>
    <w:next w:val="a"/>
    <w:link w:val="20"/>
    <w:uiPriority w:val="9"/>
    <w:unhideWhenUsed/>
    <w:qFormat/>
    <w:rsid w:val="007C5B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5BA0"/>
    <w:rPr>
      <w:rFonts w:asciiTheme="majorHAnsi" w:eastAsiaTheme="majorEastAsia" w:hAnsiTheme="majorHAnsi" w:cstheme="majorBidi"/>
      <w:b/>
      <w:bCs/>
      <w:color w:val="4F81BD" w:themeColor="accent1"/>
      <w:sz w:val="26"/>
      <w:szCs w:val="26"/>
    </w:rPr>
  </w:style>
  <w:style w:type="character" w:styleId="a3">
    <w:name w:val="Emphasis"/>
    <w:basedOn w:val="a0"/>
    <w:uiPriority w:val="20"/>
    <w:qFormat/>
    <w:rsid w:val="007C5BA0"/>
    <w:rPr>
      <w:i/>
      <w:iCs/>
    </w:rPr>
  </w:style>
  <w:style w:type="paragraph" w:styleId="a4">
    <w:name w:val="No Spacing"/>
    <w:uiPriority w:val="1"/>
    <w:qFormat/>
    <w:rsid w:val="007C5BA0"/>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A0"/>
  </w:style>
  <w:style w:type="paragraph" w:styleId="2">
    <w:name w:val="heading 2"/>
    <w:basedOn w:val="a"/>
    <w:next w:val="a"/>
    <w:link w:val="20"/>
    <w:uiPriority w:val="9"/>
    <w:unhideWhenUsed/>
    <w:qFormat/>
    <w:rsid w:val="007C5B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5BA0"/>
    <w:rPr>
      <w:rFonts w:asciiTheme="majorHAnsi" w:eastAsiaTheme="majorEastAsia" w:hAnsiTheme="majorHAnsi" w:cstheme="majorBidi"/>
      <w:b/>
      <w:bCs/>
      <w:color w:val="4F81BD" w:themeColor="accent1"/>
      <w:sz w:val="26"/>
      <w:szCs w:val="26"/>
    </w:rPr>
  </w:style>
  <w:style w:type="character" w:styleId="a3">
    <w:name w:val="Emphasis"/>
    <w:basedOn w:val="a0"/>
    <w:uiPriority w:val="20"/>
    <w:qFormat/>
    <w:rsid w:val="007C5BA0"/>
    <w:rPr>
      <w:i/>
      <w:iCs/>
    </w:rPr>
  </w:style>
  <w:style w:type="paragraph" w:styleId="a4">
    <w:name w:val="No Spacing"/>
    <w:uiPriority w:val="1"/>
    <w:qFormat/>
    <w:rsid w:val="007C5BA0"/>
    <w:pPr>
      <w:spacing w:after="0"/>
    </w:pPr>
  </w:style>
</w:styles>
</file>

<file path=word/webSettings.xml><?xml version="1.0" encoding="utf-8"?>
<w:webSettings xmlns:r="http://schemas.openxmlformats.org/officeDocument/2006/relationships" xmlns:w="http://schemas.openxmlformats.org/wordprocessingml/2006/main">
  <w:divs>
    <w:div w:id="440031995">
      <w:bodyDiv w:val="1"/>
      <w:marLeft w:val="0"/>
      <w:marRight w:val="0"/>
      <w:marTop w:val="0"/>
      <w:marBottom w:val="0"/>
      <w:divBdr>
        <w:top w:val="none" w:sz="0" w:space="0" w:color="auto"/>
        <w:left w:val="none" w:sz="0" w:space="0" w:color="auto"/>
        <w:bottom w:val="none" w:sz="0" w:space="0" w:color="auto"/>
        <w:right w:val="none" w:sz="0" w:space="0" w:color="auto"/>
      </w:divBdr>
      <w:divsChild>
        <w:div w:id="5518514">
          <w:marLeft w:val="-150"/>
          <w:marRight w:val="-150"/>
          <w:marTop w:val="0"/>
          <w:marBottom w:val="0"/>
          <w:divBdr>
            <w:top w:val="none" w:sz="0" w:space="0" w:color="auto"/>
            <w:left w:val="none" w:sz="0" w:space="0" w:color="auto"/>
            <w:bottom w:val="none" w:sz="0" w:space="0" w:color="auto"/>
            <w:right w:val="none" w:sz="0" w:space="0" w:color="auto"/>
          </w:divBdr>
          <w:divsChild>
            <w:div w:id="19879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te.kremlin.ru/council/12/news" TargetMode="External"/><Relationship Id="rId5" Type="http://schemas.openxmlformats.org/officeDocument/2006/relationships/hyperlink" Target="http://pravo.gov.ru/proxy/ips/?docbody=&amp;nd=102126657"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3670</Words>
  <Characters>20922</Characters>
  <Application>Microsoft Office Word</Application>
  <DocSecurity>0</DocSecurity>
  <Lines>174</Lines>
  <Paragraphs>49</Paragraphs>
  <ScaleCrop>false</ScaleCrop>
  <Company>TOSHIBA</Company>
  <LinksUpToDate>false</LinksUpToDate>
  <CharactersWithSpaces>24543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Зайцев</dc:creator>
  <cp:keywords/>
  <dc:description/>
  <cp:lastModifiedBy>Пользователь</cp:lastModifiedBy>
  <cp:revision>7</cp:revision>
  <dcterms:created xsi:type="dcterms:W3CDTF">2017-04-05T12:12:00Z</dcterms:created>
  <dcterms:modified xsi:type="dcterms:W3CDTF">2017-04-13T06:11:00Z</dcterms:modified>
</cp:coreProperties>
</file>