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B3" w:rsidRDefault="008740B3">
      <w:pPr>
        <w:pStyle w:val="ConsPlusTitlePage"/>
      </w:pPr>
      <w:bookmarkStart w:id="0" w:name="_GoBack"/>
      <w:bookmarkEnd w:id="0"/>
      <w:r>
        <w:br/>
      </w:r>
    </w:p>
    <w:p w:rsidR="008740B3" w:rsidRDefault="008740B3">
      <w:pPr>
        <w:pStyle w:val="ConsPlusNormal"/>
        <w:jc w:val="both"/>
        <w:outlineLvl w:val="0"/>
      </w:pPr>
    </w:p>
    <w:p w:rsidR="008740B3" w:rsidRDefault="008740B3">
      <w:pPr>
        <w:pStyle w:val="ConsPlusNormal"/>
        <w:outlineLvl w:val="0"/>
      </w:pPr>
      <w:r>
        <w:t>Зарегистрировано в Минюсте России 10 октября 2016 г. N 43977</w:t>
      </w:r>
    </w:p>
    <w:p w:rsidR="008740B3" w:rsidRDefault="00874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740B3" w:rsidRDefault="008740B3">
      <w:pPr>
        <w:pStyle w:val="ConsPlusTitle"/>
        <w:jc w:val="center"/>
      </w:pPr>
    </w:p>
    <w:p w:rsidR="008740B3" w:rsidRDefault="008740B3">
      <w:pPr>
        <w:pStyle w:val="ConsPlusTitle"/>
        <w:jc w:val="center"/>
      </w:pPr>
      <w:r>
        <w:t>ПРИКАЗ</w:t>
      </w:r>
    </w:p>
    <w:p w:rsidR="008740B3" w:rsidRDefault="008740B3">
      <w:pPr>
        <w:pStyle w:val="ConsPlusTitle"/>
        <w:jc w:val="center"/>
      </w:pPr>
      <w:r>
        <w:t>от 21 июля 2016 г. N 460</w:t>
      </w:r>
    </w:p>
    <w:p w:rsidR="008740B3" w:rsidRDefault="008740B3">
      <w:pPr>
        <w:pStyle w:val="ConsPlusTitle"/>
        <w:jc w:val="center"/>
      </w:pPr>
    </w:p>
    <w:p w:rsidR="008740B3" w:rsidRDefault="008740B3">
      <w:pPr>
        <w:pStyle w:val="ConsPlusTitle"/>
        <w:jc w:val="center"/>
      </w:pPr>
      <w:r>
        <w:t>ОБ УТВЕРЖДЕНИИ ПОРЯДКА</w:t>
      </w:r>
    </w:p>
    <w:p w:rsidR="008740B3" w:rsidRDefault="008740B3">
      <w:pPr>
        <w:pStyle w:val="ConsPlusTitle"/>
        <w:jc w:val="center"/>
      </w:pPr>
      <w:r>
        <w:t>СОГЛАСОВАНИЯ ПРОЕКТОВ ДОКУМЕНТОВ ТЕРРИТОРИАЛЬНОГО</w:t>
      </w:r>
    </w:p>
    <w:p w:rsidR="008740B3" w:rsidRDefault="008740B3">
      <w:pPr>
        <w:pStyle w:val="ConsPlusTitle"/>
        <w:jc w:val="center"/>
      </w:pPr>
      <w:r>
        <w:t>ПЛАНИРОВАНИЯ МУНИЦИПАЛЬНЫХ ОБРАЗОВАНИЙ, СОСТАВА И ПОРЯДКА</w:t>
      </w:r>
    </w:p>
    <w:p w:rsidR="008740B3" w:rsidRDefault="008740B3">
      <w:pPr>
        <w:pStyle w:val="ConsPlusTitle"/>
        <w:jc w:val="center"/>
      </w:pPr>
      <w:r>
        <w:t>РАБОТЫ СОГЛАСИТЕЛЬНОЙ КОМИССИИ ПРИ СОГЛАСОВАНИИ ПРОЕКТОВ</w:t>
      </w:r>
    </w:p>
    <w:p w:rsidR="008740B3" w:rsidRDefault="008740B3">
      <w:pPr>
        <w:pStyle w:val="ConsPlusTitle"/>
        <w:jc w:val="center"/>
      </w:pPr>
      <w:r>
        <w:t>ДОКУМЕНТОВ ТЕРРИТОРИАЛЬНОГО ПЛАНИРОВАНИЯ</w:t>
      </w:r>
    </w:p>
    <w:p w:rsidR="008740B3" w:rsidRDefault="008740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0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0B3" w:rsidRDefault="008740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0B3" w:rsidRDefault="008740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05.02.2018 N 43)</w:t>
            </w:r>
          </w:p>
        </w:tc>
      </w:tr>
    </w:tbl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18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</w:t>
      </w:r>
      <w:proofErr w:type="gramEnd"/>
      <w:r>
        <w:t xml:space="preserve"> </w:t>
      </w:r>
      <w:proofErr w:type="gramStart"/>
      <w:r>
        <w:t>N 21, ст. 2455; N 31, ст. 4012; N 45, ст. 5417; N 46, ст. 5553; N 50, ст. 6237; 2008, N 20, ст. 2251, 2260; N 29, ст. 3418; N 30, ст. 3604, 3616; N 52, ст. 6236; 2009, N 1, ст. 17; N 29, ст. 3601; N 48, ст. 5711;</w:t>
      </w:r>
      <w:proofErr w:type="gramEnd"/>
      <w:r>
        <w:t xml:space="preserve"> N 52, ст. 6419; 2010, N 31, ст. 4195, 4209; N 48, ст. 6246; N 49, ст. 6410; 2011, N 13, ст. 1688; N 17, ст. 2310; N 27, ст. 3880; N 29, ст. 4281, 4291; N 30, ст. 4563, 4572, 4590, 4591, 4594, 4605; N 49, ст. 7015, 7042; </w:t>
      </w:r>
      <w:proofErr w:type="gramStart"/>
      <w:r>
        <w:t>N 50, ст. 7343; 2012, N 26, ст. 3446; N 30, ст. 4171; N 31, ст. 4322; N 47, ст. 6390; N 53, ст. 7614, 7619, 7643; 2013, N 9, ст. 873, 874; N 14, ст. 1651; N 23, ст. 2871; N 27, ст. 3477, 3480; N 30, ст. 4040, 4080;</w:t>
      </w:r>
      <w:proofErr w:type="gramEnd"/>
      <w:r>
        <w:t xml:space="preserve"> </w:t>
      </w:r>
      <w:proofErr w:type="gramStart"/>
      <w:r>
        <w:t>N 43, ст. 5452; N 52, ст. 6961, 6983; 2014, N 14, ст. 1557; N 16, ст. 1837; N 19, ст. 2336; N 26, ст. 3377, 3386, 3387; N 30, ст. 4218, 4220, 4225; N 42, ст. 5615; N 43, ст. 5799, 5804; N 48, ст. 6640; 2015, N 1, ст. 9, 11, 38, 52, 72, 86;</w:t>
      </w:r>
      <w:proofErr w:type="gramEnd"/>
      <w:r>
        <w:t xml:space="preserve"> </w:t>
      </w:r>
      <w:proofErr w:type="gramStart"/>
      <w:r>
        <w:t xml:space="preserve">N 17, ст. 2477; N 27, ст. 3967; N 29, ст. 4339, 4342, 4350, 4378, 4389; N 48, ст. 6705; 2016, N 1, ст. 22, 79), </w:t>
      </w:r>
      <w:hyperlink r:id="rId7" w:history="1">
        <w:r>
          <w:rPr>
            <w:color w:val="0000FF"/>
          </w:rPr>
          <w:t>подпунктом 5.2.28 (149)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</w:t>
      </w:r>
      <w:proofErr w:type="gramEnd"/>
      <w:r>
        <w:t xml:space="preserve"> N 46, ст. 5337; 2009, N 3, ст. 378; N 18, ст. 2257; N 19, ст. 2344; N 25, ст. 3052; N 26, ст. 3190; N 41, ст. 4777; N 46, ст. 5488; 2010, N 5, ст. 532; N 9, ст. 960; N 10, ст. 1085; N 19, ст. 2324; </w:t>
      </w:r>
      <w:proofErr w:type="gramStart"/>
      <w:r>
        <w:t>N 21, ст. 2602; N 26, ст. 3350; N 40, ст. 5068; N 41, ст. 5240; N 45, ст. 5860; N 52, ст. 7104; 2011, N 9, ст. 1251; N 12, ст. 1640; N 14, ст. 1935; N 15, ст. 2131; N 17, ст. 2411, 2424; N 36, ст. 5149, 5151;</w:t>
      </w:r>
      <w:proofErr w:type="gramEnd"/>
      <w:r>
        <w:t xml:space="preserve"> </w:t>
      </w:r>
      <w:proofErr w:type="gramStart"/>
      <w:r>
        <w:t>N 39, ст. 5485; N 43, ст. 6079; N 46, ст. 6527; 2012, N 1, ст. 170, 177; N 13, ст. 1531; N 19, ст. 2436, 2444; N 27, ст. 3745, 3766; N 37, ст. 5001; N 39, ст. 5284; N 51, ст. 7236; N 52, ст. 7491; N 53, ст. 7943;</w:t>
      </w:r>
      <w:proofErr w:type="gramEnd"/>
      <w:r>
        <w:t xml:space="preserve"> 2013, N 5, ст. 391; N 14, ст. 1705; N 33, ст. 4386; N 35, ст. 4514; N 36, ст. 4578; N 45, ст. 5822; N 47, ст. 6120; N 50, ст. 6606; N 52, ст. 7217; 2014, N 6, ст. 584; N 15, ст. 1750; N 16, ст. 1900; </w:t>
      </w:r>
      <w:proofErr w:type="gramStart"/>
      <w:r>
        <w:t>N 21, ст. 2712; N 37, ст. 4954; N 40, ст. 5426; N 42, ст. 5757; N 44, ст. 6072; N 48, ст. 6871; N 49, ст. 6957; N 50, ст. 7100, 7123; N 51, ст. 7446; 2015, N 1, ст. 219; N 6, ст. 965; N 7, ст. 1046, N 16, ст. 2388;</w:t>
      </w:r>
      <w:proofErr w:type="gramEnd"/>
      <w:r>
        <w:t xml:space="preserve"> </w:t>
      </w:r>
      <w:proofErr w:type="gramStart"/>
      <w:r>
        <w:t>N 20, ст. 2920; N 22, ст. 3230; N 24, ст. 3479; N 30, ст. 4589; N 36, ст. 5050; N 41, ст. 5671; N 43, ст. 5977; N 44, ст. 6140; N 46, ст. 6377, 6388; 2016, N 2, ст. 325, 336; N 5, ст. 697; N 7, ст. 994;</w:t>
      </w:r>
      <w:proofErr w:type="gramEnd"/>
      <w:r>
        <w:t xml:space="preserve"> </w:t>
      </w:r>
      <w:proofErr w:type="gramStart"/>
      <w:r>
        <w:t>N 17, ст. 2409, 2410; N 23, ст. 3312), приказываю:</w:t>
      </w:r>
      <w:proofErr w:type="gramEnd"/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согласования проектов документов территориального планирования муниципальных образований, состав и порядок работы согласительной комиссии при согласовании проектов документов территориального планирования.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высшим исполнительным органам государственной власти субъектов </w:t>
      </w:r>
      <w:r>
        <w:lastRenderedPageBreak/>
        <w:t>Российской Федерации, органам местного самоуправления при согласовании проектов документов территориального планирования муниципальных образований руководствоваться технико-технологическими требованиями обеспечения взаимодействия федеральной государственной информационной системы территориального планирования с другими информационными системами, требованиями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планирования, требованиями к описанию и отображению в документах территориального планирования объектов</w:t>
      </w:r>
      <w:proofErr w:type="gramEnd"/>
      <w:r>
        <w:t xml:space="preserve"> </w:t>
      </w:r>
      <w:proofErr w:type="gramStart"/>
      <w:r>
        <w:t xml:space="preserve">федерального значения, объектов регионального значения, объектов местного значения, порядком предоставления доступа органов государственной власти, органов местного самоуправления, физических и юридических лиц к информации, указанной в </w:t>
      </w:r>
      <w:hyperlink r:id="rId8" w:history="1">
        <w:r>
          <w:rPr>
            <w:color w:val="0000FF"/>
          </w:rPr>
          <w:t>части 2 статьи 57.1</w:t>
        </w:r>
      </w:hyperlink>
      <w:r>
        <w:t xml:space="preserve"> Градостроительного кодекса Российской Федерации, порядком обеспечения доступа к проектам документов территориального планирования, материалам по обоснованию таких проектов, утвержденным документам территориального планирования в федеральной государственной информационной системе территориального планирования.</w:t>
      </w:r>
      <w:proofErr w:type="gramEnd"/>
    </w:p>
    <w:p w:rsidR="008740B3" w:rsidRDefault="008740B3">
      <w:pPr>
        <w:pStyle w:val="ConsPlusNormal"/>
        <w:spacing w:before="220"/>
        <w:ind w:firstLine="540"/>
        <w:jc w:val="both"/>
      </w:pPr>
      <w:r>
        <w:t>3. Признать не подлежащими применению:</w:t>
      </w:r>
    </w:p>
    <w:p w:rsidR="008740B3" w:rsidRDefault="008740B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России от 27 февраля 2012 г. N 69 "Об утверждении </w:t>
      </w:r>
      <w:proofErr w:type="gramStart"/>
      <w:r>
        <w:t>порядка согласования проектов документов территориального планирования муниципальных</w:t>
      </w:r>
      <w:proofErr w:type="gramEnd"/>
      <w: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образований" (зарегистрирован Минюстом России 10 апреля 2012 г., регистрационный N 23782);</w:t>
      </w:r>
    </w:p>
    <w:p w:rsidR="008740B3" w:rsidRDefault="008740B3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России от 12 мая 2014 г. N 144 "О внесении изменений в приказ Министерства регионального развития Российской Федерации от 27 февраля 2012 г. N 69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образований" и в Порядок согласования проектов документов территориального планирования муниципальных</w:t>
      </w:r>
      <w:proofErr w:type="gramEnd"/>
      <w:r>
        <w:t xml:space="preserve"> образований, состава и порядка работы согласительной комиссии при согласовании документов территориального планирования муниципальных образований, </w:t>
      </w:r>
      <w:proofErr w:type="gramStart"/>
      <w:r>
        <w:t>утвержденный</w:t>
      </w:r>
      <w:proofErr w:type="gramEnd"/>
      <w:r>
        <w:t xml:space="preserve"> этим приказом" (зарегистрирован Минюстом России 12 августа 2014 г., регистрационный N 33543).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right"/>
      </w:pPr>
      <w:r>
        <w:t>Министр</w:t>
      </w:r>
    </w:p>
    <w:p w:rsidR="008740B3" w:rsidRDefault="008740B3">
      <w:pPr>
        <w:pStyle w:val="ConsPlusNormal"/>
        <w:jc w:val="right"/>
      </w:pPr>
      <w:r>
        <w:t>А.В.УЛЮКАЕВ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right"/>
        <w:outlineLvl w:val="0"/>
      </w:pPr>
      <w:r>
        <w:t>Утвержден</w:t>
      </w:r>
    </w:p>
    <w:p w:rsidR="008740B3" w:rsidRDefault="008740B3">
      <w:pPr>
        <w:pStyle w:val="ConsPlusNormal"/>
        <w:jc w:val="right"/>
      </w:pPr>
      <w:r>
        <w:t>приказом Минэкономразвития России</w:t>
      </w:r>
    </w:p>
    <w:p w:rsidR="008740B3" w:rsidRDefault="008740B3">
      <w:pPr>
        <w:pStyle w:val="ConsPlusNormal"/>
        <w:jc w:val="right"/>
      </w:pPr>
      <w:r>
        <w:t>от 21.07.2016 N 460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Title"/>
        <w:jc w:val="center"/>
      </w:pPr>
      <w:bookmarkStart w:id="1" w:name="P35"/>
      <w:bookmarkEnd w:id="1"/>
      <w:r>
        <w:t>ПОРЯДОК</w:t>
      </w:r>
    </w:p>
    <w:p w:rsidR="008740B3" w:rsidRDefault="008740B3">
      <w:pPr>
        <w:pStyle w:val="ConsPlusTitle"/>
        <w:jc w:val="center"/>
      </w:pPr>
      <w:r>
        <w:t>СОГЛАСОВАНИЯ ПРОЕКТОВ ДОКУМЕНТОВ ТЕРРИТОРИАЛЬНОГО</w:t>
      </w:r>
    </w:p>
    <w:p w:rsidR="008740B3" w:rsidRDefault="008740B3">
      <w:pPr>
        <w:pStyle w:val="ConsPlusTitle"/>
        <w:jc w:val="center"/>
      </w:pPr>
      <w:r>
        <w:t>ПЛАНИРОВАНИЯ МУНИЦИПАЛЬНЫХ ОБРАЗОВАНИЙ, СОСТАВ И ПОРЯДОК</w:t>
      </w:r>
    </w:p>
    <w:p w:rsidR="008740B3" w:rsidRDefault="008740B3">
      <w:pPr>
        <w:pStyle w:val="ConsPlusTitle"/>
        <w:jc w:val="center"/>
      </w:pPr>
      <w:r>
        <w:t>РАБОТЫ СОГЛАСИТЕЛЬНОЙ КОМИССИИ ПРИ СОГЛАСОВАНИИ ПРОЕКТОВ</w:t>
      </w:r>
    </w:p>
    <w:p w:rsidR="008740B3" w:rsidRDefault="008740B3">
      <w:pPr>
        <w:pStyle w:val="ConsPlusTitle"/>
        <w:jc w:val="center"/>
      </w:pPr>
      <w:r>
        <w:t>ДОКУМЕНТОВ ТЕРРИТОРИАЛЬНОГО ПЛАНИРОВАНИЯ</w:t>
      </w:r>
    </w:p>
    <w:p w:rsidR="008740B3" w:rsidRDefault="008740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0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0B3" w:rsidRDefault="008740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0B3" w:rsidRDefault="008740B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05.02.2018 N 43)</w:t>
            </w:r>
          </w:p>
        </w:tc>
      </w:tr>
    </w:tbl>
    <w:p w:rsidR="008740B3" w:rsidRDefault="008740B3">
      <w:pPr>
        <w:pStyle w:val="ConsPlusNormal"/>
        <w:jc w:val="both"/>
      </w:pPr>
    </w:p>
    <w:p w:rsidR="008740B3" w:rsidRDefault="008740B3">
      <w:pPr>
        <w:pStyle w:val="ConsPlusTitle"/>
        <w:jc w:val="center"/>
        <w:outlineLvl w:val="1"/>
      </w:pPr>
      <w:r>
        <w:t>I. Общие положения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ind w:firstLine="540"/>
        <w:jc w:val="both"/>
      </w:pPr>
      <w:r>
        <w:t>1.1. Настоящий порядок (далее - Порядок) утвержден в целях обеспечения устойчивого, сбалансированного и комплексного социально-экономического развития муниципальных образований за счет учета в документах территориального планирования муниципальных образований: совокупности социальных, экономических, экологических и иных факторов; интересов Российской Федерации, субъектов Российской Федерации, муниципальных образований; положений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субъектов Российской Федерации, инвестиционных программ субъектов естественных монополий, планов и программ комплексного социально-экономического развития муниципальных образований (при их наличии).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1.2. Порядок определяет правила согласования проектов документов территориального планирования муниципальных образований, проектов внесения изменения в такие документы (далее - проекты документов территориального планирования) с федеральными органами исполнительной власти, а также состав и порядок деятельности согласительной комиссии при согласовании проектов документов территориального планирования.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Федеральные органы исполнительной власти, </w:t>
      </w:r>
      <w:proofErr w:type="spellStart"/>
      <w:r>
        <w:t>Госкорпорация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Госкорпорация</w:t>
      </w:r>
      <w:proofErr w:type="spellEnd"/>
      <w:r>
        <w:t xml:space="preserve"> "</w:t>
      </w:r>
      <w:proofErr w:type="spellStart"/>
      <w:r>
        <w:t>Роскосмос</w:t>
      </w:r>
      <w:proofErr w:type="spellEnd"/>
      <w:r>
        <w:t xml:space="preserve">" (далее - отраслевые федеральные органы, </w:t>
      </w:r>
      <w:proofErr w:type="spellStart"/>
      <w:r>
        <w:t>Госкорпорации</w:t>
      </w:r>
      <w:proofErr w:type="spellEnd"/>
      <w:r>
        <w:t>) осуществляют согласование проектов документов территориального планирования посредством федеральной государственной информационной системы территориального планирования (ФГИС ТП) с использованием официального сайта в информационно-телекоммуникационной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- fgis.economy.gov.ru.</w:t>
      </w:r>
      <w:proofErr w:type="gramEnd"/>
    </w:p>
    <w:p w:rsidR="008740B3" w:rsidRDefault="008740B3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1.4. </w:t>
      </w:r>
      <w:proofErr w:type="gramStart"/>
      <w:r>
        <w:t xml:space="preserve">Орган, уполномоченный на подготовку проекта документа территориального планирования, размещает проект документа территориального планирования и материалы по его обоснованию в ФГИС ТП и направляет в федеральные органы исполнительной власти, указанные в </w:t>
      </w:r>
      <w:hyperlink w:anchor="P65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9" w:history="1">
        <w:r>
          <w:rPr>
            <w:color w:val="0000FF"/>
          </w:rPr>
          <w:t>2.2</w:t>
        </w:r>
      </w:hyperlink>
      <w:r>
        <w:t xml:space="preserve"> Порядка, уведомление об обеспечении доступа к такому проекту и материалам по его обоснованию в ФГИС ТП (далее - уведомление) в электронной форме и (или) посредством почтового отправления</w:t>
      </w:r>
      <w:proofErr w:type="gramEnd"/>
      <w:r>
        <w:t xml:space="preserve"> и размещает уведомление в ФГИС ТП в трехдневный срок со дня обеспечения такого доступа. Уведомление может быть оформлено согласно рекомендуемому образцу (</w:t>
      </w:r>
      <w:hyperlink w:anchor="P172" w:history="1">
        <w:r>
          <w:rPr>
            <w:color w:val="0000FF"/>
          </w:rPr>
          <w:t>приложение N 1</w:t>
        </w:r>
      </w:hyperlink>
      <w:r>
        <w:t xml:space="preserve"> к Порядку).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1.5. Срок согласования проекта документа территориального планирования исчисляется со дня поступления уведомления в федеральные органы исполнительной власти, указанные в </w:t>
      </w:r>
      <w:hyperlink w:anchor="P65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9" w:history="1">
        <w:r>
          <w:rPr>
            <w:color w:val="0000FF"/>
          </w:rPr>
          <w:t>2.2</w:t>
        </w:r>
      </w:hyperlink>
      <w:r>
        <w:t xml:space="preserve"> Порядка, и не может превышать трех месяцев в соответствии со </w:t>
      </w:r>
      <w:hyperlink r:id="rId12" w:history="1">
        <w:r>
          <w:rPr>
            <w:color w:val="0000FF"/>
          </w:rPr>
          <w:t>статьями 21</w:t>
        </w:r>
      </w:hyperlink>
      <w:r>
        <w:t xml:space="preserve"> и </w:t>
      </w:r>
      <w:hyperlink r:id="rId13" w:history="1">
        <w:r>
          <w:rPr>
            <w:color w:val="0000FF"/>
          </w:rPr>
          <w:t>25</w:t>
        </w:r>
      </w:hyperlink>
      <w:r>
        <w:t xml:space="preserve"> Градостроительного кодекса Российской Федерации (далее - Кодекс) &lt;1&gt;.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0B3" w:rsidRDefault="008740B3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</w:t>
      </w:r>
      <w:proofErr w:type="gramEnd"/>
      <w:r>
        <w:t xml:space="preserve"> N 46, ст. 5553; N 50, ст. 6237; 2008, N 20, ст. 2251, 2260; N 29, ст. 3418; N 30, ст. 3604, 3616; N 52, ст. 6236; 2009, N 1, ст. 17; N 29, ст. 3601; N 48, ст. 5711; N 52, ст. 6419; 2010, N 31, ст. 4195, 4209; </w:t>
      </w:r>
      <w:proofErr w:type="gramStart"/>
      <w:r>
        <w:t>N 48, ст. 6246; N 49, ст. 6410; 2011, N 13, ст. 1688; N 17, ст. 2310; N 27, ст. 3880; N 29, ст. 4281, 4291; N 30, ст. 4563, 4572, 4590, 4591, 4594, 4605; N 49, ст. 7015, 7042; N 50, ст. 7343; 2012, N 26, ст. 3446; N 30, ст. 4171;</w:t>
      </w:r>
      <w:proofErr w:type="gramEnd"/>
      <w:r>
        <w:t xml:space="preserve"> </w:t>
      </w:r>
      <w:proofErr w:type="gramStart"/>
      <w:r>
        <w:t xml:space="preserve">N 31, ст. 4322; N 47, ст. 6390; N 53, ст. 7614, 7619, 7643; 2013, N 9, ст. 873, 874; N 14, ст. 1651; N 23, ст. 2871; N 27, ст. 3477, 3480; N 30, ст. 4040, 4080; N </w:t>
      </w:r>
      <w:r>
        <w:lastRenderedPageBreak/>
        <w:t>43, ст. 5452; N 52, ст. 6961, 6983; 2014, N 14, ст. 1557;</w:t>
      </w:r>
      <w:proofErr w:type="gramEnd"/>
      <w:r>
        <w:t xml:space="preserve"> </w:t>
      </w:r>
      <w:proofErr w:type="gramStart"/>
      <w:r>
        <w:t>N 16, ст. 1837; N 19, ст. 2336; N 26, ст. 3377, 3386, 3387; N 30, ст. 4218, 4220, 4225; N 42, ст. 5615; N 43, ст. 5799, 5804; N 48, ст. 6640; 2015, N 1, ст. 9, 11, 38, 52, 72, 86; N 17, ст. 2477; N 27, ст. 3967;</w:t>
      </w:r>
      <w:proofErr w:type="gramEnd"/>
      <w:r>
        <w:t xml:space="preserve"> N 29, ст. 4339, 4342, 4350, 4378, 4389; N 48, ст. 6705; 2016, N 1, ст. 22, 79.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ind w:firstLine="540"/>
        <w:jc w:val="both"/>
      </w:pPr>
      <w:r>
        <w:t>1.6. Результаты согласования проекта документа территориального планирования оформляются в виде заключения.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4" w:name="P54"/>
      <w:bookmarkEnd w:id="4"/>
      <w:r>
        <w:t>1.7. Указанные заключения на проект документа территориального планирования (далее - заключение) направляются почтовым отправлением и в электронной форме в орган, уполномоченный на подготовку документа территориального планирования, и размещаются в ФГИС ТП.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Заключение может содержать положения о согласии с представленным проектом документа территориального планирования или несогласии с таким проектом с обоснованием принятых решений.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в орган, уполномоченный на подготовку проекта документа территориального планирования, заключения федеральных органов исполнительной власти, указанных в </w:t>
      </w:r>
      <w:hyperlink w:anchor="P65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9" w:history="1">
        <w:r>
          <w:rPr>
            <w:color w:val="0000FF"/>
          </w:rPr>
          <w:t>2.2</w:t>
        </w:r>
      </w:hyperlink>
      <w:r>
        <w:t xml:space="preserve"> Порядка, в срок, указанный в </w:t>
      </w:r>
      <w:hyperlink w:anchor="P49" w:history="1">
        <w:r>
          <w:rPr>
            <w:color w:val="0000FF"/>
          </w:rPr>
          <w:t>пункте 1.5</w:t>
        </w:r>
      </w:hyperlink>
      <w:r>
        <w:t xml:space="preserve"> Порядка, проект документа территориального планирования считается согласованным с согласующими органами &lt;1&gt;.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7 статьи 21</w:t>
        </w:r>
      </w:hyperlink>
      <w:r>
        <w:t xml:space="preserve"> и </w:t>
      </w:r>
      <w:hyperlink r:id="rId15" w:history="1">
        <w:r>
          <w:rPr>
            <w:color w:val="0000FF"/>
          </w:rPr>
          <w:t>часть 8 статьи 25</w:t>
        </w:r>
      </w:hyperlink>
      <w:r>
        <w:t xml:space="preserve"> Градостроительного кодекса Российской Федерации.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Title"/>
        <w:jc w:val="center"/>
        <w:outlineLvl w:val="1"/>
      </w:pPr>
      <w:r>
        <w:t xml:space="preserve">II. Согласование проектов документов </w:t>
      </w:r>
      <w:proofErr w:type="gramStart"/>
      <w:r>
        <w:t>территориального</w:t>
      </w:r>
      <w:proofErr w:type="gramEnd"/>
    </w:p>
    <w:p w:rsidR="008740B3" w:rsidRDefault="008740B3">
      <w:pPr>
        <w:pStyle w:val="ConsPlusTitle"/>
        <w:jc w:val="center"/>
      </w:pPr>
      <w:r>
        <w:t>планирования муниципальных образований с уполномоченными</w:t>
      </w:r>
    </w:p>
    <w:p w:rsidR="008740B3" w:rsidRDefault="008740B3">
      <w:pPr>
        <w:pStyle w:val="ConsPlusTitle"/>
        <w:jc w:val="center"/>
      </w:pPr>
      <w:r>
        <w:t>Правительством Российской Федерации федеральными органами</w:t>
      </w:r>
    </w:p>
    <w:p w:rsidR="008740B3" w:rsidRDefault="008740B3">
      <w:pPr>
        <w:pStyle w:val="ConsPlusTitle"/>
        <w:jc w:val="center"/>
      </w:pPr>
      <w:r>
        <w:t>исполнительной власти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ind w:firstLine="540"/>
        <w:jc w:val="both"/>
      </w:pPr>
      <w:bookmarkStart w:id="5" w:name="P65"/>
      <w:bookmarkEnd w:id="5"/>
      <w:r>
        <w:t>2.1. Орган, уполномоченный на подготовку проекта документа территориального планирования, направляет уведомление в Минэкономразвития России в случаях, указанных: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- в </w:t>
      </w:r>
      <w:hyperlink r:id="rId16" w:history="1">
        <w:r>
          <w:rPr>
            <w:color w:val="0000FF"/>
          </w:rPr>
          <w:t>пунктах 3</w:t>
        </w:r>
      </w:hyperlink>
      <w:r>
        <w:t xml:space="preserve"> и </w:t>
      </w:r>
      <w:hyperlink r:id="rId17" w:history="1">
        <w:r>
          <w:rPr>
            <w:color w:val="0000FF"/>
          </w:rPr>
          <w:t>4 части 1 статьи 21</w:t>
        </w:r>
      </w:hyperlink>
      <w:r>
        <w:t xml:space="preserve"> Кодекса для проекта схемы территориального планирования муниципального района (далее - проект схемы);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- в </w:t>
      </w:r>
      <w:hyperlink r:id="rId18" w:history="1">
        <w:r>
          <w:rPr>
            <w:color w:val="0000FF"/>
          </w:rPr>
          <w:t>пунктах 1</w:t>
        </w:r>
      </w:hyperlink>
      <w:r>
        <w:t xml:space="preserve"> и </w:t>
      </w:r>
      <w:hyperlink r:id="rId19" w:history="1">
        <w:r>
          <w:rPr>
            <w:color w:val="0000FF"/>
          </w:rPr>
          <w:t>2 части 1 статьи 21</w:t>
        </w:r>
      </w:hyperlink>
      <w:r>
        <w:t xml:space="preserve"> Кодекса для проекта схемы в части межселенной территории;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- в </w:t>
      </w:r>
      <w:hyperlink r:id="rId20" w:history="1">
        <w:r>
          <w:rPr>
            <w:color w:val="0000FF"/>
          </w:rPr>
          <w:t>части 1 статьи 25</w:t>
        </w:r>
      </w:hyperlink>
      <w:r>
        <w:t xml:space="preserve"> Кодекса для проекта генерального плана поселения, проекта генерального плана городского округа (далее - проект генерального плана).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2.2. Орган, уполномоченный на подготовку проекта документа территориального планирования, направляет уведомление в федеральный орган исполнительной власти, уполномоченный Правительством Российской Федерации в области сохранения, использования, популяризации и государственной охраны объектов культурного наследия, в случае, указанном в </w:t>
      </w:r>
      <w:hyperlink r:id="rId21" w:history="1">
        <w:r>
          <w:rPr>
            <w:color w:val="0000FF"/>
          </w:rPr>
          <w:t>части 2.1 статьи 25</w:t>
        </w:r>
      </w:hyperlink>
      <w:r>
        <w:t xml:space="preserve"> Кодекса для проекта генерального плана.</w:t>
      </w:r>
    </w:p>
    <w:p w:rsidR="008740B3" w:rsidRDefault="008740B3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Порядок</w:t>
        </w:r>
      </w:hyperlink>
      <w:r>
        <w:t xml:space="preserve"> согласования проектов генеральных планов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 установлен постановлением Правительства Российской Федерации от 16 января 2010 г. N 2 "Об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</w:t>
      </w:r>
      <w:r>
        <w:lastRenderedPageBreak/>
        <w:t>проектов документации по</w:t>
      </w:r>
      <w:proofErr w:type="gramEnd"/>
      <w:r>
        <w:t xml:space="preserve">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охраны" &lt;1&gt;.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3, ст. 335; 2011, N 17, ст. 2405; N 22, ст. 3173.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ind w:firstLine="540"/>
        <w:jc w:val="both"/>
      </w:pPr>
      <w:bookmarkStart w:id="7" w:name="P74"/>
      <w:bookmarkEnd w:id="7"/>
      <w:r>
        <w:t xml:space="preserve">2.3. Согласование проекта схемы осуществляется в соответствии с условиями, содержащимися в </w:t>
      </w:r>
      <w:hyperlink r:id="rId23" w:history="1">
        <w:r>
          <w:rPr>
            <w:color w:val="0000FF"/>
          </w:rPr>
          <w:t>частях 1</w:t>
        </w:r>
      </w:hyperlink>
      <w:r>
        <w:t xml:space="preserve"> - </w:t>
      </w:r>
      <w:hyperlink r:id="rId24" w:history="1">
        <w:r>
          <w:rPr>
            <w:color w:val="0000FF"/>
          </w:rPr>
          <w:t>5 статьи 21</w:t>
        </w:r>
      </w:hyperlink>
      <w:r>
        <w:t xml:space="preserve"> Кодекса.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8" w:name="P75"/>
      <w:bookmarkEnd w:id="8"/>
      <w:r>
        <w:t xml:space="preserve">2.4. Согласование проекта генерального плана осуществляется в соответствии с условиями, содержащимися в </w:t>
      </w:r>
      <w:hyperlink r:id="rId25" w:history="1">
        <w:r>
          <w:rPr>
            <w:color w:val="0000FF"/>
          </w:rPr>
          <w:t>частях 1</w:t>
        </w:r>
      </w:hyperlink>
      <w:r>
        <w:t xml:space="preserve"> - </w:t>
      </w:r>
      <w:hyperlink r:id="rId26" w:history="1">
        <w:r>
          <w:rPr>
            <w:color w:val="0000FF"/>
          </w:rPr>
          <w:t>5 статьи 25</w:t>
        </w:r>
      </w:hyperlink>
      <w:r>
        <w:t xml:space="preserve"> Кодекса.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2.5. Минэкономразвития России рассматривает проект документа территориального планирования на предмет: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соответствия проекта документа территориального планирования положениям Кодекса в части наличия сведений, предусмотренных </w:t>
      </w:r>
      <w:hyperlink r:id="rId27" w:history="1">
        <w:r>
          <w:rPr>
            <w:color w:val="0000FF"/>
          </w:rPr>
          <w:t>статьями 19</w:t>
        </w:r>
      </w:hyperlink>
      <w:r>
        <w:t xml:space="preserve"> и </w:t>
      </w:r>
      <w:hyperlink r:id="rId28" w:history="1">
        <w:r>
          <w:rPr>
            <w:color w:val="0000FF"/>
          </w:rPr>
          <w:t>23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соответствия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7 декабря 2016 г. N 793 (зарегистрирован в Минюсте России 9 января 2017 г., регистрационный N 45101);</w:t>
      </w:r>
    </w:p>
    <w:p w:rsidR="008740B3" w:rsidRDefault="008740B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05.02.2018 N 43)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соответствия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планирования, утвержденным приказом </w:t>
      </w:r>
      <w:proofErr w:type="spellStart"/>
      <w:r>
        <w:t>Минрегиона</w:t>
      </w:r>
      <w:proofErr w:type="spellEnd"/>
      <w:r>
        <w:t xml:space="preserve"> России от 2 апреля 2013 г. N 127 (зарегистрирован Минюстом России 2 августа 2013 г., регистрационный N 29247);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соответствия стратегии пространственного развития Российской Федерации, стратегиям социально-экономического развития макрорегионов, приоритетным национальным проектам, межгосударственным программам, федеральной адресной инвестиционной программе, федеральным целевым программам, ведомственным целевым программам;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учета зон территориального развития, особых экономических зон, территорий опережающего социально-экономического развития, игорных зон и иных частей территории Российской Федерации, в отношении которых нормативными правовыми актами Российской Федерации установлены особенности правового регулирования;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определения функциональных зон, в которых планируется размещение объектов федерального значения, и (или) местоположения линейных объектов федерального значения, в соответствии с </w:t>
      </w:r>
      <w:hyperlink r:id="rId32" w:history="1">
        <w:r>
          <w:rPr>
            <w:color w:val="0000FF"/>
          </w:rPr>
          <w:t>частью 2.1 статьи 21</w:t>
        </w:r>
      </w:hyperlink>
      <w:r>
        <w:t xml:space="preserve">, </w:t>
      </w:r>
      <w:hyperlink r:id="rId33" w:history="1">
        <w:r>
          <w:rPr>
            <w:color w:val="0000FF"/>
          </w:rPr>
          <w:t>частью 4.1 статьи 25</w:t>
        </w:r>
      </w:hyperlink>
      <w:r>
        <w:t xml:space="preserve"> Кодекса;</w:t>
      </w:r>
    </w:p>
    <w:p w:rsidR="008740B3" w:rsidRDefault="008740B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05.02.2018 N 43)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9" w:name="P85"/>
      <w:bookmarkEnd w:id="9"/>
      <w:r>
        <w:t xml:space="preserve">соответствия карты границ населенного пункта, образуемого из лесного поселка, военного городка, требованиям </w:t>
      </w:r>
      <w:hyperlink r:id="rId35" w:history="1">
        <w:r>
          <w:rPr>
            <w:color w:val="0000FF"/>
          </w:rPr>
          <w:t>части 26 статьи 24</w:t>
        </w:r>
      </w:hyperlink>
      <w:r>
        <w:t xml:space="preserve"> Кодекса в части своей компетенции.</w:t>
      </w:r>
    </w:p>
    <w:p w:rsidR="008740B3" w:rsidRDefault="008740B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05.02.2018 N 43)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Минэкономразвития России в трехдневный срок с момента получения уведомления от органа, уполномоченного на подготовку документа территориального планирования, рассматривает проект документа территориального планирования в соответствии с условиями, содержащимися в </w:t>
      </w:r>
      <w:hyperlink w:anchor="P74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75" w:history="1">
        <w:r>
          <w:rPr>
            <w:color w:val="0000FF"/>
          </w:rPr>
          <w:t>2.4</w:t>
        </w:r>
      </w:hyperlink>
      <w:r>
        <w:t xml:space="preserve"> Порядка и уведомляет отраслевые федеральные органы, </w:t>
      </w:r>
      <w:proofErr w:type="spellStart"/>
      <w:r>
        <w:t>Госкорпорации</w:t>
      </w:r>
      <w:proofErr w:type="spellEnd"/>
      <w:r>
        <w:t xml:space="preserve"> об обеспечении доступа к проекту документа территориального планирования в </w:t>
      </w:r>
      <w:r>
        <w:lastRenderedPageBreak/>
        <w:t>ФГИС ТП в электронной форме и (или) посредством почтового отправления и размещает</w:t>
      </w:r>
      <w:proofErr w:type="gramEnd"/>
      <w:r>
        <w:t xml:space="preserve"> уведомление в ФГИС ТП в соответствии с </w:t>
      </w:r>
      <w:hyperlink w:anchor="P48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 xml:space="preserve">2.7. Отраслевые федеральные органы, </w:t>
      </w:r>
      <w:proofErr w:type="spellStart"/>
      <w:r>
        <w:t>Госкорпорации</w:t>
      </w:r>
      <w:proofErr w:type="spellEnd"/>
      <w:r>
        <w:t xml:space="preserve"> осуществляют проверку следующих проектов документов территориального планирования: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11" w:name="P89"/>
      <w:bookmarkEnd w:id="11"/>
      <w:r>
        <w:t>а) проектов схем на предмет: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отсутствия противоречий со схемами территориального планирования Российской Федерации в соответствующих областях в соответствии с </w:t>
      </w:r>
      <w:hyperlink r:id="rId37" w:history="1">
        <w:r>
          <w:rPr>
            <w:color w:val="0000FF"/>
          </w:rPr>
          <w:t>частью 3 статьи 9</w:t>
        </w:r>
      </w:hyperlink>
      <w:r>
        <w:t xml:space="preserve">, </w:t>
      </w:r>
      <w:hyperlink r:id="rId38" w:history="1">
        <w:r>
          <w:rPr>
            <w:color w:val="0000FF"/>
          </w:rPr>
          <w:t>частями 1</w:t>
        </w:r>
      </w:hyperlink>
      <w:r>
        <w:t xml:space="preserve"> - </w:t>
      </w:r>
      <w:hyperlink r:id="rId39" w:history="1">
        <w:r>
          <w:rPr>
            <w:color w:val="0000FF"/>
          </w:rPr>
          <w:t>3 статьи 10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соответствия стратегиям (программам) развития отдельных отраслей экономики, приоритетным национальным проектам, межгосударственным программам, планам и программам субъектов естественных монополий, предусматривающим создание объектов федерального значения, решениям органов государственной власти и иных распорядителей федерального бюджета, предусматривающим создание объектов федерального значения в соответствии с </w:t>
      </w:r>
      <w:hyperlink r:id="rId40" w:history="1">
        <w:r>
          <w:rPr>
            <w:color w:val="0000FF"/>
          </w:rPr>
          <w:t>частью 5 статьи 9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в соответствии с </w:t>
      </w:r>
      <w:hyperlink r:id="rId41" w:history="1">
        <w:r>
          <w:rPr>
            <w:color w:val="0000FF"/>
          </w:rPr>
          <w:t>пунктом 3 части 1</w:t>
        </w:r>
      </w:hyperlink>
      <w:r>
        <w:t xml:space="preserve">, </w:t>
      </w:r>
      <w:hyperlink r:id="rId42" w:history="1">
        <w:r>
          <w:rPr>
            <w:color w:val="0000FF"/>
          </w:rPr>
          <w:t>частью 2.1 статьи 21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размещения объектов местного значения муниципального района, которые могут оказать негативное воздействие на водные объекты, находящиеся в федеральной собственности в соответствии с </w:t>
      </w:r>
      <w:hyperlink r:id="rId43" w:history="1">
        <w:r>
          <w:rPr>
            <w:color w:val="0000FF"/>
          </w:rPr>
          <w:t>пунктом 4 части 1 статьи 21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учета расположения месторождений полезных ископаемых, осваиваемых на основании действующих лицензий на право пользования недрами на основании </w:t>
      </w:r>
      <w:hyperlink r:id="rId44" w:history="1">
        <w:r>
          <w:rPr>
            <w:color w:val="0000FF"/>
          </w:rPr>
          <w:t>пункта 4 статьи 2</w:t>
        </w:r>
      </w:hyperlink>
      <w:r>
        <w:t xml:space="preserve">, </w:t>
      </w:r>
      <w:hyperlink r:id="rId45" w:history="1">
        <w:r>
          <w:rPr>
            <w:color w:val="0000FF"/>
          </w:rPr>
          <w:t>пункта 2 части 5 статьи 51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учета территорий, подверженных риску возникновения чрезвычайных ситуаций природного и техногенного характера в соответствии с </w:t>
      </w:r>
      <w:hyperlink r:id="rId46" w:history="1">
        <w:r>
          <w:rPr>
            <w:color w:val="0000FF"/>
          </w:rPr>
          <w:t>подпунктом "е" пункта 3 части 6 статьи 19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б) проектов схем в части межселенных территорий на предмет: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определения функциональных зон, в которых планируется размещение объектов федерального значения, и (или) местоположения линейных объектов федерального значения в соответствии с </w:t>
      </w:r>
      <w:hyperlink r:id="rId47" w:history="1">
        <w:r>
          <w:rPr>
            <w:color w:val="0000FF"/>
          </w:rPr>
          <w:t>частью 2.1 статьи 21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соответствия документам территориального планирования Российской Федерации в части планируемого размещения объектов федерального значения на межселенной территории в соответствии с </w:t>
      </w:r>
      <w:hyperlink r:id="rId48" w:history="1">
        <w:r>
          <w:rPr>
            <w:color w:val="0000FF"/>
          </w:rPr>
          <w:t>пунктом 1 части 1 статьи 21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соответствия стратегиям (программам) развития отдельных отраслей экономики, приоритетным национальным проектам, межгосударственным программам, планам и программам субъектов естественных монополий, предусматривающим создание объектов федерального значения, решениям органов государственной власти и иных распорядителей федерального бюджета, предусматривающим создание объектов федерального значения в соответствии с </w:t>
      </w:r>
      <w:hyperlink r:id="rId49" w:history="1">
        <w:r>
          <w:rPr>
            <w:color w:val="0000FF"/>
          </w:rPr>
          <w:t>частью 5 статьи 9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включения в соответствии с проектом схемы в границы населенных пунктов (в том числе образуемых населенных пунктов), расположенных на межселенных территориях, земельных участков из земель лесного фонда в соответствии с </w:t>
      </w:r>
      <w:hyperlink r:id="rId50" w:history="1">
        <w:r>
          <w:rPr>
            <w:color w:val="0000FF"/>
          </w:rPr>
          <w:t>пунктом 2 части 1 статьи 21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учета расположения месторождений полезных ископаемых, осваиваемых на основании </w:t>
      </w:r>
      <w:r>
        <w:lastRenderedPageBreak/>
        <w:t xml:space="preserve">действующих лицензий на право пользования недрами на основании </w:t>
      </w:r>
      <w:hyperlink r:id="rId51" w:history="1">
        <w:r>
          <w:rPr>
            <w:color w:val="0000FF"/>
          </w:rPr>
          <w:t>пункта 4 статьи 2</w:t>
        </w:r>
      </w:hyperlink>
      <w:r>
        <w:t xml:space="preserve">, </w:t>
      </w:r>
      <w:hyperlink r:id="rId52" w:history="1">
        <w:r>
          <w:rPr>
            <w:color w:val="0000FF"/>
          </w:rPr>
          <w:t>пункта 2 части 5 статьи 51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учета территорий, подверженных риску возникновения чрезвычайных ситуаций природного и техногенного характера в соответствии с </w:t>
      </w:r>
      <w:hyperlink r:id="rId53" w:history="1">
        <w:r>
          <w:rPr>
            <w:color w:val="0000FF"/>
          </w:rPr>
          <w:t>пунктом 6 части 5</w:t>
        </w:r>
      </w:hyperlink>
      <w:r>
        <w:t xml:space="preserve">, </w:t>
      </w:r>
      <w:hyperlink r:id="rId54" w:history="1">
        <w:r>
          <w:rPr>
            <w:color w:val="0000FF"/>
          </w:rPr>
          <w:t>подпунктом "е" пункта 3 части 6 статьи 19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t>в) проектов генеральных планов на предмет: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отсутствия противоречий со схемами территориального планирования Российской Федерации в соответствующих областях в соответствии с </w:t>
      </w:r>
      <w:hyperlink r:id="rId55" w:history="1">
        <w:r>
          <w:rPr>
            <w:color w:val="0000FF"/>
          </w:rPr>
          <w:t>частью 3 статьи 9</w:t>
        </w:r>
      </w:hyperlink>
      <w:r>
        <w:t xml:space="preserve">, </w:t>
      </w:r>
      <w:hyperlink r:id="rId56" w:history="1">
        <w:r>
          <w:rPr>
            <w:color w:val="0000FF"/>
          </w:rPr>
          <w:t>частями 1</w:t>
        </w:r>
      </w:hyperlink>
      <w:r>
        <w:t xml:space="preserve"> - </w:t>
      </w:r>
      <w:hyperlink r:id="rId57" w:history="1">
        <w:r>
          <w:rPr>
            <w:color w:val="0000FF"/>
          </w:rPr>
          <w:t>3 статьи 10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соответствия стратегиям (программам) развития отдельных отраслей экономики, приоритетным национальным проектам, межгосударственным программам, планам и программам субъектов естественных монополий, предусматривающим создание объектов федерального значения, решениям органов государственной власти и иных распорядителей федерального бюджета, предусматривающим создание объектов федерального значения в соответствии с </w:t>
      </w:r>
      <w:hyperlink r:id="rId58" w:history="1">
        <w:r>
          <w:rPr>
            <w:color w:val="0000FF"/>
          </w:rPr>
          <w:t>частью 5 статьи 9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определения функциональных зон на территории поселений и городских округов, в которых планируется размещение объектов федерального значения, и (или) местоположения линейных объектов федерального значения в соответствии с </w:t>
      </w:r>
      <w:hyperlink r:id="rId59" w:history="1">
        <w:r>
          <w:rPr>
            <w:color w:val="0000FF"/>
          </w:rPr>
          <w:t>частью 4.1 статьи 25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учета расположения месторождений полезных ископаемых, осваиваемых на основании действующих лицензий на право пользования недрами на основании </w:t>
      </w:r>
      <w:hyperlink r:id="rId60" w:history="1">
        <w:r>
          <w:rPr>
            <w:color w:val="0000FF"/>
          </w:rPr>
          <w:t>пункта 4 статьи 2</w:t>
        </w:r>
      </w:hyperlink>
      <w:r>
        <w:t xml:space="preserve">, </w:t>
      </w:r>
      <w:hyperlink r:id="rId61" w:history="1">
        <w:r>
          <w:rPr>
            <w:color w:val="0000FF"/>
          </w:rPr>
          <w:t>пункта 2 части 5 статьи 51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учета территорий, подверженных риску возникновения чрезвычайных ситуаций природного и техногенного характера в соответствии с </w:t>
      </w:r>
      <w:hyperlink r:id="rId62" w:history="1">
        <w:r>
          <w:rPr>
            <w:color w:val="0000FF"/>
          </w:rPr>
          <w:t>пунктом 6 части 7</w:t>
        </w:r>
      </w:hyperlink>
      <w:r>
        <w:t xml:space="preserve">, </w:t>
      </w:r>
      <w:hyperlink r:id="rId63" w:history="1">
        <w:r>
          <w:rPr>
            <w:color w:val="0000FF"/>
          </w:rPr>
          <w:t>пунктом 8 части 8 статьи 23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в части возможного негативного воздействия планируемых для размещения объектов местного значения поселения, городского округа на особо охраняемые природные территории федерального значения в соответствии с </w:t>
      </w:r>
      <w:hyperlink r:id="rId64" w:history="1">
        <w:r>
          <w:rPr>
            <w:color w:val="0000FF"/>
          </w:rPr>
          <w:t>пунктом 5 части 8 статьи 23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в части включения в границы населенных пунктов (в том числе образуемых населенных пунктов), входящих в состав поселения, городского округа, земельных участков из земель лесного фонда в соответствии с </w:t>
      </w:r>
      <w:hyperlink r:id="rId65" w:history="1">
        <w:r>
          <w:rPr>
            <w:color w:val="0000FF"/>
          </w:rPr>
          <w:t>пунктом 2 части 1 статьи 25</w:t>
        </w:r>
      </w:hyperlink>
      <w:r>
        <w:t xml:space="preserve"> Кодекса;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в части возможного негативного воздействия планируемых к размещению объектов местного значения поселения, городского округа на водные объекты, находящиеся в федеральной собственности в соответствии с </w:t>
      </w:r>
      <w:hyperlink r:id="rId66" w:history="1">
        <w:r>
          <w:rPr>
            <w:color w:val="0000FF"/>
          </w:rPr>
          <w:t>пунктом 4 части 1 статьи 25</w:t>
        </w:r>
      </w:hyperlink>
      <w:r>
        <w:t xml:space="preserve"> Кодекса;</w:t>
      </w:r>
    </w:p>
    <w:p w:rsidR="008740B3" w:rsidRDefault="008740B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Минэкономразвития России от 05.02.2018 N 43)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соответствия карты границ населенного пункта, образуемого из лесного поселка, военного городка, требованиям </w:t>
      </w:r>
      <w:hyperlink r:id="rId68" w:history="1">
        <w:r>
          <w:rPr>
            <w:color w:val="0000FF"/>
          </w:rPr>
          <w:t>части 26 статьи 24</w:t>
        </w:r>
      </w:hyperlink>
      <w:r>
        <w:t xml:space="preserve"> Кодекса в части своей компетенции.</w:t>
      </w:r>
    </w:p>
    <w:p w:rsidR="008740B3" w:rsidRDefault="008740B3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05.02.2018 N 43)</w:t>
      </w:r>
    </w:p>
    <w:p w:rsidR="008740B3" w:rsidRDefault="008740B3">
      <w:pPr>
        <w:pStyle w:val="ConsPlusNormal"/>
        <w:spacing w:before="220"/>
        <w:ind w:firstLine="540"/>
        <w:jc w:val="both"/>
      </w:pPr>
      <w:proofErr w:type="gramStart"/>
      <w:r>
        <w:t xml:space="preserve">Отраслевые федеральные органы, </w:t>
      </w:r>
      <w:proofErr w:type="spellStart"/>
      <w:r>
        <w:t>Госкорпорации</w:t>
      </w:r>
      <w:proofErr w:type="spellEnd"/>
      <w:r>
        <w:t xml:space="preserve"> подготавливают заключения о согласии или о несогласии с проектом документа территориального планирования с обоснованием принятого решения и выводами о соответствии проекта документа территориального планирования законодательству в соответствующей сфере по основаниям, содержащимся в </w:t>
      </w:r>
      <w:hyperlink w:anchor="P8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6" w:history="1">
        <w:r>
          <w:rPr>
            <w:color w:val="0000FF"/>
          </w:rPr>
          <w:t>"б"</w:t>
        </w:r>
      </w:hyperlink>
      <w:r>
        <w:t xml:space="preserve"> и </w:t>
      </w:r>
      <w:hyperlink w:anchor="P103" w:history="1">
        <w:r>
          <w:rPr>
            <w:color w:val="0000FF"/>
          </w:rPr>
          <w:t>"в"</w:t>
        </w:r>
      </w:hyperlink>
      <w:r>
        <w:t xml:space="preserve"> настоящего пункта Порядка, стратегиям (программам) развития отдельных отраслей экономики, приоритетным национальным проектам, межгосударственным программам, планам и программам субъектов естественных</w:t>
      </w:r>
      <w:proofErr w:type="gramEnd"/>
      <w:r>
        <w:t xml:space="preserve"> монополий, предусматривающим создание объектов федерального значения, решениям органов государственной власти и иных </w:t>
      </w:r>
      <w:r>
        <w:lastRenderedPageBreak/>
        <w:t>распорядителей федерального бюджета, предусматривающим создание объектов федерального значения в соответствующих областях, в срок, не превышающий одного месяца со дня поступления уведомления от Минэкономразвития России.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Заключение может быть оформлено согласно рекомендуемому образцу (</w:t>
      </w:r>
      <w:hyperlink w:anchor="P217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В случае поступления в отраслевые федеральные органы, </w:t>
      </w:r>
      <w:proofErr w:type="spellStart"/>
      <w:r>
        <w:t>Госкорпорации</w:t>
      </w:r>
      <w:proofErr w:type="spellEnd"/>
      <w:r>
        <w:t xml:space="preserve"> одновременно десяти и более проектов документов территориального планирования срок рассмотрения проектов документов территориального планирования продлевается на 15 календарных дней.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Заключения отраслевых федеральных органов, </w:t>
      </w:r>
      <w:proofErr w:type="spellStart"/>
      <w:r>
        <w:t>Госкорпораций</w:t>
      </w:r>
      <w:proofErr w:type="spellEnd"/>
      <w:r>
        <w:t xml:space="preserve"> на проект документа территориального планирования направляются в электронной форме и (или) посредством почтового отправления в Минэкономразвития России и размещаются в ФГИС ТП.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2.8. В случае </w:t>
      </w:r>
      <w:proofErr w:type="spellStart"/>
      <w:r>
        <w:t>непоступления</w:t>
      </w:r>
      <w:proofErr w:type="spellEnd"/>
      <w:r>
        <w:t xml:space="preserve"> в Минэкономразвития России заключений отраслевых федеральных органов, </w:t>
      </w:r>
      <w:proofErr w:type="spellStart"/>
      <w:r>
        <w:t>Госкорпораций</w:t>
      </w:r>
      <w:proofErr w:type="spellEnd"/>
      <w:r>
        <w:t xml:space="preserve"> по истечении 15 календарных дней со дня </w:t>
      </w:r>
      <w:proofErr w:type="gramStart"/>
      <w:r>
        <w:t>окончания установленного срока согласования проекта документа территориального планирования такой</w:t>
      </w:r>
      <w:proofErr w:type="gramEnd"/>
      <w:r>
        <w:t xml:space="preserve"> проект считается согласованным с такими отраслевыми федеральными органами, </w:t>
      </w:r>
      <w:proofErr w:type="spellStart"/>
      <w:r>
        <w:t>Госкорпорациями</w:t>
      </w:r>
      <w:proofErr w:type="spellEnd"/>
      <w:r>
        <w:t>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Минэкономразвития России осуществляет подготовку сводного заключения на проект документа территориального планирования (далее - Сводное заключение) на основании заключений отраслевых федеральных органов, </w:t>
      </w:r>
      <w:proofErr w:type="spellStart"/>
      <w:r>
        <w:t>Госкорпораций</w:t>
      </w:r>
      <w:proofErr w:type="spellEnd"/>
      <w:r>
        <w:t xml:space="preserve"> о согласии с таким проектом документа или о несогласии с таким проектом документа с обоснованием принятого решения и направляет Сводное заключение органу, уполномоченному на подготовку проекта документа территориального планирования, почтовым отправлением и в электронной форме, и размещает его в</w:t>
      </w:r>
      <w:proofErr w:type="gramEnd"/>
      <w:r>
        <w:t xml:space="preserve"> ФГИС ТП в соответствии с </w:t>
      </w:r>
      <w:hyperlink w:anchor="P54" w:history="1">
        <w:r>
          <w:rPr>
            <w:color w:val="0000FF"/>
          </w:rPr>
          <w:t>пунктом 1.7</w:t>
        </w:r>
      </w:hyperlink>
      <w:r>
        <w:t xml:space="preserve"> Порядка.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2.10. При поступлении в Минэкономразвития России заключения о несогласии с проектом документа территориального планирования (хотя бы от одного отраслевого федерального органа, </w:t>
      </w:r>
      <w:proofErr w:type="spellStart"/>
      <w:r>
        <w:t>Госкорпорации</w:t>
      </w:r>
      <w:proofErr w:type="spellEnd"/>
      <w:r>
        <w:t xml:space="preserve">) Минэкономразвития России проводит согласительное совещание с представителями отраслевых федеральных органов, </w:t>
      </w:r>
      <w:proofErr w:type="spellStart"/>
      <w:r>
        <w:t>Госкорпораций</w:t>
      </w:r>
      <w:proofErr w:type="spellEnd"/>
      <w:r>
        <w:t>, представивших заключения на проект документа территориального планирования, в целях выработки единой позиции по проекту документа территориального планирования.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При этом в случае если в заключении о несогласии с проектом документа территориального планирования отраслевого федерального органа, </w:t>
      </w:r>
      <w:proofErr w:type="spellStart"/>
      <w:r>
        <w:t>Госкорпорации</w:t>
      </w:r>
      <w:proofErr w:type="spellEnd"/>
      <w:r>
        <w:t xml:space="preserve"> содержатся положения по вопросам, не относящимся к их компетенции, или к предмету согласования, указанному в </w:t>
      </w:r>
      <w:hyperlink w:anchor="P88" w:history="1">
        <w:r>
          <w:rPr>
            <w:color w:val="0000FF"/>
          </w:rPr>
          <w:t>пункте 2.7</w:t>
        </w:r>
      </w:hyperlink>
      <w:r>
        <w:t xml:space="preserve"> Порядка, соответствующие положения заключения не подлежат рассмотрению на согласительном совещании.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2.11. В случае если вопросы, содержащиеся в заключении о несогласии с проектом документа территориального планирования, не были урегулированы на согласительном совещании, Минэкономразвития России готовит Сводное заключение о несогласии с проектом документа территориального планирования.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В Сводном заключении указывается, на основании заключений каких отраслевых федеральных органов, </w:t>
      </w:r>
      <w:proofErr w:type="spellStart"/>
      <w:r>
        <w:t>Госкорпораций</w:t>
      </w:r>
      <w:proofErr w:type="spellEnd"/>
      <w:r>
        <w:t xml:space="preserve"> и протоколов согласительных совещаний подготовлено указанное заключение.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Сводное заключение подписывается Министром экономического развития Российской Федерации (заместителем Министра экономического развития Российской Федерации, уполномоченным на подписание Сводных заключений).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Title"/>
        <w:jc w:val="center"/>
        <w:outlineLvl w:val="1"/>
      </w:pPr>
      <w:r>
        <w:t>III. Состав и порядок работы согласительной</w:t>
      </w:r>
    </w:p>
    <w:p w:rsidR="008740B3" w:rsidRDefault="008740B3">
      <w:pPr>
        <w:pStyle w:val="ConsPlusTitle"/>
        <w:jc w:val="center"/>
      </w:pPr>
      <w:r>
        <w:lastRenderedPageBreak/>
        <w:t>комиссии при согласовании проектов документов</w:t>
      </w:r>
    </w:p>
    <w:p w:rsidR="008740B3" w:rsidRDefault="008740B3">
      <w:pPr>
        <w:pStyle w:val="ConsPlusTitle"/>
        <w:jc w:val="center"/>
      </w:pPr>
      <w:r>
        <w:t>территориального планирования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случае поступления от федеральных органов исполнительной власти, указанных в </w:t>
      </w:r>
      <w:hyperlink w:anchor="P65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9" w:history="1">
        <w:r>
          <w:rPr>
            <w:color w:val="0000FF"/>
          </w:rPr>
          <w:t>2.2</w:t>
        </w:r>
      </w:hyperlink>
      <w:r>
        <w:t xml:space="preserve"> Порядка заключений, содержащих положения о несогласии с проектом документа территориального планирования, глава местной администрации (муниципального района, поселения, городского округа) в течение 30 дней со дня истечения срока, установленного </w:t>
      </w:r>
      <w:hyperlink r:id="rId70" w:history="1">
        <w:r>
          <w:rPr>
            <w:color w:val="0000FF"/>
          </w:rPr>
          <w:t>статьями 21</w:t>
        </w:r>
      </w:hyperlink>
      <w:r>
        <w:t xml:space="preserve"> и </w:t>
      </w:r>
      <w:hyperlink r:id="rId71" w:history="1">
        <w:r>
          <w:rPr>
            <w:color w:val="0000FF"/>
          </w:rPr>
          <w:t>25</w:t>
        </w:r>
      </w:hyperlink>
      <w:r>
        <w:t xml:space="preserve"> Кодекса, для согласования проектов документов территориального планирования, принимает решение о создании согласительной комиссии.</w:t>
      </w:r>
      <w:proofErr w:type="gramEnd"/>
    </w:p>
    <w:p w:rsidR="008740B3" w:rsidRDefault="008740B3">
      <w:pPr>
        <w:pStyle w:val="ConsPlusNormal"/>
        <w:spacing w:before="220"/>
        <w:ind w:firstLine="540"/>
        <w:jc w:val="both"/>
      </w:pPr>
      <w:r>
        <w:t>Согласительная комиссия создается для урегулирования разногласий, послуживших основанием для подготовки заключения о несогласии с проектом документа территориального планирования.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3.2. В состав согласительной комиссии включаются: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а) представители федеральных органов исполнительной власти, указанных в </w:t>
      </w:r>
      <w:hyperlink w:anchor="P65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9" w:history="1">
        <w:r>
          <w:rPr>
            <w:color w:val="0000FF"/>
          </w:rPr>
          <w:t>2.2</w:t>
        </w:r>
      </w:hyperlink>
      <w:r>
        <w:t xml:space="preserve"> Порядка, отраслевых федеральных органов, </w:t>
      </w:r>
      <w:proofErr w:type="spellStart"/>
      <w:r>
        <w:t>Госкорпораций</w:t>
      </w:r>
      <w:proofErr w:type="spellEnd"/>
      <w:r>
        <w:t>, которые направили заключения о несогласии с проектом документа территориального планирования;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б) представители органа, уполномоченного на подготовку документа территориального планирования;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в) представители разработчиков проекта документа территориального планирования (с правом совещательного голоса).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3.3. Представители федеральных органов исполнительной власти, указанных в </w:t>
      </w:r>
      <w:hyperlink w:anchor="P65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9" w:history="1">
        <w:r>
          <w:rPr>
            <w:color w:val="0000FF"/>
          </w:rPr>
          <w:t>2.2</w:t>
        </w:r>
      </w:hyperlink>
      <w:r>
        <w:t xml:space="preserve"> Порядка, отраслевых федеральных органов, </w:t>
      </w:r>
      <w:proofErr w:type="spellStart"/>
      <w:r>
        <w:t>Госкорпораций</w:t>
      </w:r>
      <w:proofErr w:type="spellEnd"/>
      <w:r>
        <w:t xml:space="preserve">, которые </w:t>
      </w:r>
      <w:proofErr w:type="gramStart"/>
      <w:r>
        <w:t>направили заключения о несогласии с проектом документа территориального планирования могут</w:t>
      </w:r>
      <w:proofErr w:type="gramEnd"/>
      <w:r>
        <w:t xml:space="preserve"> принимать участие в работе согласительной комиссии путем представления письменных позиций.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3.4. Срок работы согласительной комиссии составляет не более трех месяцев со дня ее создания.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3.5. Согласительная комиссия принимает одно из следующих решений: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14" w:name="P140"/>
      <w:bookmarkEnd w:id="14"/>
      <w:r>
        <w:t>а) согласовать проект документа территориального планирования с внесением в него изменений, учитывающих все замечания, явившиеся основанием для несогласия с данным проектом;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б) отказать в согласовании проекта документа территориального планирования с указанием причин, послуживших основанием для принятия такого решения.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>3.6. Результаты работы согласительной комиссии отражаются в протоколе заседания указанной комиссии.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3.7. Согласительная комиссия по итогам своей работы представляет главе местной администрации (муниципального района, городского округа, поселения), </w:t>
      </w:r>
      <w:proofErr w:type="gramStart"/>
      <w:r>
        <w:t>создавшему</w:t>
      </w:r>
      <w:proofErr w:type="gramEnd"/>
      <w:r>
        <w:t xml:space="preserve"> указанную комиссию: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а) при принятии решения, указанного в </w:t>
      </w:r>
      <w:hyperlink w:anchor="P140" w:history="1">
        <w:r>
          <w:rPr>
            <w:color w:val="0000FF"/>
          </w:rPr>
          <w:t>подпункте "а" пункта 3.5</w:t>
        </w:r>
      </w:hyperlink>
      <w:r>
        <w:t xml:space="preserve"> Порядка, - проект документа территориального планирования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16" w:name="P145"/>
      <w:bookmarkEnd w:id="16"/>
      <w:r>
        <w:t xml:space="preserve">б) при принятии решения, указанного в </w:t>
      </w:r>
      <w:hyperlink w:anchor="P141" w:history="1">
        <w:r>
          <w:rPr>
            <w:color w:val="0000FF"/>
          </w:rPr>
          <w:t>подпункте "б" пункта 3.5</w:t>
        </w:r>
      </w:hyperlink>
      <w:r>
        <w:t xml:space="preserve"> Порядка, - </w:t>
      </w:r>
      <w:r>
        <w:lastRenderedPageBreak/>
        <w:t>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45" w:history="1">
        <w:r>
          <w:rPr>
            <w:color w:val="0000FF"/>
          </w:rPr>
          <w:t>подпункте "б"</w:t>
        </w:r>
      </w:hyperlink>
      <w:r>
        <w:t xml:space="preserve"> настоящего пункта документы и материалы могут содержать:</w:t>
      </w:r>
    </w:p>
    <w:p w:rsidR="008740B3" w:rsidRDefault="008740B3">
      <w:pPr>
        <w:pStyle w:val="ConsPlusNormal"/>
        <w:spacing w:before="220"/>
        <w:ind w:firstLine="540"/>
        <w:jc w:val="both"/>
      </w:pPr>
      <w:bookmarkStart w:id="17" w:name="P147"/>
      <w:bookmarkEnd w:id="17"/>
      <w:r>
        <w:t>1) предложения об исключении из проекта документа территориального планирования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2) план согласования указанных в </w:t>
      </w:r>
      <w:hyperlink w:anchor="P147" w:history="1">
        <w:r>
          <w:rPr>
            <w:color w:val="0000FF"/>
          </w:rPr>
          <w:t>подпункте 1 пункта 3.7</w:t>
        </w:r>
      </w:hyperlink>
      <w:r>
        <w:t xml:space="preserve"> Порядка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изменений.</w:t>
      </w:r>
    </w:p>
    <w:p w:rsidR="008740B3" w:rsidRDefault="008740B3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Глава местной администрации (муниципального района, городского округа, поселения) на основании документов и материалов, представленных согласительной комиссией, в соответствии со </w:t>
      </w:r>
      <w:hyperlink r:id="rId72" w:history="1">
        <w:r>
          <w:rPr>
            <w:color w:val="0000FF"/>
          </w:rPr>
          <w:t>статьями 21</w:t>
        </w:r>
      </w:hyperlink>
      <w:r>
        <w:t xml:space="preserve"> и </w:t>
      </w:r>
      <w:hyperlink r:id="rId73" w:history="1">
        <w:r>
          <w:rPr>
            <w:color w:val="0000FF"/>
          </w:rPr>
          <w:t>25</w:t>
        </w:r>
      </w:hyperlink>
      <w:r>
        <w:t xml:space="preserve"> Кодекса вправе принять решение о направлении согласованного или не согласованного в определенной части проекта документа территориального планирования в представительный орган местного самоуправления (муниципального района, городского округа, поселения) или об отклонении такого проекта и о направлении его на</w:t>
      </w:r>
      <w:proofErr w:type="gramEnd"/>
      <w:r>
        <w:t xml:space="preserve"> доработку.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right"/>
        <w:outlineLvl w:val="1"/>
      </w:pPr>
      <w:r>
        <w:t>Приложение N 1</w:t>
      </w:r>
    </w:p>
    <w:p w:rsidR="008740B3" w:rsidRDefault="008740B3">
      <w:pPr>
        <w:pStyle w:val="ConsPlusNormal"/>
        <w:jc w:val="right"/>
      </w:pPr>
      <w:r>
        <w:t>к порядку согласования проектов</w:t>
      </w:r>
    </w:p>
    <w:p w:rsidR="008740B3" w:rsidRDefault="008740B3">
      <w:pPr>
        <w:pStyle w:val="ConsPlusNormal"/>
        <w:jc w:val="right"/>
      </w:pPr>
      <w:r>
        <w:t>документов территориального планирования</w:t>
      </w:r>
    </w:p>
    <w:p w:rsidR="008740B3" w:rsidRDefault="008740B3">
      <w:pPr>
        <w:pStyle w:val="ConsPlusNormal"/>
        <w:jc w:val="right"/>
      </w:pPr>
      <w:r>
        <w:t>муниципальных образований, составу</w:t>
      </w:r>
    </w:p>
    <w:p w:rsidR="008740B3" w:rsidRDefault="008740B3">
      <w:pPr>
        <w:pStyle w:val="ConsPlusNormal"/>
        <w:jc w:val="right"/>
      </w:pPr>
      <w:r>
        <w:t>и порядку работы согласительной комиссии</w:t>
      </w:r>
    </w:p>
    <w:p w:rsidR="008740B3" w:rsidRDefault="008740B3">
      <w:pPr>
        <w:pStyle w:val="ConsPlusNormal"/>
        <w:jc w:val="right"/>
      </w:pPr>
      <w:r>
        <w:t>при согласовании проектов документов</w:t>
      </w:r>
    </w:p>
    <w:p w:rsidR="008740B3" w:rsidRDefault="008740B3">
      <w:pPr>
        <w:pStyle w:val="ConsPlusNormal"/>
        <w:jc w:val="right"/>
      </w:pPr>
      <w:r>
        <w:t>территориального планирования,</w:t>
      </w:r>
    </w:p>
    <w:p w:rsidR="008740B3" w:rsidRDefault="008740B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740B3" w:rsidRDefault="008740B3">
      <w:pPr>
        <w:pStyle w:val="ConsPlusNormal"/>
        <w:jc w:val="right"/>
      </w:pPr>
      <w:r>
        <w:t>Минэкономразвития России</w:t>
      </w:r>
    </w:p>
    <w:p w:rsidR="008740B3" w:rsidRDefault="008740B3">
      <w:pPr>
        <w:pStyle w:val="ConsPlusNormal"/>
        <w:jc w:val="right"/>
      </w:pPr>
      <w:r>
        <w:t>от 21.07.2016 N 460</w:t>
      </w:r>
    </w:p>
    <w:p w:rsidR="008740B3" w:rsidRDefault="008740B3">
      <w:pPr>
        <w:pStyle w:val="ConsPlusNormal"/>
        <w:jc w:val="right"/>
      </w:pPr>
    </w:p>
    <w:p w:rsidR="008740B3" w:rsidRDefault="008740B3">
      <w:pPr>
        <w:pStyle w:val="ConsPlusNonformat"/>
        <w:jc w:val="both"/>
      </w:pPr>
      <w:r>
        <w:t xml:space="preserve">        Штамп органа,</w:t>
      </w:r>
    </w:p>
    <w:p w:rsidR="008740B3" w:rsidRDefault="008740B3">
      <w:pPr>
        <w:pStyle w:val="ConsPlusNonformat"/>
        <w:jc w:val="both"/>
      </w:pPr>
      <w:r>
        <w:t xml:space="preserve">     уполномоченного </w:t>
      </w:r>
      <w:proofErr w:type="gramStart"/>
      <w:r>
        <w:t>на</w:t>
      </w:r>
      <w:proofErr w:type="gramEnd"/>
    </w:p>
    <w:p w:rsidR="008740B3" w:rsidRDefault="008740B3">
      <w:pPr>
        <w:pStyle w:val="ConsPlusNonformat"/>
        <w:jc w:val="both"/>
      </w:pPr>
      <w:r>
        <w:t xml:space="preserve">    подготовку документа</w:t>
      </w:r>
    </w:p>
    <w:p w:rsidR="008740B3" w:rsidRDefault="008740B3">
      <w:pPr>
        <w:pStyle w:val="ConsPlusNonformat"/>
        <w:jc w:val="both"/>
      </w:pPr>
      <w:r>
        <w:t xml:space="preserve">      территориального</w:t>
      </w:r>
    </w:p>
    <w:p w:rsidR="008740B3" w:rsidRDefault="008740B3">
      <w:pPr>
        <w:pStyle w:val="ConsPlusNonformat"/>
        <w:jc w:val="both"/>
      </w:pPr>
      <w:r>
        <w:t xml:space="preserve">        планирования</w:t>
      </w:r>
    </w:p>
    <w:p w:rsidR="008740B3" w:rsidRDefault="008740B3">
      <w:pPr>
        <w:pStyle w:val="ConsPlusNonformat"/>
        <w:jc w:val="both"/>
      </w:pPr>
    </w:p>
    <w:p w:rsidR="008740B3" w:rsidRDefault="008740B3">
      <w:pPr>
        <w:pStyle w:val="ConsPlusNonformat"/>
        <w:jc w:val="both"/>
      </w:pPr>
      <w:bookmarkStart w:id="18" w:name="P172"/>
      <w:bookmarkEnd w:id="18"/>
      <w:r>
        <w:t xml:space="preserve">         Рекомендуемый образец уведомления об обеспечении доступа</w:t>
      </w:r>
    </w:p>
    <w:p w:rsidR="008740B3" w:rsidRDefault="008740B3">
      <w:pPr>
        <w:pStyle w:val="ConsPlusNonformat"/>
        <w:jc w:val="both"/>
      </w:pPr>
      <w:r>
        <w:t xml:space="preserve">             к проекту документа территориального планирования</w:t>
      </w:r>
    </w:p>
    <w:p w:rsidR="008740B3" w:rsidRDefault="008740B3">
      <w:pPr>
        <w:pStyle w:val="ConsPlusNonformat"/>
        <w:jc w:val="both"/>
      </w:pPr>
    </w:p>
    <w:p w:rsidR="008740B3" w:rsidRDefault="008740B3">
      <w:pPr>
        <w:pStyle w:val="ConsPlusNonformat"/>
        <w:jc w:val="both"/>
      </w:pPr>
      <w:r>
        <w:t xml:space="preserve">    Уведомляем  об обеспечении доступа к проекту документа территориального</w:t>
      </w:r>
    </w:p>
    <w:p w:rsidR="008740B3" w:rsidRDefault="008740B3">
      <w:pPr>
        <w:pStyle w:val="ConsPlusNonformat"/>
        <w:jc w:val="both"/>
      </w:pPr>
      <w:proofErr w:type="gramStart"/>
      <w:r>
        <w:t>планирования  и  материалам  по  его  обоснованию  (схема  территориального</w:t>
      </w:r>
      <w:proofErr w:type="gramEnd"/>
    </w:p>
    <w:p w:rsidR="008740B3" w:rsidRDefault="008740B3">
      <w:pPr>
        <w:pStyle w:val="ConsPlusNonformat"/>
        <w:jc w:val="both"/>
      </w:pPr>
      <w:r>
        <w:t>планирования  муниципального  района,  генеральный  план городского округа,</w:t>
      </w:r>
    </w:p>
    <w:p w:rsidR="008740B3" w:rsidRDefault="008740B3">
      <w:pPr>
        <w:pStyle w:val="ConsPlusNonformat"/>
        <w:jc w:val="both"/>
      </w:pPr>
      <w:r>
        <w:t xml:space="preserve">                                               (название)</w:t>
      </w:r>
    </w:p>
    <w:p w:rsidR="008740B3" w:rsidRDefault="008740B3">
      <w:pPr>
        <w:pStyle w:val="ConsPlusNonformat"/>
        <w:jc w:val="both"/>
      </w:pPr>
      <w:r>
        <w:t xml:space="preserve">городского    или    сельского    поселения)   ----------   в   </w:t>
      </w:r>
      <w:proofErr w:type="gramStart"/>
      <w:r>
        <w:t>федеральной</w:t>
      </w:r>
      <w:proofErr w:type="gramEnd"/>
    </w:p>
    <w:p w:rsidR="008740B3" w:rsidRDefault="008740B3">
      <w:pPr>
        <w:pStyle w:val="ConsPlusNonformat"/>
        <w:jc w:val="both"/>
      </w:pPr>
      <w:proofErr w:type="gramStart"/>
      <w:r>
        <w:t>государственной  информационной системе территориального планирования (ФГИС</w:t>
      </w:r>
      <w:proofErr w:type="gramEnd"/>
    </w:p>
    <w:p w:rsidR="008740B3" w:rsidRDefault="008740B3">
      <w:pPr>
        <w:pStyle w:val="ConsPlusNonformat"/>
        <w:jc w:val="both"/>
      </w:pPr>
      <w:proofErr w:type="gramStart"/>
      <w:r>
        <w:t>ТП) для согласования.</w:t>
      </w:r>
      <w:proofErr w:type="gramEnd"/>
    </w:p>
    <w:p w:rsidR="008740B3" w:rsidRDefault="008740B3">
      <w:pPr>
        <w:pStyle w:val="ConsPlusNonformat"/>
        <w:jc w:val="both"/>
      </w:pPr>
      <w:r>
        <w:t xml:space="preserve">    Карточка согласования проекта N __________.</w:t>
      </w:r>
    </w:p>
    <w:p w:rsidR="008740B3" w:rsidRDefault="008740B3">
      <w:pPr>
        <w:pStyle w:val="ConsPlusNonformat"/>
        <w:jc w:val="both"/>
      </w:pPr>
      <w:r>
        <w:t xml:space="preserve">    Проект доступен в системе </w:t>
      </w:r>
      <w:proofErr w:type="gramStart"/>
      <w:r>
        <w:t>с</w:t>
      </w:r>
      <w:proofErr w:type="gramEnd"/>
      <w:r>
        <w:t xml:space="preserve"> __________.</w:t>
      </w:r>
    </w:p>
    <w:p w:rsidR="008740B3" w:rsidRDefault="008740B3">
      <w:pPr>
        <w:pStyle w:val="ConsPlusNonformat"/>
        <w:jc w:val="both"/>
      </w:pPr>
      <w:r>
        <w:t xml:space="preserve">    Разработчик проекта документа территориального планирования: _________.</w:t>
      </w:r>
    </w:p>
    <w:p w:rsidR="008740B3" w:rsidRDefault="008740B3">
      <w:pPr>
        <w:pStyle w:val="ConsPlusNonformat"/>
        <w:jc w:val="both"/>
      </w:pPr>
      <w:r>
        <w:t xml:space="preserve">                                       (наименование подрядной организации)</w:t>
      </w:r>
    </w:p>
    <w:p w:rsidR="008740B3" w:rsidRDefault="008740B3">
      <w:pPr>
        <w:pStyle w:val="ConsPlusNonformat"/>
        <w:jc w:val="both"/>
      </w:pPr>
      <w:r>
        <w:t xml:space="preserve">    Основания    для    подготовки   проекта   документа   территориального</w:t>
      </w:r>
    </w:p>
    <w:p w:rsidR="008740B3" w:rsidRDefault="008740B3">
      <w:pPr>
        <w:pStyle w:val="ConsPlusNonformat"/>
        <w:jc w:val="both"/>
      </w:pPr>
      <w:r>
        <w:lastRenderedPageBreak/>
        <w:t>планирования: ____________________________________________________________.</w:t>
      </w:r>
    </w:p>
    <w:p w:rsidR="008740B3" w:rsidRDefault="008740B3">
      <w:pPr>
        <w:pStyle w:val="ConsPlusNonformat"/>
        <w:jc w:val="both"/>
      </w:pPr>
      <w:r>
        <w:t xml:space="preserve">                   (реквизиты решения органа местного самоуправления)</w:t>
      </w:r>
    </w:p>
    <w:p w:rsidR="008740B3" w:rsidRDefault="008740B3">
      <w:pPr>
        <w:pStyle w:val="ConsPlusNonformat"/>
        <w:jc w:val="both"/>
      </w:pPr>
    </w:p>
    <w:p w:rsidR="008740B3" w:rsidRDefault="008740B3">
      <w:pPr>
        <w:pStyle w:val="ConsPlusNonformat"/>
        <w:jc w:val="both"/>
      </w:pPr>
      <w:r>
        <w:t xml:space="preserve">    Дата размещения проекта в ФГИС ТП: __________.</w:t>
      </w:r>
    </w:p>
    <w:p w:rsidR="008740B3" w:rsidRDefault="008740B3">
      <w:pPr>
        <w:pStyle w:val="ConsPlusNonformat"/>
        <w:jc w:val="both"/>
      </w:pPr>
      <w:r>
        <w:t xml:space="preserve">    Дата заключения контракта на разработку проекта: __________.</w:t>
      </w:r>
    </w:p>
    <w:p w:rsidR="008740B3" w:rsidRDefault="008740B3">
      <w:pPr>
        <w:pStyle w:val="ConsPlusNonformat"/>
        <w:jc w:val="both"/>
      </w:pPr>
      <w:r>
        <w:t xml:space="preserve">    Сведения  о ранее разработанном документе территориального планирования</w:t>
      </w:r>
    </w:p>
    <w:p w:rsidR="008740B3" w:rsidRDefault="008740B3">
      <w:pPr>
        <w:pStyle w:val="ConsPlusNonformat"/>
        <w:jc w:val="both"/>
      </w:pPr>
      <w:r>
        <w:t>муниципального образования: ____________________________________.</w:t>
      </w:r>
    </w:p>
    <w:p w:rsidR="008740B3" w:rsidRDefault="008740B3">
      <w:pPr>
        <w:pStyle w:val="ConsPlusNonformat"/>
        <w:jc w:val="both"/>
      </w:pPr>
      <w:r>
        <w:t xml:space="preserve">                            (реквизиты и наименование документа)</w:t>
      </w:r>
    </w:p>
    <w:p w:rsidR="008740B3" w:rsidRDefault="008740B3">
      <w:pPr>
        <w:pStyle w:val="ConsPlusNonformat"/>
        <w:jc w:val="both"/>
      </w:pPr>
    </w:p>
    <w:p w:rsidR="008740B3" w:rsidRDefault="008740B3">
      <w:pPr>
        <w:pStyle w:val="ConsPlusNonformat"/>
        <w:jc w:val="both"/>
      </w:pPr>
      <w:r>
        <w:t xml:space="preserve">  Наименование должности     Подпись </w:t>
      </w:r>
      <w:proofErr w:type="gramStart"/>
      <w:r>
        <w:t>должностного</w:t>
      </w:r>
      <w:proofErr w:type="gramEnd"/>
      <w:r>
        <w:t xml:space="preserve">    Расшифровка подписи</w:t>
      </w:r>
    </w:p>
    <w:p w:rsidR="008740B3" w:rsidRDefault="008740B3">
      <w:pPr>
        <w:pStyle w:val="ConsPlusNonformat"/>
        <w:jc w:val="both"/>
      </w:pPr>
      <w:r>
        <w:t xml:space="preserve">                                     лица             должностного лица</w:t>
      </w:r>
    </w:p>
    <w:p w:rsidR="008740B3" w:rsidRDefault="008740B3">
      <w:pPr>
        <w:pStyle w:val="ConsPlusNonformat"/>
        <w:jc w:val="both"/>
      </w:pPr>
    </w:p>
    <w:p w:rsidR="008740B3" w:rsidRDefault="008740B3">
      <w:pPr>
        <w:pStyle w:val="ConsPlusNonformat"/>
        <w:jc w:val="both"/>
      </w:pPr>
      <w:r>
        <w:t>Исп.</w:t>
      </w:r>
    </w:p>
    <w:p w:rsidR="008740B3" w:rsidRDefault="008740B3">
      <w:pPr>
        <w:pStyle w:val="ConsPlusNonformat"/>
        <w:jc w:val="both"/>
      </w:pPr>
      <w:r>
        <w:t>Тел.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right"/>
        <w:outlineLvl w:val="1"/>
      </w:pPr>
      <w:r>
        <w:t>Приложение N 2</w:t>
      </w:r>
    </w:p>
    <w:p w:rsidR="008740B3" w:rsidRDefault="008740B3">
      <w:pPr>
        <w:pStyle w:val="ConsPlusNormal"/>
        <w:jc w:val="right"/>
      </w:pPr>
      <w:r>
        <w:t>к порядку согласования проектов</w:t>
      </w:r>
    </w:p>
    <w:p w:rsidR="008740B3" w:rsidRDefault="008740B3">
      <w:pPr>
        <w:pStyle w:val="ConsPlusNormal"/>
        <w:jc w:val="right"/>
      </w:pPr>
      <w:r>
        <w:t>документов территориального планирования</w:t>
      </w:r>
    </w:p>
    <w:p w:rsidR="008740B3" w:rsidRDefault="008740B3">
      <w:pPr>
        <w:pStyle w:val="ConsPlusNormal"/>
        <w:jc w:val="right"/>
      </w:pPr>
      <w:r>
        <w:t>муниципальных образований, составу</w:t>
      </w:r>
    </w:p>
    <w:p w:rsidR="008740B3" w:rsidRDefault="008740B3">
      <w:pPr>
        <w:pStyle w:val="ConsPlusNormal"/>
        <w:jc w:val="right"/>
      </w:pPr>
      <w:r>
        <w:t>и порядку работы согласительной комиссии</w:t>
      </w:r>
    </w:p>
    <w:p w:rsidR="008740B3" w:rsidRDefault="008740B3">
      <w:pPr>
        <w:pStyle w:val="ConsPlusNormal"/>
        <w:jc w:val="right"/>
      </w:pPr>
      <w:r>
        <w:t>при согласовании проектов документов</w:t>
      </w:r>
    </w:p>
    <w:p w:rsidR="008740B3" w:rsidRDefault="008740B3">
      <w:pPr>
        <w:pStyle w:val="ConsPlusNormal"/>
        <w:jc w:val="right"/>
      </w:pPr>
      <w:r>
        <w:t>территориального планирования,</w:t>
      </w:r>
    </w:p>
    <w:p w:rsidR="008740B3" w:rsidRDefault="008740B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740B3" w:rsidRDefault="008740B3">
      <w:pPr>
        <w:pStyle w:val="ConsPlusNormal"/>
        <w:jc w:val="right"/>
      </w:pPr>
      <w:r>
        <w:t>Минэкономразвития России</w:t>
      </w:r>
    </w:p>
    <w:p w:rsidR="008740B3" w:rsidRDefault="008740B3">
      <w:pPr>
        <w:pStyle w:val="ConsPlusNormal"/>
        <w:jc w:val="right"/>
      </w:pPr>
      <w:r>
        <w:t>от 21.07.2016 N 460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nformat"/>
        <w:jc w:val="both"/>
      </w:pPr>
      <w:bookmarkStart w:id="19" w:name="P217"/>
      <w:bookmarkEnd w:id="19"/>
      <w:r>
        <w:t xml:space="preserve">                                ЗАКЛЮЧЕНИЕ</w:t>
      </w:r>
    </w:p>
    <w:p w:rsidR="008740B3" w:rsidRDefault="008740B3">
      <w:pPr>
        <w:pStyle w:val="ConsPlusNonformat"/>
        <w:jc w:val="both"/>
      </w:pPr>
      <w:r>
        <w:t xml:space="preserve">               о согласии (несогласии) с проектом документа</w:t>
      </w:r>
    </w:p>
    <w:p w:rsidR="008740B3" w:rsidRDefault="008740B3">
      <w:pPr>
        <w:pStyle w:val="ConsPlusNonformat"/>
        <w:jc w:val="both"/>
      </w:pPr>
      <w:r>
        <w:t xml:space="preserve">         территориального планирования муниципального образования</w:t>
      </w:r>
    </w:p>
    <w:p w:rsidR="008740B3" w:rsidRDefault="008740B3">
      <w:pPr>
        <w:pStyle w:val="ConsPlusNonformat"/>
        <w:jc w:val="both"/>
      </w:pPr>
    </w:p>
    <w:p w:rsidR="008740B3" w:rsidRDefault="008740B3">
      <w:pPr>
        <w:pStyle w:val="ConsPlusNonformat"/>
        <w:jc w:val="both"/>
      </w:pPr>
      <w:r>
        <w:t>___________________________________________________________________________</w:t>
      </w:r>
    </w:p>
    <w:p w:rsidR="008740B3" w:rsidRDefault="008740B3">
      <w:pPr>
        <w:pStyle w:val="ConsPlusNonformat"/>
        <w:jc w:val="both"/>
      </w:pPr>
      <w:r>
        <w:t xml:space="preserve">                          (наименование проекта)</w:t>
      </w:r>
    </w:p>
    <w:p w:rsidR="008740B3" w:rsidRDefault="008740B3">
      <w:pPr>
        <w:pStyle w:val="ConsPlusNonformat"/>
        <w:jc w:val="both"/>
      </w:pPr>
    </w:p>
    <w:p w:rsidR="008740B3" w:rsidRDefault="008740B3">
      <w:pPr>
        <w:pStyle w:val="ConsPlusNonformat"/>
        <w:jc w:val="both"/>
      </w:pPr>
      <w:r>
        <w:t xml:space="preserve">    Основание для подготовки заключения:</w:t>
      </w:r>
    </w:p>
    <w:p w:rsidR="008740B3" w:rsidRDefault="008740B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740B3" w:rsidRDefault="008740B3">
      <w:pPr>
        <w:pStyle w:val="ConsPlusNonformat"/>
        <w:jc w:val="both"/>
      </w:pPr>
      <w:r>
        <w:t xml:space="preserve">                (реквизиты уведомления Минэкономразвития России)</w:t>
      </w:r>
    </w:p>
    <w:p w:rsidR="008740B3" w:rsidRDefault="008740B3">
      <w:pPr>
        <w:pStyle w:val="ConsPlusNonformat"/>
        <w:jc w:val="both"/>
      </w:pPr>
      <w:r>
        <w:t xml:space="preserve">    Перечень представленных материалов:</w:t>
      </w:r>
    </w:p>
    <w:p w:rsidR="008740B3" w:rsidRDefault="008740B3">
      <w:pPr>
        <w:pStyle w:val="ConsPlusNonformat"/>
        <w:jc w:val="both"/>
      </w:pPr>
      <w:r>
        <w:t xml:space="preserve">    1. Утверждаемая часть проекта документа:</w:t>
      </w:r>
    </w:p>
    <w:p w:rsidR="008740B3" w:rsidRDefault="008740B3">
      <w:pPr>
        <w:pStyle w:val="ConsPlusNonformat"/>
        <w:jc w:val="both"/>
      </w:pPr>
      <w:r>
        <w:t xml:space="preserve">    </w:t>
      </w:r>
      <w:proofErr w:type="gramStart"/>
      <w:r>
        <w:t>_______________________________________________________________________</w:t>
      </w:r>
      <w:proofErr w:type="gramEnd"/>
    </w:p>
    <w:p w:rsidR="008740B3" w:rsidRDefault="008740B3">
      <w:pPr>
        <w:pStyle w:val="ConsPlusNonformat"/>
        <w:jc w:val="both"/>
      </w:pPr>
      <w:r>
        <w:t xml:space="preserve">             </w:t>
      </w:r>
      <w:proofErr w:type="gramStart"/>
      <w:r>
        <w:t>(содержание утверждаемой части проекта в соответствии</w:t>
      </w:r>
      <w:proofErr w:type="gramEnd"/>
    </w:p>
    <w:p w:rsidR="008740B3" w:rsidRDefault="008740B3">
      <w:pPr>
        <w:pStyle w:val="ConsPlusNonformat"/>
        <w:jc w:val="both"/>
      </w:pPr>
      <w:r>
        <w:t xml:space="preserve">           со </w:t>
      </w:r>
      <w:hyperlink r:id="rId74" w:history="1">
        <w:r>
          <w:rPr>
            <w:color w:val="0000FF"/>
          </w:rPr>
          <w:t>статьями 19</w:t>
        </w:r>
      </w:hyperlink>
      <w:r>
        <w:t xml:space="preserve"> (для проекта схемы муниципального района)</w:t>
      </w:r>
    </w:p>
    <w:p w:rsidR="008740B3" w:rsidRDefault="008740B3">
      <w:pPr>
        <w:pStyle w:val="ConsPlusNonformat"/>
        <w:jc w:val="both"/>
      </w:pPr>
      <w:r>
        <w:t xml:space="preserve">           и </w:t>
      </w:r>
      <w:hyperlink r:id="rId75" w:history="1">
        <w:r>
          <w:rPr>
            <w:color w:val="0000FF"/>
          </w:rPr>
          <w:t>23</w:t>
        </w:r>
      </w:hyperlink>
      <w:r>
        <w:t xml:space="preserve"> (для проекта генерального плана) Градостроительного</w:t>
      </w:r>
    </w:p>
    <w:p w:rsidR="008740B3" w:rsidRDefault="008740B3">
      <w:pPr>
        <w:pStyle w:val="ConsPlusNonformat"/>
        <w:jc w:val="both"/>
      </w:pPr>
      <w:r>
        <w:t xml:space="preserve">                         кодекса Российской Федерации)</w:t>
      </w:r>
    </w:p>
    <w:p w:rsidR="008740B3" w:rsidRDefault="008740B3">
      <w:pPr>
        <w:pStyle w:val="ConsPlusNonformat"/>
        <w:jc w:val="both"/>
      </w:pPr>
      <w:r>
        <w:t xml:space="preserve">    2. Материалы по обоснованию:</w:t>
      </w:r>
    </w:p>
    <w:p w:rsidR="008740B3" w:rsidRDefault="008740B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740B3" w:rsidRDefault="008740B3">
      <w:pPr>
        <w:pStyle w:val="ConsPlusNonformat"/>
        <w:jc w:val="both"/>
      </w:pPr>
      <w:r>
        <w:t xml:space="preserve">           </w:t>
      </w:r>
      <w:proofErr w:type="gramStart"/>
      <w:r>
        <w:t>(содержание материалов по обоснованию в соответствии</w:t>
      </w:r>
      <w:proofErr w:type="gramEnd"/>
    </w:p>
    <w:p w:rsidR="008740B3" w:rsidRDefault="008740B3">
      <w:pPr>
        <w:pStyle w:val="ConsPlusNonformat"/>
        <w:jc w:val="both"/>
      </w:pPr>
      <w:r>
        <w:t xml:space="preserve">         со </w:t>
      </w:r>
      <w:hyperlink r:id="rId76" w:history="1">
        <w:r>
          <w:rPr>
            <w:color w:val="0000FF"/>
          </w:rPr>
          <w:t>статьями 19</w:t>
        </w:r>
      </w:hyperlink>
      <w:r>
        <w:t xml:space="preserve"> (для проекта схемы муниципального района)</w:t>
      </w:r>
    </w:p>
    <w:p w:rsidR="008740B3" w:rsidRDefault="008740B3">
      <w:pPr>
        <w:pStyle w:val="ConsPlusNonformat"/>
        <w:jc w:val="both"/>
      </w:pPr>
      <w:r>
        <w:t xml:space="preserve">         и </w:t>
      </w:r>
      <w:hyperlink r:id="rId77" w:history="1">
        <w:r>
          <w:rPr>
            <w:color w:val="0000FF"/>
          </w:rPr>
          <w:t>23</w:t>
        </w:r>
      </w:hyperlink>
      <w:r>
        <w:t xml:space="preserve"> (для проекта генерального плана) Градостроительного</w:t>
      </w:r>
    </w:p>
    <w:p w:rsidR="008740B3" w:rsidRDefault="008740B3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8740B3" w:rsidRDefault="008740B3">
      <w:pPr>
        <w:pStyle w:val="ConsPlusNonformat"/>
        <w:jc w:val="both"/>
      </w:pPr>
    </w:p>
    <w:p w:rsidR="008740B3" w:rsidRDefault="008740B3">
      <w:pPr>
        <w:pStyle w:val="ConsPlusNonformat"/>
        <w:jc w:val="both"/>
      </w:pPr>
      <w:r>
        <w:t xml:space="preserve">    Характеристика     представленных    материалов    проекта    документа</w:t>
      </w:r>
    </w:p>
    <w:p w:rsidR="008740B3" w:rsidRDefault="008740B3">
      <w:pPr>
        <w:pStyle w:val="ConsPlusNonformat"/>
        <w:jc w:val="both"/>
      </w:pPr>
      <w:r>
        <w:t>территориального планирования:</w:t>
      </w:r>
    </w:p>
    <w:p w:rsidR="008740B3" w:rsidRDefault="008740B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740B3" w:rsidRDefault="008740B3">
      <w:pPr>
        <w:pStyle w:val="ConsPlusNonformat"/>
        <w:jc w:val="both"/>
      </w:pPr>
      <w:r>
        <w:t xml:space="preserve">                     (описание представленных материалов)</w:t>
      </w:r>
    </w:p>
    <w:p w:rsidR="008740B3" w:rsidRDefault="008740B3">
      <w:pPr>
        <w:pStyle w:val="ConsPlusNonformat"/>
        <w:jc w:val="both"/>
      </w:pPr>
    </w:p>
    <w:p w:rsidR="008740B3" w:rsidRDefault="008740B3">
      <w:pPr>
        <w:pStyle w:val="ConsPlusNonformat"/>
        <w:jc w:val="both"/>
      </w:pPr>
      <w:r>
        <w:t xml:space="preserve">    Выводы:</w:t>
      </w:r>
    </w:p>
    <w:p w:rsidR="008740B3" w:rsidRDefault="008740B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740B3" w:rsidRDefault="008740B3">
      <w:pPr>
        <w:pStyle w:val="ConsPlusNonformat"/>
        <w:jc w:val="both"/>
      </w:pPr>
    </w:p>
    <w:p w:rsidR="008740B3" w:rsidRDefault="008740B3">
      <w:pPr>
        <w:pStyle w:val="ConsPlusNonformat"/>
        <w:jc w:val="both"/>
      </w:pPr>
      <w:r>
        <w:t xml:space="preserve">  Наименование должности     Подпись </w:t>
      </w:r>
      <w:proofErr w:type="gramStart"/>
      <w:r>
        <w:t>должностного</w:t>
      </w:r>
      <w:proofErr w:type="gramEnd"/>
      <w:r>
        <w:t xml:space="preserve">    Расшифровка подписи</w:t>
      </w:r>
    </w:p>
    <w:p w:rsidR="008740B3" w:rsidRDefault="008740B3">
      <w:pPr>
        <w:pStyle w:val="ConsPlusNonformat"/>
        <w:jc w:val="both"/>
      </w:pPr>
      <w:r>
        <w:t xml:space="preserve">                                     лица             должностного лица</w:t>
      </w:r>
    </w:p>
    <w:p w:rsidR="008740B3" w:rsidRDefault="008740B3">
      <w:pPr>
        <w:pStyle w:val="ConsPlusNonformat"/>
        <w:jc w:val="both"/>
      </w:pPr>
    </w:p>
    <w:p w:rsidR="008740B3" w:rsidRDefault="008740B3">
      <w:pPr>
        <w:pStyle w:val="ConsPlusNonformat"/>
        <w:jc w:val="both"/>
      </w:pPr>
      <w:r>
        <w:t>Исп.</w:t>
      </w:r>
    </w:p>
    <w:p w:rsidR="008740B3" w:rsidRDefault="008740B3">
      <w:pPr>
        <w:pStyle w:val="ConsPlusNonformat"/>
        <w:jc w:val="both"/>
      </w:pPr>
      <w:r>
        <w:t>Тел.</w:t>
      </w: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jc w:val="both"/>
      </w:pPr>
    </w:p>
    <w:p w:rsidR="008740B3" w:rsidRDefault="00874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AD1" w:rsidRDefault="00C54AD1"/>
    <w:sectPr w:rsidR="00C54AD1" w:rsidSect="002D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3"/>
    <w:rsid w:val="008740B3"/>
    <w:rsid w:val="00C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4E610AF0CF7623B28B40828F6A7B0E9DF5A57B14D4FB383B504B868C2D0D156E3CD81B471B64C4aAm8L" TargetMode="External"/><Relationship Id="rId18" Type="http://schemas.openxmlformats.org/officeDocument/2006/relationships/hyperlink" Target="consultantplus://offline/ref=F14E610AF0CF7623B28B40828F6A7B0E9DF5A57B14D4FB383B504B868C2D0D156E3CD81B471A61C8aAm6L" TargetMode="External"/><Relationship Id="rId26" Type="http://schemas.openxmlformats.org/officeDocument/2006/relationships/hyperlink" Target="consultantplus://offline/ref=F14E610AF0CF7623B28B40828F6A7B0E9DF5A57B14D4FB383B504B868C2D0D156E3CD81B471A60CEaAmCL" TargetMode="External"/><Relationship Id="rId39" Type="http://schemas.openxmlformats.org/officeDocument/2006/relationships/hyperlink" Target="consultantplus://offline/ref=F14E610AF0CF7623B28B40828F6A7B0E9DF5A57B14D4FB383B504B868C2D0D156E3CD81B471A62CEaAmAL" TargetMode="External"/><Relationship Id="rId21" Type="http://schemas.openxmlformats.org/officeDocument/2006/relationships/hyperlink" Target="consultantplus://offline/ref=F14E610AF0CF7623B28B40828F6A7B0E9DF5A57B14D4FB383B504B868C2D0D156E3CD81C45a1mFL" TargetMode="External"/><Relationship Id="rId34" Type="http://schemas.openxmlformats.org/officeDocument/2006/relationships/hyperlink" Target="consultantplus://offline/ref=F14E610AF0CF7623B28B40828F6A7B0E9DF4A07910DAFB383B504B868C2D0D156E3CD81B471B67CCaAmCL" TargetMode="External"/><Relationship Id="rId42" Type="http://schemas.openxmlformats.org/officeDocument/2006/relationships/hyperlink" Target="consultantplus://offline/ref=F14E610AF0CF7623B28B40828F6A7B0E9DF5A57B14D4FB383B504B868C2D0D156E3CD81B471A61CBaAm8L" TargetMode="External"/><Relationship Id="rId47" Type="http://schemas.openxmlformats.org/officeDocument/2006/relationships/hyperlink" Target="consultantplus://offline/ref=F14E610AF0CF7623B28B40828F6A7B0E9DF5A57B14D4FB383B504B868C2D0D156E3CD81B471A61CBaAm8L" TargetMode="External"/><Relationship Id="rId50" Type="http://schemas.openxmlformats.org/officeDocument/2006/relationships/hyperlink" Target="consultantplus://offline/ref=F14E610AF0CF7623B28B40828F6A7B0E9DF5A57B14D4FB383B504B868C2D0D156E3CD81B471A61CBaAmFL" TargetMode="External"/><Relationship Id="rId55" Type="http://schemas.openxmlformats.org/officeDocument/2006/relationships/hyperlink" Target="consultantplus://offline/ref=F14E610AF0CF7623B28B40828F6A7B0E9DF5A57B14D4FB383B504B868C2D0D156E3CD81B471A62CCaAm8L" TargetMode="External"/><Relationship Id="rId63" Type="http://schemas.openxmlformats.org/officeDocument/2006/relationships/hyperlink" Target="consultantplus://offline/ref=F14E610AF0CF7623B28B40828F6A7B0E9DF5A57B14D4FB383B504B868C2D0D156E3CD81B471A60CCaAmFL" TargetMode="External"/><Relationship Id="rId68" Type="http://schemas.openxmlformats.org/officeDocument/2006/relationships/hyperlink" Target="consultantplus://offline/ref=F14E610AF0CF7623B28B40828F6A7B0E9DF5A57B14D4FB383B504B868C2D0D156E3CD8184713a6mEL" TargetMode="External"/><Relationship Id="rId76" Type="http://schemas.openxmlformats.org/officeDocument/2006/relationships/hyperlink" Target="consultantplus://offline/ref=F14E610AF0CF7623B28B40828F6A7B0E9DF5A57B14D4FB383B504B868C2D0D156E3CD81B471A61CCaAmAL" TargetMode="External"/><Relationship Id="rId7" Type="http://schemas.openxmlformats.org/officeDocument/2006/relationships/hyperlink" Target="consultantplus://offline/ref=F14E610AF0CF7623B28B40828F6A7B0E9DF4A37315D1FB383B504B868C2D0D156E3CD81943a1mEL" TargetMode="External"/><Relationship Id="rId71" Type="http://schemas.openxmlformats.org/officeDocument/2006/relationships/hyperlink" Target="consultantplus://offline/ref=F14E610AF0CF7623B28B40828F6A7B0E9DF5A57B14D4FB383B504B868C2D0D156E3CD81B471B64C4aAm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4E610AF0CF7623B28B40828F6A7B0E9DF5A57B14D4FB383B504B868C2D0D156E3CD81B471A61CBaAmEL" TargetMode="External"/><Relationship Id="rId29" Type="http://schemas.openxmlformats.org/officeDocument/2006/relationships/hyperlink" Target="consultantplus://offline/ref=F14E610AF0CF7623B28B40828F6A7B0E9DFCA27D13D7FB383B504B868C2D0D156E3CD81B471B67CCaAmFL" TargetMode="External"/><Relationship Id="rId11" Type="http://schemas.openxmlformats.org/officeDocument/2006/relationships/hyperlink" Target="consultantplus://offline/ref=F14E610AF0CF7623B28B40828F6A7B0E9DF4A07910DAFB383B504B868C2D0D156E3CD81B471B67CDaAm9L" TargetMode="External"/><Relationship Id="rId24" Type="http://schemas.openxmlformats.org/officeDocument/2006/relationships/hyperlink" Target="consultantplus://offline/ref=F14E610AF0CF7623B28B40828F6A7B0E9DF5A57B14D4FB383B504B868C2D0D156E3CD81B471B64CCaAm8L" TargetMode="External"/><Relationship Id="rId32" Type="http://schemas.openxmlformats.org/officeDocument/2006/relationships/hyperlink" Target="consultantplus://offline/ref=F14E610AF0CF7623B28B40828F6A7B0E9DF5A57B14D4FB383B504B868C2D0D156E3CD81B471A61CBaAm8L" TargetMode="External"/><Relationship Id="rId37" Type="http://schemas.openxmlformats.org/officeDocument/2006/relationships/hyperlink" Target="consultantplus://offline/ref=F14E610AF0CF7623B28B40828F6A7B0E9DF5A57B14D4FB383B504B868C2D0D156E3CD81B471A62CCaAm8L" TargetMode="External"/><Relationship Id="rId40" Type="http://schemas.openxmlformats.org/officeDocument/2006/relationships/hyperlink" Target="consultantplus://offline/ref=F14E610AF0CF7623B28B40828F6A7B0E9DF5A57B14D4FB383B504B868C2D0D156E3CD81B471A62CCaAm7L" TargetMode="External"/><Relationship Id="rId45" Type="http://schemas.openxmlformats.org/officeDocument/2006/relationships/hyperlink" Target="consultantplus://offline/ref=F14E610AF0CF7623B28B40828F6A7B0E9DF5A57B14D4FB383B504B868C2D0D156E3CD81E4Fa1mBL" TargetMode="External"/><Relationship Id="rId53" Type="http://schemas.openxmlformats.org/officeDocument/2006/relationships/hyperlink" Target="consultantplus://offline/ref=F14E610AF0CF7623B28B40828F6A7B0E9DF5A57B14D4FB383B504B868C2D0D156E3CD81B471A61C9aAmDL" TargetMode="External"/><Relationship Id="rId58" Type="http://schemas.openxmlformats.org/officeDocument/2006/relationships/hyperlink" Target="consultantplus://offline/ref=F14E610AF0CF7623B28B40828F6A7B0E9DF5A57B14D4FB383B504B868C2D0D156E3CD81B471A62CCaAm7L" TargetMode="External"/><Relationship Id="rId66" Type="http://schemas.openxmlformats.org/officeDocument/2006/relationships/hyperlink" Target="consultantplus://offline/ref=F14E610AF0CF7623B28B40828F6A7B0E9DF5A57B14D4FB383B504B868C2D0D156E3CD81B471A60CFaAmCL" TargetMode="External"/><Relationship Id="rId74" Type="http://schemas.openxmlformats.org/officeDocument/2006/relationships/hyperlink" Target="consultantplus://offline/ref=F14E610AF0CF7623B28B40828F6A7B0E9DF5A57B14D4FB383B504B868C2D0D156E3CD81B471A61CCaAmA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F14E610AF0CF7623B28B40828F6A7B0E9DF4A07910DAFB383B504B868C2D0D156E3CD81B471B67CDaAm9L" TargetMode="External"/><Relationship Id="rId61" Type="http://schemas.openxmlformats.org/officeDocument/2006/relationships/hyperlink" Target="consultantplus://offline/ref=F14E610AF0CF7623B28B40828F6A7B0E9DF5A57B14D4FB383B504B868C2D0D156E3CD81E4Fa1mBL" TargetMode="External"/><Relationship Id="rId10" Type="http://schemas.openxmlformats.org/officeDocument/2006/relationships/hyperlink" Target="consultantplus://offline/ref=F14E610AF0CF7623B28B40828F6A7B0E9EFBA57C16DBFB383B504B868Ca2mDL" TargetMode="External"/><Relationship Id="rId19" Type="http://schemas.openxmlformats.org/officeDocument/2006/relationships/hyperlink" Target="consultantplus://offline/ref=F14E610AF0CF7623B28B40828F6A7B0E9DF5A57B14D4FB383B504B868C2D0D156E3CD81B471A61CBaAmFL" TargetMode="External"/><Relationship Id="rId31" Type="http://schemas.openxmlformats.org/officeDocument/2006/relationships/hyperlink" Target="consultantplus://offline/ref=F14E610AF0CF7623B28B40828F6A7B0E9EF8A27E1FD2FB383B504B868C2D0D156E3CD81B471B67CCaAmEL" TargetMode="External"/><Relationship Id="rId44" Type="http://schemas.openxmlformats.org/officeDocument/2006/relationships/hyperlink" Target="consultantplus://offline/ref=F14E610AF0CF7623B28B40828F6A7B0E9DF5A57B14D4FB383B504B868C2D0D156E3CD81B471A62CDaAm8L" TargetMode="External"/><Relationship Id="rId52" Type="http://schemas.openxmlformats.org/officeDocument/2006/relationships/hyperlink" Target="consultantplus://offline/ref=F14E610AF0CF7623B28B40828F6A7B0E9DF5A57B14D4FB383B504B868C2D0D156E3CD81E4Fa1mBL" TargetMode="External"/><Relationship Id="rId60" Type="http://schemas.openxmlformats.org/officeDocument/2006/relationships/hyperlink" Target="consultantplus://offline/ref=F14E610AF0CF7623B28B40828F6A7B0E9DF5A57B14D4FB383B504B868C2D0D156E3CD81B471A62CDaAm8L" TargetMode="External"/><Relationship Id="rId65" Type="http://schemas.openxmlformats.org/officeDocument/2006/relationships/hyperlink" Target="consultantplus://offline/ref=F14E610AF0CF7623B28B40828F6A7B0E9DF5A57B14D4FB383B504B868C2D0D156E3CD81B471A60CFaAmEL" TargetMode="External"/><Relationship Id="rId73" Type="http://schemas.openxmlformats.org/officeDocument/2006/relationships/hyperlink" Target="consultantplus://offline/ref=F14E610AF0CF7623B28B40828F6A7B0E9DF5A57B14D4FB383B504B868C2D0D156E3CD81B471B64C4aAm8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E610AF0CF7623B28B40828F6A7B0E9EFBA57C14D2FB383B504B868Ca2mDL" TargetMode="External"/><Relationship Id="rId14" Type="http://schemas.openxmlformats.org/officeDocument/2006/relationships/hyperlink" Target="consultantplus://offline/ref=F14E610AF0CF7623B28B40828F6A7B0E9DF5A57B14D4FB383B504B868C2D0D156E3CD81B471B64CCaAm6L" TargetMode="External"/><Relationship Id="rId22" Type="http://schemas.openxmlformats.org/officeDocument/2006/relationships/hyperlink" Target="consultantplus://offline/ref=F14E610AF0CF7623B28B40828F6A7B0E9EFCA67E11DBFB383B504B868C2D0D156E3CD81B471B67CCaAmEL" TargetMode="External"/><Relationship Id="rId27" Type="http://schemas.openxmlformats.org/officeDocument/2006/relationships/hyperlink" Target="consultantplus://offline/ref=F14E610AF0CF7623B28B40828F6A7B0E9DF5A57B14D4FB383B504B868C2D0D156E3CD81B471A61CCaAmAL" TargetMode="External"/><Relationship Id="rId30" Type="http://schemas.openxmlformats.org/officeDocument/2006/relationships/hyperlink" Target="consultantplus://offline/ref=F14E610AF0CF7623B28B40828F6A7B0E9DF4A07910DAFB383B504B868C2D0D156E3CD81B471B67CCaAmEL" TargetMode="External"/><Relationship Id="rId35" Type="http://schemas.openxmlformats.org/officeDocument/2006/relationships/hyperlink" Target="consultantplus://offline/ref=F14E610AF0CF7623B28B40828F6A7B0E9DF5A57B14D4FB383B504B868C2D0D156E3CD8184713a6mEL" TargetMode="External"/><Relationship Id="rId43" Type="http://schemas.openxmlformats.org/officeDocument/2006/relationships/hyperlink" Target="consultantplus://offline/ref=F14E610AF0CF7623B28B40828F6A7B0E9DF5A57B14D4FB383B504B868C2D0D156E3CD81B471A61CBaAmDL" TargetMode="External"/><Relationship Id="rId48" Type="http://schemas.openxmlformats.org/officeDocument/2006/relationships/hyperlink" Target="consultantplus://offline/ref=F14E610AF0CF7623B28B40828F6A7B0E9DF5A57B14D4FB383B504B868C2D0D156E3CD81B471A61C8aAm6L" TargetMode="External"/><Relationship Id="rId56" Type="http://schemas.openxmlformats.org/officeDocument/2006/relationships/hyperlink" Target="consultantplus://offline/ref=F14E610AF0CF7623B28B40828F6A7B0E9DF5A57B14D4FB383B504B868C2D0D156E3CD81B471A62CFaAm7L" TargetMode="External"/><Relationship Id="rId64" Type="http://schemas.openxmlformats.org/officeDocument/2006/relationships/hyperlink" Target="consultantplus://offline/ref=F14E610AF0CF7623B28B40828F6A7B0E9DF5A57B14D4FB383B504B868C2D0D156E3CD81B471A60CDaAm8L" TargetMode="External"/><Relationship Id="rId69" Type="http://schemas.openxmlformats.org/officeDocument/2006/relationships/hyperlink" Target="consultantplus://offline/ref=F14E610AF0CF7623B28B40828F6A7B0E9DF4A07910DAFB383B504B868C2D0D156E3CD81B471B67CCaAm7L" TargetMode="External"/><Relationship Id="rId77" Type="http://schemas.openxmlformats.org/officeDocument/2006/relationships/hyperlink" Target="consultantplus://offline/ref=F14E610AF0CF7623B28B40828F6A7B0E9DF5A57B14D4FB383B504B868C2D0D156E3CD81B471A61CAaAmBL" TargetMode="External"/><Relationship Id="rId8" Type="http://schemas.openxmlformats.org/officeDocument/2006/relationships/hyperlink" Target="consultantplus://offline/ref=F14E610AF0CF7623B28B40828F6A7B0E9DF5A57B14D4FB383B504B868C2D0D156E3CD81845a1mFL" TargetMode="External"/><Relationship Id="rId51" Type="http://schemas.openxmlformats.org/officeDocument/2006/relationships/hyperlink" Target="consultantplus://offline/ref=F14E610AF0CF7623B28B40828F6A7B0E9DF5A57B14D4FB383B504B868C2D0D156E3CD81B471A62CDaAm8L" TargetMode="External"/><Relationship Id="rId72" Type="http://schemas.openxmlformats.org/officeDocument/2006/relationships/hyperlink" Target="consultantplus://offline/ref=F14E610AF0CF7623B28B40828F6A7B0E9DF5A57B14D4FB383B504B868C2D0D156E3CD81B471B64CCaAm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4E610AF0CF7623B28B40828F6A7B0E9DF5A57B14D4FB383B504B868C2D0D156E3CD81B471B64CCaAmDL" TargetMode="External"/><Relationship Id="rId17" Type="http://schemas.openxmlformats.org/officeDocument/2006/relationships/hyperlink" Target="consultantplus://offline/ref=F14E610AF0CF7623B28B40828F6A7B0E9DF5A57B14D4FB383B504B868C2D0D156E3CD81B471A61CBaAmDL" TargetMode="External"/><Relationship Id="rId25" Type="http://schemas.openxmlformats.org/officeDocument/2006/relationships/hyperlink" Target="consultantplus://offline/ref=F14E610AF0CF7623B28B40828F6A7B0E9DF5A57B14D4FB383B504B868C2D0D156E3CD81B471A60CCaAm6L" TargetMode="External"/><Relationship Id="rId33" Type="http://schemas.openxmlformats.org/officeDocument/2006/relationships/hyperlink" Target="consultantplus://offline/ref=F14E610AF0CF7623B28B40828F6A7B0E9DF5A57B14D4FB383B504B868C2D0D156E3CD8184712a6m3L" TargetMode="External"/><Relationship Id="rId38" Type="http://schemas.openxmlformats.org/officeDocument/2006/relationships/hyperlink" Target="consultantplus://offline/ref=F14E610AF0CF7623B28B40828F6A7B0E9DF5A57B14D4FB383B504B868C2D0D156E3CD81B471A62CFaAm7L" TargetMode="External"/><Relationship Id="rId46" Type="http://schemas.openxmlformats.org/officeDocument/2006/relationships/hyperlink" Target="consultantplus://offline/ref=F14E610AF0CF7623B28B40828F6A7B0E9DF5A57B14D4FB383B504B868C2D0D156E3CD81B471A61C8aAmDL" TargetMode="External"/><Relationship Id="rId59" Type="http://schemas.openxmlformats.org/officeDocument/2006/relationships/hyperlink" Target="consultantplus://offline/ref=F14E610AF0CF7623B28B40828F6A7B0E9DF5A57B14D4FB383B504B868C2D0D156E3CD81C45a1mEL" TargetMode="External"/><Relationship Id="rId67" Type="http://schemas.openxmlformats.org/officeDocument/2006/relationships/hyperlink" Target="consultantplus://offline/ref=F14E610AF0CF7623B28B40828F6A7B0E9DF4A07910DAFB383B504B868C2D0D156E3CD81B471B67CCaAm8L" TargetMode="External"/><Relationship Id="rId20" Type="http://schemas.openxmlformats.org/officeDocument/2006/relationships/hyperlink" Target="consultantplus://offline/ref=F14E610AF0CF7623B28B40828F6A7B0E9DF5A57B14D4FB383B504B868C2D0D156E3CD81B471A60CCaAm6L" TargetMode="External"/><Relationship Id="rId41" Type="http://schemas.openxmlformats.org/officeDocument/2006/relationships/hyperlink" Target="consultantplus://offline/ref=F14E610AF0CF7623B28B40828F6A7B0E9DF5A57B14D4FB383B504B868C2D0D156E3CD81B471A61CBaAmEL" TargetMode="External"/><Relationship Id="rId54" Type="http://schemas.openxmlformats.org/officeDocument/2006/relationships/hyperlink" Target="consultantplus://offline/ref=F14E610AF0CF7623B28B40828F6A7B0E9DF5A57B14D4FB383B504B868C2D0D156E3CD81B471A61C8aAmDL" TargetMode="External"/><Relationship Id="rId62" Type="http://schemas.openxmlformats.org/officeDocument/2006/relationships/hyperlink" Target="consultantplus://offline/ref=F14E610AF0CF7623B28B40828F6A7B0E9DF5A57B14D4FB383B504B868C2D0D156E3CD81B471A60CDaAmFL" TargetMode="External"/><Relationship Id="rId70" Type="http://schemas.openxmlformats.org/officeDocument/2006/relationships/hyperlink" Target="consultantplus://offline/ref=F14E610AF0CF7623B28B40828F6A7B0E9DF5A57B14D4FB383B504B868C2D0D156E3CD81B471B64CCaAmDL" TargetMode="External"/><Relationship Id="rId75" Type="http://schemas.openxmlformats.org/officeDocument/2006/relationships/hyperlink" Target="consultantplus://offline/ref=F14E610AF0CF7623B28B40828F6A7B0E9DF5A57B14D4FB383B504B868C2D0D156E3CD81B471A61CAaAm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610AF0CF7623B28B40828F6A7B0E9DF5A57B14D4FB383B504B868C2D0D156E3CD81B471A61CDaAm6L" TargetMode="External"/><Relationship Id="rId15" Type="http://schemas.openxmlformats.org/officeDocument/2006/relationships/hyperlink" Target="consultantplus://offline/ref=F14E610AF0CF7623B28B40828F6A7B0E9DF5A57B14D4FB383B504B868C2D0D156E3CD81B471B63CDaAmAL" TargetMode="External"/><Relationship Id="rId23" Type="http://schemas.openxmlformats.org/officeDocument/2006/relationships/hyperlink" Target="consultantplus://offline/ref=F14E610AF0CF7623B28B40828F6A7B0E9DF5A57B14D4FB383B504B868C2D0D156E3CD81B471A61C8aAm7L" TargetMode="External"/><Relationship Id="rId28" Type="http://schemas.openxmlformats.org/officeDocument/2006/relationships/hyperlink" Target="consultantplus://offline/ref=F14E610AF0CF7623B28B40828F6A7B0E9DF5A57B14D4FB383B504B868C2D0D156E3CD81B471A61CAaAmBL" TargetMode="External"/><Relationship Id="rId36" Type="http://schemas.openxmlformats.org/officeDocument/2006/relationships/hyperlink" Target="consultantplus://offline/ref=F14E610AF0CF7623B28B40828F6A7B0E9DF4A07910DAFB383B504B868C2D0D156E3CD81B471B67CCaAmBL" TargetMode="External"/><Relationship Id="rId49" Type="http://schemas.openxmlformats.org/officeDocument/2006/relationships/hyperlink" Target="consultantplus://offline/ref=F14E610AF0CF7623B28B40828F6A7B0E9DF5A57B14D4FB383B504B868C2D0D156E3CD81B471A62CCaAm7L" TargetMode="External"/><Relationship Id="rId57" Type="http://schemas.openxmlformats.org/officeDocument/2006/relationships/hyperlink" Target="consultantplus://offline/ref=F14E610AF0CF7623B28B40828F6A7B0E9DF5A57B14D4FB383B504B868C2D0D156E3CD81B471A62CEaA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6571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Буряченко</dc:creator>
  <cp:keywords/>
  <dc:description/>
  <cp:lastModifiedBy>Анна Буряченко</cp:lastModifiedBy>
  <cp:revision>1</cp:revision>
  <dcterms:created xsi:type="dcterms:W3CDTF">2018-04-16T11:38:00Z</dcterms:created>
  <dcterms:modified xsi:type="dcterms:W3CDTF">2018-04-16T11:38:00Z</dcterms:modified>
</cp:coreProperties>
</file>