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6765F" w14:textId="77777777" w:rsidR="00A92DBB" w:rsidRDefault="00A92DBB" w:rsidP="00A92DBB">
      <w:pPr>
        <w:jc w:val="center"/>
      </w:pPr>
      <w:r>
        <w:rPr>
          <w:noProof/>
        </w:rPr>
        <w:drawing>
          <wp:inline distT="0" distB="0" distL="0" distR="0" wp14:anchorId="1893A3DF" wp14:editId="730272EE">
            <wp:extent cx="7048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p w14:paraId="41C7EF7B" w14:textId="77777777" w:rsidR="00A92DBB" w:rsidRDefault="00A92DBB" w:rsidP="00A92DBB">
      <w:pPr>
        <w:jc w:val="center"/>
      </w:pPr>
    </w:p>
    <w:p w14:paraId="2E3B1AC6" w14:textId="77777777" w:rsidR="00A92DBB" w:rsidRDefault="00A92DBB" w:rsidP="00A92DBB">
      <w:pPr>
        <w:pStyle w:val="a5"/>
      </w:pPr>
      <w:r>
        <w:t xml:space="preserve">СОВЕТ ДЕПУТАТОВ РУДНЯНСКОГО ГОРОДСКОГО ПОСЕЛЕНИЯ РУДНЯНСКОГО РАЙОНА СМОЛЕНСКОЙ ОБЛАСТИ </w:t>
      </w:r>
    </w:p>
    <w:p w14:paraId="2C7EF6A5" w14:textId="77777777" w:rsidR="00A92DBB" w:rsidRDefault="00A92DBB" w:rsidP="00A92DBB">
      <w:pPr>
        <w:pStyle w:val="a5"/>
      </w:pPr>
    </w:p>
    <w:p w14:paraId="1DC8F42E" w14:textId="77777777" w:rsidR="00A92DBB" w:rsidRDefault="00A92DBB" w:rsidP="00A92DBB">
      <w:pPr>
        <w:pStyle w:val="a5"/>
        <w:rPr>
          <w:szCs w:val="28"/>
        </w:rPr>
      </w:pPr>
      <w:r>
        <w:rPr>
          <w:szCs w:val="28"/>
        </w:rPr>
        <w:t>РЕШЕНИЕ</w:t>
      </w:r>
    </w:p>
    <w:p w14:paraId="414C5331" w14:textId="77777777" w:rsidR="00A92DBB" w:rsidRDefault="00A92DBB" w:rsidP="00A92DBB">
      <w:pPr>
        <w:pStyle w:val="a5"/>
        <w:rPr>
          <w:szCs w:val="28"/>
        </w:rPr>
      </w:pPr>
    </w:p>
    <w:p w14:paraId="28204768" w14:textId="77777777" w:rsidR="00A92DBB" w:rsidRDefault="00A92DBB" w:rsidP="00A92DBB">
      <w:pPr>
        <w:pStyle w:val="a5"/>
        <w:rPr>
          <w:szCs w:val="28"/>
        </w:rPr>
      </w:pPr>
    </w:p>
    <w:p w14:paraId="79603AFE" w14:textId="2FB9C364" w:rsidR="00A92DBB" w:rsidRDefault="00A92DBB" w:rsidP="00A92DBB">
      <w:pPr>
        <w:rPr>
          <w:sz w:val="28"/>
          <w:szCs w:val="28"/>
        </w:rPr>
      </w:pPr>
      <w:r>
        <w:rPr>
          <w:sz w:val="28"/>
          <w:szCs w:val="28"/>
        </w:rPr>
        <w:t xml:space="preserve">от </w:t>
      </w:r>
      <w:r w:rsidR="002419C0" w:rsidRPr="002419C0">
        <w:rPr>
          <w:sz w:val="28"/>
          <w:szCs w:val="28"/>
          <w:u w:val="single"/>
        </w:rPr>
        <w:t>25.02.2022</w:t>
      </w:r>
      <w:r>
        <w:rPr>
          <w:sz w:val="28"/>
          <w:szCs w:val="28"/>
        </w:rPr>
        <w:t xml:space="preserve">   № </w:t>
      </w:r>
      <w:r w:rsidR="002419C0" w:rsidRPr="002419C0">
        <w:rPr>
          <w:sz w:val="28"/>
          <w:szCs w:val="28"/>
          <w:u w:val="single"/>
        </w:rPr>
        <w:t>82</w:t>
      </w:r>
    </w:p>
    <w:p w14:paraId="7BC416C9" w14:textId="77777777" w:rsidR="00E64FA3" w:rsidRPr="0076157E" w:rsidRDefault="00E64FA3">
      <w:pPr>
        <w:rPr>
          <w:sz w:val="28"/>
          <w:szCs w:val="28"/>
        </w:rPr>
      </w:pPr>
    </w:p>
    <w:tbl>
      <w:tblPr>
        <w:tblW w:w="5070" w:type="dxa"/>
        <w:tblLayout w:type="fixed"/>
        <w:tblLook w:val="04A0" w:firstRow="1" w:lastRow="0" w:firstColumn="1" w:lastColumn="0" w:noHBand="0" w:noVBand="1"/>
      </w:tblPr>
      <w:tblGrid>
        <w:gridCol w:w="5070"/>
      </w:tblGrid>
      <w:tr w:rsidR="009B0D6B" w:rsidRPr="00A92DBB" w14:paraId="386809AA" w14:textId="77777777" w:rsidTr="00A92DBB">
        <w:tc>
          <w:tcPr>
            <w:tcW w:w="5070" w:type="dxa"/>
            <w:hideMark/>
          </w:tcPr>
          <w:p w14:paraId="2CAB083E" w14:textId="3EAE645A" w:rsidR="009B0D6B" w:rsidRPr="00A92DBB" w:rsidRDefault="009B0D6B" w:rsidP="00A92DBB">
            <w:pPr>
              <w:jc w:val="both"/>
              <w:rPr>
                <w:bCs/>
                <w:sz w:val="28"/>
                <w:szCs w:val="28"/>
              </w:rPr>
            </w:pPr>
            <w:bookmarkStart w:id="0" w:name="_Hlk89154149"/>
            <w:r w:rsidRPr="00A92DBB">
              <w:rPr>
                <w:bCs/>
                <w:sz w:val="28"/>
                <w:szCs w:val="28"/>
              </w:rPr>
              <w:t xml:space="preserve">Об утверждении ключевых и индикативных показателей муниципального контроля </w:t>
            </w:r>
            <w:r w:rsidR="0055173A" w:rsidRPr="00670320">
              <w:rPr>
                <w:color w:val="000000"/>
                <w:sz w:val="28"/>
                <w:szCs w:val="28"/>
              </w:rPr>
              <w:t xml:space="preserve">на автомобильном транспорте, городском наземном электрическом транспорте и в дорожном хозяйстве </w:t>
            </w:r>
            <w:r w:rsidR="0055173A">
              <w:rPr>
                <w:rFonts w:eastAsia="Calibri"/>
                <w:sz w:val="28"/>
                <w:szCs w:val="28"/>
                <w:lang w:eastAsia="en-US"/>
              </w:rPr>
              <w:t>в</w:t>
            </w:r>
            <w:r w:rsidR="0055173A" w:rsidRPr="00D64A3D">
              <w:rPr>
                <w:rFonts w:eastAsia="Calibri"/>
                <w:sz w:val="28"/>
                <w:szCs w:val="28"/>
                <w:lang w:eastAsia="en-US"/>
              </w:rPr>
              <w:t xml:space="preserve"> границ</w:t>
            </w:r>
            <w:r w:rsidR="0055173A">
              <w:rPr>
                <w:rFonts w:eastAsia="Calibri"/>
                <w:sz w:val="28"/>
                <w:szCs w:val="28"/>
                <w:lang w:eastAsia="en-US"/>
              </w:rPr>
              <w:t>ах</w:t>
            </w:r>
            <w:r w:rsidR="0055173A" w:rsidRPr="00D64A3D">
              <w:rPr>
                <w:rFonts w:eastAsia="Calibri"/>
                <w:sz w:val="28"/>
                <w:szCs w:val="28"/>
                <w:lang w:eastAsia="en-US"/>
              </w:rPr>
              <w:t xml:space="preserve"> населен</w:t>
            </w:r>
            <w:r w:rsidR="0055173A">
              <w:rPr>
                <w:rFonts w:eastAsia="Calibri"/>
                <w:sz w:val="28"/>
                <w:szCs w:val="28"/>
                <w:lang w:eastAsia="en-US"/>
              </w:rPr>
              <w:t>ного</w:t>
            </w:r>
            <w:r w:rsidR="0055173A" w:rsidRPr="00D64A3D">
              <w:rPr>
                <w:rFonts w:eastAsia="Calibri"/>
                <w:sz w:val="28"/>
                <w:szCs w:val="28"/>
                <w:lang w:eastAsia="en-US"/>
              </w:rPr>
              <w:t xml:space="preserve"> пункт</w:t>
            </w:r>
            <w:r w:rsidR="0055173A">
              <w:rPr>
                <w:rFonts w:eastAsia="Calibri"/>
                <w:sz w:val="28"/>
                <w:szCs w:val="28"/>
                <w:lang w:eastAsia="en-US"/>
              </w:rPr>
              <w:t>а город Рудня</w:t>
            </w:r>
            <w:r w:rsidR="0055173A" w:rsidRPr="00D64A3D">
              <w:rPr>
                <w:rFonts w:eastAsia="Calibri"/>
                <w:sz w:val="28"/>
                <w:szCs w:val="28"/>
                <w:lang w:eastAsia="en-US"/>
              </w:rPr>
              <w:t xml:space="preserve"> Руднянск</w:t>
            </w:r>
            <w:r w:rsidR="0055173A">
              <w:rPr>
                <w:rFonts w:eastAsia="Calibri"/>
                <w:sz w:val="28"/>
                <w:szCs w:val="28"/>
                <w:lang w:eastAsia="en-US"/>
              </w:rPr>
              <w:t>ого</w:t>
            </w:r>
            <w:r w:rsidR="0055173A" w:rsidRPr="00D64A3D">
              <w:rPr>
                <w:rFonts w:eastAsia="Calibri"/>
                <w:sz w:val="28"/>
                <w:szCs w:val="28"/>
                <w:lang w:eastAsia="en-US"/>
              </w:rPr>
              <w:t xml:space="preserve"> район</w:t>
            </w:r>
            <w:r w:rsidR="0055173A">
              <w:rPr>
                <w:rFonts w:eastAsia="Calibri"/>
                <w:sz w:val="28"/>
                <w:szCs w:val="28"/>
                <w:lang w:eastAsia="en-US"/>
              </w:rPr>
              <w:t>а</w:t>
            </w:r>
            <w:r w:rsidR="0055173A" w:rsidRPr="00D64A3D">
              <w:rPr>
                <w:rFonts w:eastAsia="Calibri"/>
                <w:sz w:val="28"/>
                <w:szCs w:val="28"/>
                <w:lang w:eastAsia="en-US"/>
              </w:rPr>
              <w:t xml:space="preserve"> Смоленской области</w:t>
            </w:r>
            <w:bookmarkEnd w:id="0"/>
          </w:p>
        </w:tc>
      </w:tr>
    </w:tbl>
    <w:p w14:paraId="0A47A21E" w14:textId="77777777" w:rsidR="009B0D6B" w:rsidRPr="0076157E" w:rsidRDefault="009B0D6B" w:rsidP="009B0D6B">
      <w:pPr>
        <w:jc w:val="center"/>
        <w:rPr>
          <w:b/>
          <w:color w:val="000000"/>
          <w:sz w:val="28"/>
          <w:szCs w:val="28"/>
        </w:rPr>
      </w:pPr>
      <w:r w:rsidRPr="0076157E">
        <w:rPr>
          <w:b/>
          <w:bCs/>
          <w:sz w:val="28"/>
          <w:szCs w:val="28"/>
        </w:rPr>
        <w:t xml:space="preserve"> </w:t>
      </w:r>
    </w:p>
    <w:p w14:paraId="792306D4" w14:textId="178D99CA" w:rsidR="009B0D6B" w:rsidRDefault="009B0D6B" w:rsidP="00770A62">
      <w:pPr>
        <w:ind w:firstLine="708"/>
        <w:jc w:val="both"/>
        <w:rPr>
          <w:sz w:val="28"/>
          <w:szCs w:val="28"/>
        </w:rPr>
      </w:pPr>
      <w:bookmarkStart w:id="1" w:name="_Hlk89154165"/>
      <w:r w:rsidRPr="0076157E">
        <w:rPr>
          <w:color w:val="000000"/>
          <w:sz w:val="28"/>
          <w:szCs w:val="28"/>
        </w:rPr>
        <w:t>В соответствии со ст.</w:t>
      </w:r>
      <w:r w:rsidR="00A92DBB">
        <w:rPr>
          <w:color w:val="000000"/>
          <w:sz w:val="28"/>
          <w:szCs w:val="28"/>
        </w:rPr>
        <w:t xml:space="preserve"> </w:t>
      </w:r>
      <w:r w:rsidRPr="0076157E">
        <w:rPr>
          <w:color w:val="000000"/>
          <w:sz w:val="28"/>
          <w:szCs w:val="28"/>
        </w:rPr>
        <w:t xml:space="preserve">30 </w:t>
      </w:r>
      <w:r w:rsidRPr="0076157E">
        <w:rPr>
          <w:sz w:val="28"/>
          <w:szCs w:val="28"/>
        </w:rPr>
        <w:t xml:space="preserve">Федерального закона от 31.07.2020 № 248-ФЗ «О государственном контроле (надзоре) и муниципальном контроле в Российской Федерации», </w:t>
      </w:r>
      <w:r w:rsidR="00770A62">
        <w:rPr>
          <w:sz w:val="28"/>
          <w:szCs w:val="28"/>
        </w:rPr>
        <w:t xml:space="preserve">пунктом 5.2 раздела 5 </w:t>
      </w:r>
      <w:r w:rsidR="00770A62" w:rsidRPr="005262D2">
        <w:rPr>
          <w:bCs/>
          <w:color w:val="000000"/>
          <w:sz w:val="28"/>
          <w:szCs w:val="28"/>
        </w:rPr>
        <w:t xml:space="preserve">Положения о муниципальном контроле </w:t>
      </w:r>
      <w:r w:rsidR="0055173A" w:rsidRPr="00670320">
        <w:rPr>
          <w:color w:val="000000"/>
          <w:sz w:val="28"/>
          <w:szCs w:val="28"/>
        </w:rPr>
        <w:t xml:space="preserve">на автомобильном транспорте, городском наземном электрическом транспорте и в дорожном хозяйстве </w:t>
      </w:r>
      <w:r w:rsidR="0055173A">
        <w:rPr>
          <w:rFonts w:eastAsia="Calibri"/>
          <w:sz w:val="28"/>
          <w:szCs w:val="28"/>
          <w:lang w:eastAsia="en-US"/>
        </w:rPr>
        <w:t>в</w:t>
      </w:r>
      <w:r w:rsidR="0055173A" w:rsidRPr="00D64A3D">
        <w:rPr>
          <w:rFonts w:eastAsia="Calibri"/>
          <w:sz w:val="28"/>
          <w:szCs w:val="28"/>
          <w:lang w:eastAsia="en-US"/>
        </w:rPr>
        <w:t xml:space="preserve"> границ</w:t>
      </w:r>
      <w:r w:rsidR="0055173A">
        <w:rPr>
          <w:rFonts w:eastAsia="Calibri"/>
          <w:sz w:val="28"/>
          <w:szCs w:val="28"/>
          <w:lang w:eastAsia="en-US"/>
        </w:rPr>
        <w:t>ах</w:t>
      </w:r>
      <w:r w:rsidR="0055173A" w:rsidRPr="00D64A3D">
        <w:rPr>
          <w:rFonts w:eastAsia="Calibri"/>
          <w:sz w:val="28"/>
          <w:szCs w:val="28"/>
          <w:lang w:eastAsia="en-US"/>
        </w:rPr>
        <w:t xml:space="preserve"> населен</w:t>
      </w:r>
      <w:r w:rsidR="0055173A">
        <w:rPr>
          <w:rFonts w:eastAsia="Calibri"/>
          <w:sz w:val="28"/>
          <w:szCs w:val="28"/>
          <w:lang w:eastAsia="en-US"/>
        </w:rPr>
        <w:t>ного</w:t>
      </w:r>
      <w:r w:rsidR="0055173A" w:rsidRPr="00D64A3D">
        <w:rPr>
          <w:rFonts w:eastAsia="Calibri"/>
          <w:sz w:val="28"/>
          <w:szCs w:val="28"/>
          <w:lang w:eastAsia="en-US"/>
        </w:rPr>
        <w:t xml:space="preserve"> пункт</w:t>
      </w:r>
      <w:r w:rsidR="0055173A">
        <w:rPr>
          <w:rFonts w:eastAsia="Calibri"/>
          <w:sz w:val="28"/>
          <w:szCs w:val="28"/>
          <w:lang w:eastAsia="en-US"/>
        </w:rPr>
        <w:t>а город Рудня</w:t>
      </w:r>
      <w:r w:rsidR="0055173A" w:rsidRPr="00D64A3D">
        <w:rPr>
          <w:rFonts w:eastAsia="Calibri"/>
          <w:sz w:val="28"/>
          <w:szCs w:val="28"/>
          <w:lang w:eastAsia="en-US"/>
        </w:rPr>
        <w:t xml:space="preserve"> Руднянск</w:t>
      </w:r>
      <w:r w:rsidR="0055173A">
        <w:rPr>
          <w:rFonts w:eastAsia="Calibri"/>
          <w:sz w:val="28"/>
          <w:szCs w:val="28"/>
          <w:lang w:eastAsia="en-US"/>
        </w:rPr>
        <w:t>ого</w:t>
      </w:r>
      <w:r w:rsidR="0055173A" w:rsidRPr="00D64A3D">
        <w:rPr>
          <w:rFonts w:eastAsia="Calibri"/>
          <w:sz w:val="28"/>
          <w:szCs w:val="28"/>
          <w:lang w:eastAsia="en-US"/>
        </w:rPr>
        <w:t xml:space="preserve"> район</w:t>
      </w:r>
      <w:r w:rsidR="0055173A">
        <w:rPr>
          <w:rFonts w:eastAsia="Calibri"/>
          <w:sz w:val="28"/>
          <w:szCs w:val="28"/>
          <w:lang w:eastAsia="en-US"/>
        </w:rPr>
        <w:t>а</w:t>
      </w:r>
      <w:r w:rsidR="0055173A" w:rsidRPr="00D64A3D">
        <w:rPr>
          <w:rFonts w:eastAsia="Calibri"/>
          <w:sz w:val="28"/>
          <w:szCs w:val="28"/>
          <w:lang w:eastAsia="en-US"/>
        </w:rPr>
        <w:t xml:space="preserve"> Смоленской области</w:t>
      </w:r>
      <w:r w:rsidR="00770A62">
        <w:rPr>
          <w:sz w:val="28"/>
          <w:szCs w:val="28"/>
        </w:rPr>
        <w:t xml:space="preserve">, утвержденного решением Совета депутатов Руднянского городского поселения Руднянского района Смоленской области от </w:t>
      </w:r>
      <w:r w:rsidR="0055173A">
        <w:rPr>
          <w:sz w:val="28"/>
          <w:szCs w:val="28"/>
        </w:rPr>
        <w:t>15</w:t>
      </w:r>
      <w:r w:rsidR="00770A62">
        <w:rPr>
          <w:sz w:val="28"/>
          <w:szCs w:val="28"/>
        </w:rPr>
        <w:t>.1</w:t>
      </w:r>
      <w:r w:rsidR="0055173A">
        <w:rPr>
          <w:sz w:val="28"/>
          <w:szCs w:val="28"/>
        </w:rPr>
        <w:t>0</w:t>
      </w:r>
      <w:r w:rsidR="00770A62">
        <w:rPr>
          <w:sz w:val="28"/>
          <w:szCs w:val="28"/>
        </w:rPr>
        <w:t xml:space="preserve">.2021г. № </w:t>
      </w:r>
      <w:r w:rsidR="0055173A">
        <w:rPr>
          <w:sz w:val="28"/>
          <w:szCs w:val="28"/>
        </w:rPr>
        <w:t xml:space="preserve">53 </w:t>
      </w:r>
      <w:r w:rsidRPr="0076157E">
        <w:rPr>
          <w:sz w:val="28"/>
          <w:szCs w:val="28"/>
        </w:rPr>
        <w:t xml:space="preserve">Совет депутатов </w:t>
      </w:r>
      <w:r w:rsidR="00A92DBB">
        <w:rPr>
          <w:sz w:val="28"/>
          <w:szCs w:val="28"/>
        </w:rPr>
        <w:t>Руднянского городского</w:t>
      </w:r>
      <w:r w:rsidRPr="0076157E">
        <w:rPr>
          <w:sz w:val="28"/>
          <w:szCs w:val="28"/>
        </w:rPr>
        <w:t xml:space="preserve"> поселения </w:t>
      </w:r>
      <w:r w:rsidR="00A92DBB">
        <w:rPr>
          <w:sz w:val="28"/>
          <w:szCs w:val="28"/>
        </w:rPr>
        <w:t>Руднянского района Смоленской области</w:t>
      </w:r>
    </w:p>
    <w:p w14:paraId="4FC9DA1E" w14:textId="77777777" w:rsidR="00A92DBB" w:rsidRPr="0076157E" w:rsidRDefault="00A92DBB" w:rsidP="009B0D6B">
      <w:pPr>
        <w:autoSpaceDE w:val="0"/>
        <w:autoSpaceDN w:val="0"/>
        <w:adjustRightInd w:val="0"/>
        <w:ind w:firstLine="851"/>
        <w:jc w:val="both"/>
        <w:rPr>
          <w:sz w:val="28"/>
          <w:szCs w:val="28"/>
        </w:rPr>
      </w:pPr>
    </w:p>
    <w:p w14:paraId="0DC18858" w14:textId="77777777" w:rsidR="0012229D" w:rsidRDefault="009B0D6B" w:rsidP="009B0D6B">
      <w:pPr>
        <w:autoSpaceDE w:val="0"/>
        <w:autoSpaceDN w:val="0"/>
        <w:adjustRightInd w:val="0"/>
        <w:jc w:val="both"/>
        <w:rPr>
          <w:b/>
          <w:sz w:val="28"/>
          <w:szCs w:val="28"/>
        </w:rPr>
      </w:pPr>
      <w:r w:rsidRPr="0076157E">
        <w:rPr>
          <w:b/>
          <w:sz w:val="28"/>
          <w:szCs w:val="28"/>
        </w:rPr>
        <w:t>РЕШИЛ:</w:t>
      </w:r>
    </w:p>
    <w:p w14:paraId="54984A78" w14:textId="77777777" w:rsidR="00A92DBB" w:rsidRPr="0076157E" w:rsidRDefault="00A92DBB" w:rsidP="009B0D6B">
      <w:pPr>
        <w:autoSpaceDE w:val="0"/>
        <w:autoSpaceDN w:val="0"/>
        <w:adjustRightInd w:val="0"/>
        <w:jc w:val="both"/>
        <w:rPr>
          <w:b/>
          <w:sz w:val="28"/>
          <w:szCs w:val="28"/>
        </w:rPr>
      </w:pPr>
    </w:p>
    <w:p w14:paraId="716DC7C4" w14:textId="1AA72615" w:rsidR="0012229D" w:rsidRPr="006B483A" w:rsidRDefault="0012229D" w:rsidP="00A92DBB">
      <w:pPr>
        <w:tabs>
          <w:tab w:val="left" w:pos="993"/>
        </w:tabs>
        <w:ind w:right="-5"/>
        <w:contextualSpacing/>
        <w:jc w:val="both"/>
        <w:rPr>
          <w:rFonts w:eastAsia="Calibri"/>
          <w:bCs/>
          <w:sz w:val="28"/>
          <w:szCs w:val="28"/>
          <w:lang w:eastAsia="en-US"/>
        </w:rPr>
      </w:pPr>
      <w:r w:rsidRPr="0076157E">
        <w:rPr>
          <w:rFonts w:eastAsia="Calibri"/>
          <w:bCs/>
          <w:sz w:val="28"/>
          <w:szCs w:val="28"/>
          <w:lang w:eastAsia="en-US"/>
        </w:rPr>
        <w:tab/>
        <w:t xml:space="preserve">1.Утвердить </w:t>
      </w:r>
      <w:r w:rsidRPr="0076157E">
        <w:rPr>
          <w:rFonts w:eastAsia="Calibri"/>
          <w:sz w:val="28"/>
          <w:szCs w:val="28"/>
          <w:lang w:eastAsia="en-US"/>
        </w:rPr>
        <w:t xml:space="preserve">ключевые показатели и их целевые значения, индикативные показатели по муниципальному контролю </w:t>
      </w:r>
      <w:r w:rsidR="0055173A" w:rsidRPr="00670320">
        <w:rPr>
          <w:color w:val="000000"/>
          <w:sz w:val="28"/>
          <w:szCs w:val="28"/>
        </w:rPr>
        <w:t xml:space="preserve">на автомобильном транспорте, городском наземном электрическом транспорте и в дорожном хозяйстве </w:t>
      </w:r>
      <w:r w:rsidR="0055173A">
        <w:rPr>
          <w:rFonts w:eastAsia="Calibri"/>
          <w:sz w:val="28"/>
          <w:szCs w:val="28"/>
          <w:lang w:eastAsia="en-US"/>
        </w:rPr>
        <w:t>в</w:t>
      </w:r>
      <w:r w:rsidR="0055173A" w:rsidRPr="00D64A3D">
        <w:rPr>
          <w:rFonts w:eastAsia="Calibri"/>
          <w:sz w:val="28"/>
          <w:szCs w:val="28"/>
          <w:lang w:eastAsia="en-US"/>
        </w:rPr>
        <w:t xml:space="preserve"> границ</w:t>
      </w:r>
      <w:r w:rsidR="0055173A">
        <w:rPr>
          <w:rFonts w:eastAsia="Calibri"/>
          <w:sz w:val="28"/>
          <w:szCs w:val="28"/>
          <w:lang w:eastAsia="en-US"/>
        </w:rPr>
        <w:t>ах</w:t>
      </w:r>
      <w:r w:rsidR="0055173A" w:rsidRPr="00D64A3D">
        <w:rPr>
          <w:rFonts w:eastAsia="Calibri"/>
          <w:sz w:val="28"/>
          <w:szCs w:val="28"/>
          <w:lang w:eastAsia="en-US"/>
        </w:rPr>
        <w:t xml:space="preserve"> населен</w:t>
      </w:r>
      <w:r w:rsidR="0055173A">
        <w:rPr>
          <w:rFonts w:eastAsia="Calibri"/>
          <w:sz w:val="28"/>
          <w:szCs w:val="28"/>
          <w:lang w:eastAsia="en-US"/>
        </w:rPr>
        <w:t>ного</w:t>
      </w:r>
      <w:r w:rsidR="0055173A" w:rsidRPr="00D64A3D">
        <w:rPr>
          <w:rFonts w:eastAsia="Calibri"/>
          <w:sz w:val="28"/>
          <w:szCs w:val="28"/>
          <w:lang w:eastAsia="en-US"/>
        </w:rPr>
        <w:t xml:space="preserve"> пункт</w:t>
      </w:r>
      <w:r w:rsidR="0055173A">
        <w:rPr>
          <w:rFonts w:eastAsia="Calibri"/>
          <w:sz w:val="28"/>
          <w:szCs w:val="28"/>
          <w:lang w:eastAsia="en-US"/>
        </w:rPr>
        <w:t>а город Рудня</w:t>
      </w:r>
      <w:r w:rsidR="0055173A" w:rsidRPr="00D64A3D">
        <w:rPr>
          <w:rFonts w:eastAsia="Calibri"/>
          <w:sz w:val="28"/>
          <w:szCs w:val="28"/>
          <w:lang w:eastAsia="en-US"/>
        </w:rPr>
        <w:t xml:space="preserve"> Руднянск</w:t>
      </w:r>
      <w:r w:rsidR="0055173A">
        <w:rPr>
          <w:rFonts w:eastAsia="Calibri"/>
          <w:sz w:val="28"/>
          <w:szCs w:val="28"/>
          <w:lang w:eastAsia="en-US"/>
        </w:rPr>
        <w:t>ого</w:t>
      </w:r>
      <w:r w:rsidR="0055173A" w:rsidRPr="00D64A3D">
        <w:rPr>
          <w:rFonts w:eastAsia="Calibri"/>
          <w:sz w:val="28"/>
          <w:szCs w:val="28"/>
          <w:lang w:eastAsia="en-US"/>
        </w:rPr>
        <w:t xml:space="preserve"> район</w:t>
      </w:r>
      <w:r w:rsidR="0055173A">
        <w:rPr>
          <w:rFonts w:eastAsia="Calibri"/>
          <w:sz w:val="28"/>
          <w:szCs w:val="28"/>
          <w:lang w:eastAsia="en-US"/>
        </w:rPr>
        <w:t>а</w:t>
      </w:r>
      <w:r w:rsidR="0055173A" w:rsidRPr="00D64A3D">
        <w:rPr>
          <w:rFonts w:eastAsia="Calibri"/>
          <w:sz w:val="28"/>
          <w:szCs w:val="28"/>
          <w:lang w:eastAsia="en-US"/>
        </w:rPr>
        <w:t xml:space="preserve"> Смоленской области</w:t>
      </w:r>
      <w:r w:rsidR="006B483A">
        <w:rPr>
          <w:rFonts w:eastAsia="Calibri"/>
          <w:color w:val="FF0000"/>
          <w:sz w:val="28"/>
          <w:szCs w:val="28"/>
          <w:lang w:eastAsia="en-US"/>
        </w:rPr>
        <w:t xml:space="preserve"> </w:t>
      </w:r>
      <w:r w:rsidR="00770A62" w:rsidRPr="006B483A">
        <w:rPr>
          <w:rFonts w:eastAsia="Calibri"/>
          <w:bCs/>
          <w:sz w:val="28"/>
          <w:szCs w:val="28"/>
          <w:lang w:eastAsia="en-US"/>
        </w:rPr>
        <w:t>согласно приложени</w:t>
      </w:r>
      <w:r w:rsidR="006B483A">
        <w:rPr>
          <w:rFonts w:eastAsia="Calibri"/>
          <w:bCs/>
          <w:sz w:val="28"/>
          <w:szCs w:val="28"/>
          <w:lang w:eastAsia="en-US"/>
        </w:rPr>
        <w:t>ю</w:t>
      </w:r>
      <w:r w:rsidRPr="006B483A">
        <w:rPr>
          <w:rFonts w:eastAsia="Calibri"/>
          <w:bCs/>
          <w:sz w:val="28"/>
          <w:szCs w:val="28"/>
          <w:lang w:eastAsia="en-US"/>
        </w:rPr>
        <w:t>.</w:t>
      </w:r>
    </w:p>
    <w:p w14:paraId="1B9592CE" w14:textId="77777777" w:rsidR="009B0D6B" w:rsidRPr="0076157E" w:rsidRDefault="0012229D" w:rsidP="00770A62">
      <w:pPr>
        <w:tabs>
          <w:tab w:val="left" w:pos="0"/>
        </w:tabs>
        <w:jc w:val="both"/>
        <w:rPr>
          <w:sz w:val="28"/>
          <w:szCs w:val="28"/>
        </w:rPr>
      </w:pPr>
      <w:r w:rsidRPr="0076157E">
        <w:rPr>
          <w:rFonts w:ascii="Calibri" w:eastAsia="Calibri" w:hAnsi="Calibri"/>
          <w:bCs/>
          <w:sz w:val="28"/>
          <w:szCs w:val="28"/>
          <w:lang w:eastAsia="en-US"/>
        </w:rPr>
        <w:tab/>
      </w:r>
      <w:r w:rsidR="009B0D6B" w:rsidRPr="0076157E">
        <w:rPr>
          <w:sz w:val="28"/>
          <w:szCs w:val="28"/>
        </w:rPr>
        <w:t xml:space="preserve">3. Настоящее решение подлежит официальному опубликованию в </w:t>
      </w:r>
      <w:r w:rsidR="00A92DBB">
        <w:rPr>
          <w:sz w:val="28"/>
          <w:szCs w:val="28"/>
        </w:rPr>
        <w:t>газете «Руднянский голос»</w:t>
      </w:r>
      <w:r w:rsidR="009B0D6B" w:rsidRPr="0076157E">
        <w:rPr>
          <w:sz w:val="28"/>
          <w:szCs w:val="28"/>
        </w:rPr>
        <w:t xml:space="preserve"> и размещению на официальном сайте Администрации </w:t>
      </w:r>
      <w:r w:rsidR="00A92DBB">
        <w:rPr>
          <w:sz w:val="28"/>
          <w:szCs w:val="28"/>
        </w:rPr>
        <w:t>муниципального образования Руднянский район Смоленской области</w:t>
      </w:r>
      <w:r w:rsidR="009B0D6B" w:rsidRPr="0076157E">
        <w:rPr>
          <w:sz w:val="28"/>
          <w:szCs w:val="28"/>
        </w:rPr>
        <w:t xml:space="preserve"> в информационно-телекоммуникационной сети «Интернет».</w:t>
      </w:r>
    </w:p>
    <w:p w14:paraId="542DB231" w14:textId="77777777" w:rsidR="0089095E" w:rsidRPr="0076157E" w:rsidRDefault="0089095E" w:rsidP="00A92DBB">
      <w:pPr>
        <w:ind w:firstLine="708"/>
        <w:jc w:val="both"/>
        <w:rPr>
          <w:sz w:val="28"/>
          <w:szCs w:val="28"/>
        </w:rPr>
      </w:pPr>
      <w:r w:rsidRPr="0076157E">
        <w:rPr>
          <w:sz w:val="28"/>
          <w:szCs w:val="28"/>
        </w:rPr>
        <w:lastRenderedPageBreak/>
        <w:t xml:space="preserve">4. Настоящее решение вступает в силу со дня его официального опубликования, но не позднее 1 </w:t>
      </w:r>
      <w:r w:rsidR="00A92DBB">
        <w:rPr>
          <w:sz w:val="28"/>
          <w:szCs w:val="28"/>
        </w:rPr>
        <w:t xml:space="preserve">марта </w:t>
      </w:r>
      <w:r w:rsidRPr="0076157E">
        <w:rPr>
          <w:sz w:val="28"/>
          <w:szCs w:val="28"/>
        </w:rPr>
        <w:t>2022 года.</w:t>
      </w:r>
    </w:p>
    <w:p w14:paraId="7819D4F8" w14:textId="77777777" w:rsidR="0089095E" w:rsidRDefault="0089095E" w:rsidP="009B0D6B">
      <w:pPr>
        <w:ind w:firstLine="851"/>
        <w:jc w:val="both"/>
        <w:rPr>
          <w:sz w:val="28"/>
          <w:szCs w:val="28"/>
        </w:rPr>
      </w:pPr>
    </w:p>
    <w:p w14:paraId="120C1FC3" w14:textId="77777777" w:rsidR="00770A62" w:rsidRPr="0076157E" w:rsidRDefault="00770A62" w:rsidP="009B0D6B">
      <w:pPr>
        <w:ind w:firstLine="851"/>
        <w:jc w:val="both"/>
        <w:rPr>
          <w:sz w:val="28"/>
          <w:szCs w:val="28"/>
        </w:rPr>
      </w:pPr>
    </w:p>
    <w:p w14:paraId="762B4471" w14:textId="77777777" w:rsidR="00A92DBB" w:rsidRDefault="009B0D6B" w:rsidP="009B0D6B">
      <w:pPr>
        <w:tabs>
          <w:tab w:val="left" w:pos="6390"/>
          <w:tab w:val="left" w:pos="7380"/>
        </w:tabs>
        <w:jc w:val="both"/>
        <w:rPr>
          <w:b/>
          <w:bCs/>
          <w:sz w:val="28"/>
          <w:szCs w:val="28"/>
        </w:rPr>
      </w:pPr>
      <w:r w:rsidRPr="0076157E">
        <w:rPr>
          <w:b/>
          <w:bCs/>
          <w:sz w:val="28"/>
          <w:szCs w:val="28"/>
        </w:rPr>
        <w:t xml:space="preserve">Глава </w:t>
      </w:r>
      <w:r w:rsidR="00A92DBB">
        <w:rPr>
          <w:b/>
          <w:bCs/>
          <w:sz w:val="28"/>
          <w:szCs w:val="28"/>
        </w:rPr>
        <w:t xml:space="preserve">Руднянского городского </w:t>
      </w:r>
      <w:r w:rsidRPr="0076157E">
        <w:rPr>
          <w:b/>
          <w:bCs/>
          <w:sz w:val="28"/>
          <w:szCs w:val="28"/>
        </w:rPr>
        <w:t>поселения</w:t>
      </w:r>
      <w:r w:rsidR="0012229D" w:rsidRPr="0076157E">
        <w:rPr>
          <w:b/>
          <w:bCs/>
          <w:sz w:val="28"/>
          <w:szCs w:val="28"/>
        </w:rPr>
        <w:t xml:space="preserve"> </w:t>
      </w:r>
    </w:p>
    <w:p w14:paraId="74EDA3A0" w14:textId="3CFF04F2" w:rsidR="009B0D6B" w:rsidRDefault="00A92DBB" w:rsidP="009B0D6B">
      <w:pPr>
        <w:tabs>
          <w:tab w:val="left" w:pos="6390"/>
          <w:tab w:val="left" w:pos="7380"/>
        </w:tabs>
        <w:jc w:val="both"/>
        <w:rPr>
          <w:b/>
          <w:bCs/>
          <w:sz w:val="28"/>
          <w:szCs w:val="28"/>
        </w:rPr>
      </w:pPr>
      <w:r>
        <w:rPr>
          <w:b/>
          <w:bCs/>
          <w:sz w:val="28"/>
          <w:szCs w:val="28"/>
        </w:rPr>
        <w:t>Руднянского района Смоленской области</w:t>
      </w:r>
      <w:r w:rsidR="0012229D" w:rsidRPr="0076157E">
        <w:rPr>
          <w:b/>
          <w:bCs/>
          <w:sz w:val="28"/>
          <w:szCs w:val="28"/>
        </w:rPr>
        <w:t xml:space="preserve">                </w:t>
      </w:r>
      <w:r w:rsidR="00770A62">
        <w:rPr>
          <w:b/>
          <w:bCs/>
          <w:sz w:val="28"/>
          <w:szCs w:val="28"/>
        </w:rPr>
        <w:t xml:space="preserve">               </w:t>
      </w:r>
      <w:r w:rsidR="009B7DD2" w:rsidRPr="0076157E">
        <w:rPr>
          <w:b/>
          <w:bCs/>
          <w:sz w:val="28"/>
          <w:szCs w:val="28"/>
        </w:rPr>
        <w:t xml:space="preserve"> </w:t>
      </w:r>
      <w:r>
        <w:rPr>
          <w:b/>
          <w:bCs/>
          <w:sz w:val="28"/>
          <w:szCs w:val="28"/>
        </w:rPr>
        <w:t xml:space="preserve">Е.Е. </w:t>
      </w:r>
      <w:proofErr w:type="spellStart"/>
      <w:r>
        <w:rPr>
          <w:b/>
          <w:bCs/>
          <w:sz w:val="28"/>
          <w:szCs w:val="28"/>
        </w:rPr>
        <w:t>Школьская</w:t>
      </w:r>
      <w:proofErr w:type="spellEnd"/>
    </w:p>
    <w:p w14:paraId="1E6D8491" w14:textId="6A83818B" w:rsidR="006B483A" w:rsidRDefault="006B483A" w:rsidP="009B0D6B">
      <w:pPr>
        <w:tabs>
          <w:tab w:val="left" w:pos="6390"/>
          <w:tab w:val="left" w:pos="7380"/>
        </w:tabs>
        <w:jc w:val="both"/>
        <w:rPr>
          <w:b/>
          <w:bCs/>
          <w:sz w:val="28"/>
          <w:szCs w:val="28"/>
        </w:rPr>
      </w:pPr>
    </w:p>
    <w:p w14:paraId="520DADA7" w14:textId="71CBB8AE" w:rsidR="006B483A" w:rsidRDefault="006B483A" w:rsidP="009B0D6B">
      <w:pPr>
        <w:tabs>
          <w:tab w:val="left" w:pos="6390"/>
          <w:tab w:val="left" w:pos="7380"/>
        </w:tabs>
        <w:jc w:val="both"/>
        <w:rPr>
          <w:b/>
          <w:bCs/>
          <w:sz w:val="28"/>
          <w:szCs w:val="28"/>
        </w:rPr>
      </w:pPr>
    </w:p>
    <w:p w14:paraId="2F78E353" w14:textId="4BB5A139" w:rsidR="006B483A" w:rsidRDefault="006B483A" w:rsidP="009B0D6B">
      <w:pPr>
        <w:tabs>
          <w:tab w:val="left" w:pos="6390"/>
          <w:tab w:val="left" w:pos="7380"/>
        </w:tabs>
        <w:jc w:val="both"/>
        <w:rPr>
          <w:b/>
          <w:bCs/>
          <w:sz w:val="28"/>
          <w:szCs w:val="28"/>
        </w:rPr>
      </w:pPr>
    </w:p>
    <w:p w14:paraId="11F6D8C8" w14:textId="45E738AA" w:rsidR="006B483A" w:rsidRDefault="006B483A" w:rsidP="009B0D6B">
      <w:pPr>
        <w:tabs>
          <w:tab w:val="left" w:pos="6390"/>
          <w:tab w:val="left" w:pos="7380"/>
        </w:tabs>
        <w:jc w:val="both"/>
        <w:rPr>
          <w:b/>
          <w:bCs/>
          <w:sz w:val="28"/>
          <w:szCs w:val="28"/>
        </w:rPr>
      </w:pPr>
    </w:p>
    <w:p w14:paraId="52759A96" w14:textId="04B85B9D" w:rsidR="006B483A" w:rsidRDefault="006B483A" w:rsidP="009B0D6B">
      <w:pPr>
        <w:tabs>
          <w:tab w:val="left" w:pos="6390"/>
          <w:tab w:val="left" w:pos="7380"/>
        </w:tabs>
        <w:jc w:val="both"/>
        <w:rPr>
          <w:b/>
          <w:bCs/>
          <w:sz w:val="28"/>
          <w:szCs w:val="28"/>
        </w:rPr>
      </w:pPr>
    </w:p>
    <w:p w14:paraId="2F9F57D3" w14:textId="0EF8FF90" w:rsidR="006B483A" w:rsidRDefault="006B483A" w:rsidP="009B0D6B">
      <w:pPr>
        <w:tabs>
          <w:tab w:val="left" w:pos="6390"/>
          <w:tab w:val="left" w:pos="7380"/>
        </w:tabs>
        <w:jc w:val="both"/>
        <w:rPr>
          <w:b/>
          <w:bCs/>
          <w:sz w:val="28"/>
          <w:szCs w:val="28"/>
        </w:rPr>
      </w:pPr>
    </w:p>
    <w:p w14:paraId="0170FCDA" w14:textId="66A0D9E3" w:rsidR="006B483A" w:rsidRDefault="006B483A" w:rsidP="009B0D6B">
      <w:pPr>
        <w:tabs>
          <w:tab w:val="left" w:pos="6390"/>
          <w:tab w:val="left" w:pos="7380"/>
        </w:tabs>
        <w:jc w:val="both"/>
        <w:rPr>
          <w:b/>
          <w:bCs/>
          <w:sz w:val="28"/>
          <w:szCs w:val="28"/>
        </w:rPr>
      </w:pPr>
    </w:p>
    <w:p w14:paraId="43D3B720" w14:textId="2C252DE1" w:rsidR="006B483A" w:rsidRDefault="006B483A" w:rsidP="009B0D6B">
      <w:pPr>
        <w:tabs>
          <w:tab w:val="left" w:pos="6390"/>
          <w:tab w:val="left" w:pos="7380"/>
        </w:tabs>
        <w:jc w:val="both"/>
        <w:rPr>
          <w:b/>
          <w:bCs/>
          <w:sz w:val="28"/>
          <w:szCs w:val="28"/>
        </w:rPr>
      </w:pPr>
    </w:p>
    <w:p w14:paraId="295DCFC1" w14:textId="0EF7EFBD" w:rsidR="006B483A" w:rsidRDefault="006B483A" w:rsidP="009B0D6B">
      <w:pPr>
        <w:tabs>
          <w:tab w:val="left" w:pos="6390"/>
          <w:tab w:val="left" w:pos="7380"/>
        </w:tabs>
        <w:jc w:val="both"/>
        <w:rPr>
          <w:b/>
          <w:bCs/>
          <w:sz w:val="28"/>
          <w:szCs w:val="28"/>
        </w:rPr>
      </w:pPr>
    </w:p>
    <w:p w14:paraId="58B4EA38" w14:textId="2F8A47E7" w:rsidR="006B483A" w:rsidRDefault="006B483A" w:rsidP="009B0D6B">
      <w:pPr>
        <w:tabs>
          <w:tab w:val="left" w:pos="6390"/>
          <w:tab w:val="left" w:pos="7380"/>
        </w:tabs>
        <w:jc w:val="both"/>
        <w:rPr>
          <w:b/>
          <w:bCs/>
          <w:sz w:val="28"/>
          <w:szCs w:val="28"/>
        </w:rPr>
      </w:pPr>
    </w:p>
    <w:p w14:paraId="66F52F6C" w14:textId="67293F83" w:rsidR="006B483A" w:rsidRDefault="006B483A" w:rsidP="009B0D6B">
      <w:pPr>
        <w:tabs>
          <w:tab w:val="left" w:pos="6390"/>
          <w:tab w:val="left" w:pos="7380"/>
        </w:tabs>
        <w:jc w:val="both"/>
        <w:rPr>
          <w:b/>
          <w:bCs/>
          <w:sz w:val="28"/>
          <w:szCs w:val="28"/>
        </w:rPr>
      </w:pPr>
    </w:p>
    <w:p w14:paraId="34767967" w14:textId="401C4513" w:rsidR="006B483A" w:rsidRDefault="006B483A" w:rsidP="009B0D6B">
      <w:pPr>
        <w:tabs>
          <w:tab w:val="left" w:pos="6390"/>
          <w:tab w:val="left" w:pos="7380"/>
        </w:tabs>
        <w:jc w:val="both"/>
        <w:rPr>
          <w:b/>
          <w:bCs/>
          <w:sz w:val="28"/>
          <w:szCs w:val="28"/>
        </w:rPr>
      </w:pPr>
    </w:p>
    <w:p w14:paraId="1792CFE2" w14:textId="763DCCBE" w:rsidR="006B483A" w:rsidRDefault="006B483A" w:rsidP="009B0D6B">
      <w:pPr>
        <w:tabs>
          <w:tab w:val="left" w:pos="6390"/>
          <w:tab w:val="left" w:pos="7380"/>
        </w:tabs>
        <w:jc w:val="both"/>
        <w:rPr>
          <w:b/>
          <w:bCs/>
          <w:sz w:val="28"/>
          <w:szCs w:val="28"/>
        </w:rPr>
      </w:pPr>
    </w:p>
    <w:p w14:paraId="3BE48557" w14:textId="48DC3F3C" w:rsidR="006B483A" w:rsidRDefault="006B483A" w:rsidP="009B0D6B">
      <w:pPr>
        <w:tabs>
          <w:tab w:val="left" w:pos="6390"/>
          <w:tab w:val="left" w:pos="7380"/>
        </w:tabs>
        <w:jc w:val="both"/>
        <w:rPr>
          <w:b/>
          <w:bCs/>
          <w:sz w:val="28"/>
          <w:szCs w:val="28"/>
        </w:rPr>
      </w:pPr>
    </w:p>
    <w:p w14:paraId="4472B877" w14:textId="001B74A4" w:rsidR="006B483A" w:rsidRDefault="006B483A" w:rsidP="009B0D6B">
      <w:pPr>
        <w:tabs>
          <w:tab w:val="left" w:pos="6390"/>
          <w:tab w:val="left" w:pos="7380"/>
        </w:tabs>
        <w:jc w:val="both"/>
        <w:rPr>
          <w:b/>
          <w:bCs/>
          <w:sz w:val="28"/>
          <w:szCs w:val="28"/>
        </w:rPr>
      </w:pPr>
    </w:p>
    <w:p w14:paraId="38566F07" w14:textId="66EE22E7" w:rsidR="006B483A" w:rsidRDefault="006B483A" w:rsidP="009B0D6B">
      <w:pPr>
        <w:tabs>
          <w:tab w:val="left" w:pos="6390"/>
          <w:tab w:val="left" w:pos="7380"/>
        </w:tabs>
        <w:jc w:val="both"/>
        <w:rPr>
          <w:b/>
          <w:bCs/>
          <w:sz w:val="28"/>
          <w:szCs w:val="28"/>
        </w:rPr>
      </w:pPr>
    </w:p>
    <w:p w14:paraId="58BDEB75" w14:textId="08FEC4CB" w:rsidR="006B483A" w:rsidRDefault="006B483A" w:rsidP="009B0D6B">
      <w:pPr>
        <w:tabs>
          <w:tab w:val="left" w:pos="6390"/>
          <w:tab w:val="left" w:pos="7380"/>
        </w:tabs>
        <w:jc w:val="both"/>
        <w:rPr>
          <w:b/>
          <w:bCs/>
          <w:sz w:val="28"/>
          <w:szCs w:val="28"/>
        </w:rPr>
      </w:pPr>
    </w:p>
    <w:p w14:paraId="30D058B1" w14:textId="43E759F0" w:rsidR="006B483A" w:rsidRDefault="006B483A" w:rsidP="009B0D6B">
      <w:pPr>
        <w:tabs>
          <w:tab w:val="left" w:pos="6390"/>
          <w:tab w:val="left" w:pos="7380"/>
        </w:tabs>
        <w:jc w:val="both"/>
        <w:rPr>
          <w:b/>
          <w:bCs/>
          <w:sz w:val="28"/>
          <w:szCs w:val="28"/>
        </w:rPr>
      </w:pPr>
    </w:p>
    <w:p w14:paraId="1D722BA6" w14:textId="40014284" w:rsidR="006B483A" w:rsidRDefault="006B483A" w:rsidP="009B0D6B">
      <w:pPr>
        <w:tabs>
          <w:tab w:val="left" w:pos="6390"/>
          <w:tab w:val="left" w:pos="7380"/>
        </w:tabs>
        <w:jc w:val="both"/>
        <w:rPr>
          <w:b/>
          <w:bCs/>
          <w:sz w:val="28"/>
          <w:szCs w:val="28"/>
        </w:rPr>
      </w:pPr>
    </w:p>
    <w:p w14:paraId="0B61992C" w14:textId="3A3DF0F2" w:rsidR="006B483A" w:rsidRDefault="006B483A" w:rsidP="009B0D6B">
      <w:pPr>
        <w:tabs>
          <w:tab w:val="left" w:pos="6390"/>
          <w:tab w:val="left" w:pos="7380"/>
        </w:tabs>
        <w:jc w:val="both"/>
        <w:rPr>
          <w:b/>
          <w:bCs/>
          <w:sz w:val="28"/>
          <w:szCs w:val="28"/>
        </w:rPr>
      </w:pPr>
    </w:p>
    <w:p w14:paraId="75514416" w14:textId="49ADE778" w:rsidR="006B483A" w:rsidRDefault="006B483A" w:rsidP="009B0D6B">
      <w:pPr>
        <w:tabs>
          <w:tab w:val="left" w:pos="6390"/>
          <w:tab w:val="left" w:pos="7380"/>
        </w:tabs>
        <w:jc w:val="both"/>
        <w:rPr>
          <w:b/>
          <w:bCs/>
          <w:sz w:val="28"/>
          <w:szCs w:val="28"/>
        </w:rPr>
      </w:pPr>
    </w:p>
    <w:p w14:paraId="2F95BA97" w14:textId="1E23FE16" w:rsidR="006B483A" w:rsidRDefault="006B483A" w:rsidP="009B0D6B">
      <w:pPr>
        <w:tabs>
          <w:tab w:val="left" w:pos="6390"/>
          <w:tab w:val="left" w:pos="7380"/>
        </w:tabs>
        <w:jc w:val="both"/>
        <w:rPr>
          <w:b/>
          <w:bCs/>
          <w:sz w:val="28"/>
          <w:szCs w:val="28"/>
        </w:rPr>
      </w:pPr>
    </w:p>
    <w:p w14:paraId="65D7538D" w14:textId="10AD45F5" w:rsidR="006B483A" w:rsidRDefault="006B483A" w:rsidP="009B0D6B">
      <w:pPr>
        <w:tabs>
          <w:tab w:val="left" w:pos="6390"/>
          <w:tab w:val="left" w:pos="7380"/>
        </w:tabs>
        <w:jc w:val="both"/>
        <w:rPr>
          <w:b/>
          <w:bCs/>
          <w:sz w:val="28"/>
          <w:szCs w:val="28"/>
        </w:rPr>
      </w:pPr>
    </w:p>
    <w:p w14:paraId="62617389" w14:textId="4F9A3D10" w:rsidR="006B483A" w:rsidRDefault="006B483A" w:rsidP="009B0D6B">
      <w:pPr>
        <w:tabs>
          <w:tab w:val="left" w:pos="6390"/>
          <w:tab w:val="left" w:pos="7380"/>
        </w:tabs>
        <w:jc w:val="both"/>
        <w:rPr>
          <w:b/>
          <w:bCs/>
          <w:sz w:val="28"/>
          <w:szCs w:val="28"/>
        </w:rPr>
      </w:pPr>
    </w:p>
    <w:p w14:paraId="6B257709" w14:textId="17548783" w:rsidR="006B483A" w:rsidRDefault="006B483A" w:rsidP="009B0D6B">
      <w:pPr>
        <w:tabs>
          <w:tab w:val="left" w:pos="6390"/>
          <w:tab w:val="left" w:pos="7380"/>
        </w:tabs>
        <w:jc w:val="both"/>
        <w:rPr>
          <w:b/>
          <w:bCs/>
          <w:sz w:val="28"/>
          <w:szCs w:val="28"/>
        </w:rPr>
      </w:pPr>
    </w:p>
    <w:p w14:paraId="20DF6E28" w14:textId="3691A589" w:rsidR="006B483A" w:rsidRDefault="006B483A" w:rsidP="009B0D6B">
      <w:pPr>
        <w:tabs>
          <w:tab w:val="left" w:pos="6390"/>
          <w:tab w:val="left" w:pos="7380"/>
        </w:tabs>
        <w:jc w:val="both"/>
        <w:rPr>
          <w:b/>
          <w:bCs/>
          <w:sz w:val="28"/>
          <w:szCs w:val="28"/>
        </w:rPr>
      </w:pPr>
    </w:p>
    <w:p w14:paraId="0C884AAB" w14:textId="63A54A0D" w:rsidR="006B483A" w:rsidRDefault="006B483A" w:rsidP="009B0D6B">
      <w:pPr>
        <w:tabs>
          <w:tab w:val="left" w:pos="6390"/>
          <w:tab w:val="left" w:pos="7380"/>
        </w:tabs>
        <w:jc w:val="both"/>
        <w:rPr>
          <w:b/>
          <w:bCs/>
          <w:sz w:val="28"/>
          <w:szCs w:val="28"/>
        </w:rPr>
      </w:pPr>
    </w:p>
    <w:p w14:paraId="5716BCF2" w14:textId="1E5B8328" w:rsidR="006B483A" w:rsidRDefault="006B483A" w:rsidP="009B0D6B">
      <w:pPr>
        <w:tabs>
          <w:tab w:val="left" w:pos="6390"/>
          <w:tab w:val="left" w:pos="7380"/>
        </w:tabs>
        <w:jc w:val="both"/>
        <w:rPr>
          <w:b/>
          <w:bCs/>
          <w:sz w:val="28"/>
          <w:szCs w:val="28"/>
        </w:rPr>
      </w:pPr>
    </w:p>
    <w:p w14:paraId="37C356F2" w14:textId="5BEB4B58" w:rsidR="006B483A" w:rsidRDefault="006B483A" w:rsidP="009B0D6B">
      <w:pPr>
        <w:tabs>
          <w:tab w:val="left" w:pos="6390"/>
          <w:tab w:val="left" w:pos="7380"/>
        </w:tabs>
        <w:jc w:val="both"/>
        <w:rPr>
          <w:b/>
          <w:bCs/>
          <w:sz w:val="28"/>
          <w:szCs w:val="28"/>
        </w:rPr>
      </w:pPr>
    </w:p>
    <w:p w14:paraId="6CB6491B" w14:textId="281F7E5B" w:rsidR="006B483A" w:rsidRDefault="006B483A" w:rsidP="009B0D6B">
      <w:pPr>
        <w:tabs>
          <w:tab w:val="left" w:pos="6390"/>
          <w:tab w:val="left" w:pos="7380"/>
        </w:tabs>
        <w:jc w:val="both"/>
        <w:rPr>
          <w:b/>
          <w:bCs/>
          <w:sz w:val="28"/>
          <w:szCs w:val="28"/>
        </w:rPr>
      </w:pPr>
    </w:p>
    <w:p w14:paraId="5B3F321D" w14:textId="22726033" w:rsidR="006B483A" w:rsidRDefault="006B483A" w:rsidP="009B0D6B">
      <w:pPr>
        <w:tabs>
          <w:tab w:val="left" w:pos="6390"/>
          <w:tab w:val="left" w:pos="7380"/>
        </w:tabs>
        <w:jc w:val="both"/>
        <w:rPr>
          <w:b/>
          <w:bCs/>
          <w:sz w:val="28"/>
          <w:szCs w:val="28"/>
        </w:rPr>
      </w:pPr>
    </w:p>
    <w:p w14:paraId="18E139F4" w14:textId="13790CAD" w:rsidR="006B483A" w:rsidRDefault="006B483A" w:rsidP="009B0D6B">
      <w:pPr>
        <w:tabs>
          <w:tab w:val="left" w:pos="6390"/>
          <w:tab w:val="left" w:pos="7380"/>
        </w:tabs>
        <w:jc w:val="both"/>
        <w:rPr>
          <w:b/>
          <w:bCs/>
          <w:sz w:val="28"/>
          <w:szCs w:val="28"/>
        </w:rPr>
      </w:pPr>
    </w:p>
    <w:p w14:paraId="25E803D1" w14:textId="50E740E4" w:rsidR="006B483A" w:rsidRDefault="006B483A" w:rsidP="009B0D6B">
      <w:pPr>
        <w:tabs>
          <w:tab w:val="left" w:pos="6390"/>
          <w:tab w:val="left" w:pos="7380"/>
        </w:tabs>
        <w:jc w:val="both"/>
        <w:rPr>
          <w:b/>
          <w:bCs/>
          <w:sz w:val="28"/>
          <w:szCs w:val="28"/>
        </w:rPr>
      </w:pPr>
    </w:p>
    <w:p w14:paraId="52B14E1B" w14:textId="770E557F" w:rsidR="006B483A" w:rsidRDefault="006B483A" w:rsidP="009B0D6B">
      <w:pPr>
        <w:tabs>
          <w:tab w:val="left" w:pos="6390"/>
          <w:tab w:val="left" w:pos="7380"/>
        </w:tabs>
        <w:jc w:val="both"/>
        <w:rPr>
          <w:b/>
          <w:bCs/>
          <w:sz w:val="28"/>
          <w:szCs w:val="28"/>
        </w:rPr>
      </w:pPr>
    </w:p>
    <w:p w14:paraId="7BF2D45B" w14:textId="2DC9A491" w:rsidR="006B483A" w:rsidRDefault="006B483A" w:rsidP="009B0D6B">
      <w:pPr>
        <w:tabs>
          <w:tab w:val="left" w:pos="6390"/>
          <w:tab w:val="left" w:pos="7380"/>
        </w:tabs>
        <w:jc w:val="both"/>
        <w:rPr>
          <w:b/>
          <w:bCs/>
          <w:sz w:val="28"/>
          <w:szCs w:val="28"/>
        </w:rPr>
      </w:pPr>
    </w:p>
    <w:p w14:paraId="2BBB0BBE" w14:textId="41BE5349" w:rsidR="006B483A" w:rsidRDefault="006B483A" w:rsidP="009B0D6B">
      <w:pPr>
        <w:tabs>
          <w:tab w:val="left" w:pos="6390"/>
          <w:tab w:val="left" w:pos="7380"/>
        </w:tabs>
        <w:jc w:val="both"/>
        <w:rPr>
          <w:b/>
          <w:bCs/>
          <w:sz w:val="28"/>
          <w:szCs w:val="28"/>
        </w:rPr>
      </w:pPr>
    </w:p>
    <w:p w14:paraId="3D8DFA80" w14:textId="0ACFD852" w:rsidR="006B483A" w:rsidRDefault="006B483A" w:rsidP="009B0D6B">
      <w:pPr>
        <w:tabs>
          <w:tab w:val="left" w:pos="6390"/>
          <w:tab w:val="left" w:pos="7380"/>
        </w:tabs>
        <w:jc w:val="both"/>
        <w:rPr>
          <w:b/>
          <w:bCs/>
          <w:sz w:val="28"/>
          <w:szCs w:val="28"/>
        </w:rPr>
      </w:pPr>
    </w:p>
    <w:p w14:paraId="62AA70C4" w14:textId="3FB50B23" w:rsidR="006B483A" w:rsidRDefault="006B483A" w:rsidP="009B0D6B">
      <w:pPr>
        <w:tabs>
          <w:tab w:val="left" w:pos="6390"/>
          <w:tab w:val="left" w:pos="7380"/>
        </w:tabs>
        <w:jc w:val="both"/>
        <w:rPr>
          <w:b/>
          <w:bCs/>
          <w:sz w:val="28"/>
          <w:szCs w:val="28"/>
        </w:rPr>
      </w:pPr>
    </w:p>
    <w:p w14:paraId="1F7901D4" w14:textId="0047D9C4" w:rsidR="006B483A" w:rsidRDefault="006B483A" w:rsidP="009B0D6B">
      <w:pPr>
        <w:tabs>
          <w:tab w:val="left" w:pos="6390"/>
          <w:tab w:val="left" w:pos="7380"/>
        </w:tabs>
        <w:jc w:val="both"/>
        <w:rPr>
          <w:b/>
          <w:bCs/>
          <w:sz w:val="28"/>
          <w:szCs w:val="28"/>
        </w:rPr>
      </w:pPr>
    </w:p>
    <w:tbl>
      <w:tblPr>
        <w:tblW w:w="0" w:type="auto"/>
        <w:tblLook w:val="04A0" w:firstRow="1" w:lastRow="0" w:firstColumn="1" w:lastColumn="0" w:noHBand="0" w:noVBand="1"/>
      </w:tblPr>
      <w:tblGrid>
        <w:gridCol w:w="4653"/>
        <w:gridCol w:w="5661"/>
      </w:tblGrid>
      <w:tr w:rsidR="009B0D6B" w:rsidRPr="0076157E" w14:paraId="519C263B" w14:textId="77777777" w:rsidTr="00A92DBB">
        <w:tc>
          <w:tcPr>
            <w:tcW w:w="4653" w:type="dxa"/>
          </w:tcPr>
          <w:p w14:paraId="5BAB25A3" w14:textId="77777777" w:rsidR="009B0D6B" w:rsidRPr="0076157E" w:rsidRDefault="009B0D6B">
            <w:pPr>
              <w:rPr>
                <w:sz w:val="28"/>
                <w:szCs w:val="28"/>
              </w:rPr>
            </w:pPr>
          </w:p>
        </w:tc>
        <w:tc>
          <w:tcPr>
            <w:tcW w:w="5661" w:type="dxa"/>
            <w:hideMark/>
          </w:tcPr>
          <w:p w14:paraId="63105C80" w14:textId="77777777" w:rsidR="00770A62" w:rsidRDefault="00770A62">
            <w:pPr>
              <w:pStyle w:val="ConsPlusNormal0"/>
              <w:ind w:firstLine="0"/>
              <w:jc w:val="center"/>
              <w:outlineLvl w:val="0"/>
              <w:rPr>
                <w:rFonts w:ascii="Times New Roman" w:hAnsi="Times New Roman" w:cs="Times New Roman"/>
                <w:sz w:val="28"/>
                <w:szCs w:val="28"/>
              </w:rPr>
            </w:pPr>
          </w:p>
          <w:p w14:paraId="05B972FF" w14:textId="77777777" w:rsidR="0089095E" w:rsidRPr="0076157E" w:rsidRDefault="0089095E" w:rsidP="0089095E">
            <w:pPr>
              <w:pStyle w:val="ConsPlusNormal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Приложение </w:t>
            </w:r>
          </w:p>
          <w:p w14:paraId="367D419B" w14:textId="77777777" w:rsidR="00A92DBB" w:rsidRDefault="0089095E" w:rsidP="00770A62">
            <w:pPr>
              <w:pStyle w:val="ConsPlusNormal0"/>
              <w:ind w:firstLine="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            </w:t>
            </w:r>
            <w:r w:rsidR="00770A62">
              <w:rPr>
                <w:rFonts w:ascii="Times New Roman" w:hAnsi="Times New Roman" w:cs="Times New Roman"/>
                <w:sz w:val="28"/>
                <w:szCs w:val="28"/>
              </w:rPr>
              <w:t>к</w:t>
            </w:r>
            <w:r w:rsidRPr="0076157E">
              <w:rPr>
                <w:rFonts w:ascii="Times New Roman" w:hAnsi="Times New Roman" w:cs="Times New Roman"/>
                <w:sz w:val="28"/>
                <w:szCs w:val="28"/>
              </w:rPr>
              <w:t xml:space="preserve"> решени</w:t>
            </w:r>
            <w:r w:rsidR="00770A62">
              <w:rPr>
                <w:rFonts w:ascii="Times New Roman" w:hAnsi="Times New Roman" w:cs="Times New Roman"/>
                <w:sz w:val="28"/>
                <w:szCs w:val="28"/>
              </w:rPr>
              <w:t xml:space="preserve">ю </w:t>
            </w:r>
            <w:r w:rsidR="009B0D6B" w:rsidRPr="0076157E">
              <w:rPr>
                <w:rFonts w:ascii="Times New Roman" w:hAnsi="Times New Roman" w:cs="Times New Roman"/>
                <w:sz w:val="28"/>
                <w:szCs w:val="28"/>
              </w:rPr>
              <w:t xml:space="preserve">Совета депутатов </w:t>
            </w:r>
            <w:r w:rsidR="00A92DBB">
              <w:rPr>
                <w:rFonts w:ascii="Times New Roman" w:hAnsi="Times New Roman" w:cs="Times New Roman"/>
                <w:sz w:val="28"/>
                <w:szCs w:val="28"/>
              </w:rPr>
              <w:t>Руднянского городского поселения Руднянского района Смоленской области</w:t>
            </w:r>
            <w:r w:rsidRPr="0076157E">
              <w:rPr>
                <w:rFonts w:ascii="Times New Roman" w:hAnsi="Times New Roman" w:cs="Times New Roman"/>
                <w:sz w:val="28"/>
                <w:szCs w:val="28"/>
              </w:rPr>
              <w:t xml:space="preserve"> </w:t>
            </w:r>
          </w:p>
          <w:p w14:paraId="7E4AAE26" w14:textId="3C5262CE" w:rsidR="009B0D6B" w:rsidRPr="0076157E" w:rsidRDefault="003461B6" w:rsidP="0089095E">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от </w:t>
            </w:r>
            <w:r w:rsidR="00873D48">
              <w:rPr>
                <w:rFonts w:ascii="Times New Roman" w:hAnsi="Times New Roman" w:cs="Times New Roman"/>
                <w:sz w:val="28"/>
                <w:szCs w:val="28"/>
              </w:rPr>
              <w:t>25.02.2022г.</w:t>
            </w:r>
            <w:bookmarkStart w:id="2" w:name="_GoBack"/>
            <w:bookmarkEnd w:id="2"/>
            <w:r w:rsidRPr="0076157E">
              <w:rPr>
                <w:rFonts w:ascii="Times New Roman" w:hAnsi="Times New Roman" w:cs="Times New Roman"/>
                <w:sz w:val="28"/>
                <w:szCs w:val="28"/>
              </w:rPr>
              <w:t xml:space="preserve"> № </w:t>
            </w:r>
            <w:r w:rsidR="00873D48">
              <w:rPr>
                <w:rFonts w:ascii="Times New Roman" w:hAnsi="Times New Roman" w:cs="Times New Roman"/>
                <w:sz w:val="28"/>
                <w:szCs w:val="28"/>
              </w:rPr>
              <w:t>82</w:t>
            </w:r>
          </w:p>
          <w:p w14:paraId="1207D5A7" w14:textId="77777777" w:rsidR="0089095E" w:rsidRPr="0076157E" w:rsidRDefault="0089095E">
            <w:pPr>
              <w:pStyle w:val="ConsPlusNormal0"/>
              <w:ind w:firstLine="0"/>
              <w:jc w:val="center"/>
              <w:rPr>
                <w:sz w:val="28"/>
                <w:szCs w:val="28"/>
              </w:rPr>
            </w:pPr>
          </w:p>
        </w:tc>
      </w:tr>
    </w:tbl>
    <w:p w14:paraId="63C065BE" w14:textId="7BBA814B" w:rsidR="0089095E" w:rsidRPr="006B483A" w:rsidRDefault="0089095E" w:rsidP="006B483A">
      <w:pPr>
        <w:ind w:firstLine="708"/>
        <w:jc w:val="center"/>
        <w:rPr>
          <w:b/>
          <w:bCs/>
          <w:sz w:val="28"/>
          <w:szCs w:val="28"/>
        </w:rPr>
      </w:pPr>
      <w:r w:rsidRPr="0076157E">
        <w:rPr>
          <w:b/>
          <w:sz w:val="28"/>
          <w:szCs w:val="28"/>
        </w:rPr>
        <w:t xml:space="preserve">Ключевые показатели и их целевые значения, индикативные показатели по муниципальному контролю </w:t>
      </w:r>
      <w:r w:rsidR="006B483A" w:rsidRPr="006B483A">
        <w:rPr>
          <w:b/>
          <w:bCs/>
          <w:color w:val="000000"/>
          <w:sz w:val="28"/>
          <w:szCs w:val="28"/>
        </w:rPr>
        <w:t xml:space="preserve">на автомобильном транспорте, городском наземном электрическом транспорте и в дорожном хозяйстве </w:t>
      </w:r>
      <w:r w:rsidR="006B483A" w:rsidRPr="006B483A">
        <w:rPr>
          <w:rFonts w:eastAsia="Calibri"/>
          <w:b/>
          <w:bCs/>
          <w:sz w:val="28"/>
          <w:szCs w:val="28"/>
          <w:lang w:eastAsia="en-US"/>
        </w:rPr>
        <w:t>в границах населенного пункта город Рудня Руднянского района Смоленской области</w:t>
      </w:r>
    </w:p>
    <w:p w14:paraId="670C0968" w14:textId="7C9727C4" w:rsidR="0089095E" w:rsidRPr="0076157E" w:rsidRDefault="0089095E" w:rsidP="0089095E">
      <w:pPr>
        <w:ind w:firstLine="708"/>
        <w:jc w:val="both"/>
        <w:rPr>
          <w:sz w:val="28"/>
          <w:szCs w:val="28"/>
        </w:rPr>
      </w:pPr>
      <w:r w:rsidRPr="0076157E">
        <w:rPr>
          <w:sz w:val="28"/>
          <w:szCs w:val="28"/>
        </w:rPr>
        <w:t>1.</w:t>
      </w:r>
      <w:r w:rsidRPr="0076157E">
        <w:rPr>
          <w:sz w:val="28"/>
          <w:szCs w:val="28"/>
        </w:rPr>
        <w:tab/>
        <w:t xml:space="preserve">Ключевые показатели по муниципальному контролю </w:t>
      </w:r>
      <w:r w:rsidR="006B483A" w:rsidRPr="00670320">
        <w:rPr>
          <w:color w:val="000000"/>
          <w:sz w:val="28"/>
          <w:szCs w:val="28"/>
        </w:rPr>
        <w:t xml:space="preserve">на автомобильном транспорте, городском наземном электрическом транспорте и в дорожном хозяйстве </w:t>
      </w:r>
      <w:r w:rsidR="006B483A">
        <w:rPr>
          <w:rFonts w:eastAsia="Calibri"/>
          <w:sz w:val="28"/>
          <w:szCs w:val="28"/>
          <w:lang w:eastAsia="en-US"/>
        </w:rPr>
        <w:t>в</w:t>
      </w:r>
      <w:r w:rsidR="006B483A" w:rsidRPr="00D64A3D">
        <w:rPr>
          <w:rFonts w:eastAsia="Calibri"/>
          <w:sz w:val="28"/>
          <w:szCs w:val="28"/>
          <w:lang w:eastAsia="en-US"/>
        </w:rPr>
        <w:t xml:space="preserve"> границ</w:t>
      </w:r>
      <w:r w:rsidR="006B483A">
        <w:rPr>
          <w:rFonts w:eastAsia="Calibri"/>
          <w:sz w:val="28"/>
          <w:szCs w:val="28"/>
          <w:lang w:eastAsia="en-US"/>
        </w:rPr>
        <w:t>ах</w:t>
      </w:r>
      <w:r w:rsidR="006B483A" w:rsidRPr="00D64A3D">
        <w:rPr>
          <w:rFonts w:eastAsia="Calibri"/>
          <w:sz w:val="28"/>
          <w:szCs w:val="28"/>
          <w:lang w:eastAsia="en-US"/>
        </w:rPr>
        <w:t xml:space="preserve"> населен</w:t>
      </w:r>
      <w:r w:rsidR="006B483A">
        <w:rPr>
          <w:rFonts w:eastAsia="Calibri"/>
          <w:sz w:val="28"/>
          <w:szCs w:val="28"/>
          <w:lang w:eastAsia="en-US"/>
        </w:rPr>
        <w:t>ного</w:t>
      </w:r>
      <w:r w:rsidR="006B483A" w:rsidRPr="00D64A3D">
        <w:rPr>
          <w:rFonts w:eastAsia="Calibri"/>
          <w:sz w:val="28"/>
          <w:szCs w:val="28"/>
          <w:lang w:eastAsia="en-US"/>
        </w:rPr>
        <w:t xml:space="preserve"> пункт</w:t>
      </w:r>
      <w:r w:rsidR="006B483A">
        <w:rPr>
          <w:rFonts w:eastAsia="Calibri"/>
          <w:sz w:val="28"/>
          <w:szCs w:val="28"/>
          <w:lang w:eastAsia="en-US"/>
        </w:rPr>
        <w:t>а город Рудня</w:t>
      </w:r>
      <w:r w:rsidR="006B483A" w:rsidRPr="00D64A3D">
        <w:rPr>
          <w:rFonts w:eastAsia="Calibri"/>
          <w:sz w:val="28"/>
          <w:szCs w:val="28"/>
          <w:lang w:eastAsia="en-US"/>
        </w:rPr>
        <w:t xml:space="preserve"> Руднянск</w:t>
      </w:r>
      <w:r w:rsidR="006B483A">
        <w:rPr>
          <w:rFonts w:eastAsia="Calibri"/>
          <w:sz w:val="28"/>
          <w:szCs w:val="28"/>
          <w:lang w:eastAsia="en-US"/>
        </w:rPr>
        <w:t>ого</w:t>
      </w:r>
      <w:r w:rsidR="006B483A" w:rsidRPr="00D64A3D">
        <w:rPr>
          <w:rFonts w:eastAsia="Calibri"/>
          <w:sz w:val="28"/>
          <w:szCs w:val="28"/>
          <w:lang w:eastAsia="en-US"/>
        </w:rPr>
        <w:t xml:space="preserve"> район</w:t>
      </w:r>
      <w:r w:rsidR="006B483A">
        <w:rPr>
          <w:rFonts w:eastAsia="Calibri"/>
          <w:sz w:val="28"/>
          <w:szCs w:val="28"/>
          <w:lang w:eastAsia="en-US"/>
        </w:rPr>
        <w:t>а</w:t>
      </w:r>
      <w:r w:rsidR="006B483A" w:rsidRPr="00D64A3D">
        <w:rPr>
          <w:rFonts w:eastAsia="Calibri"/>
          <w:sz w:val="28"/>
          <w:szCs w:val="28"/>
          <w:lang w:eastAsia="en-US"/>
        </w:rPr>
        <w:t xml:space="preserve"> Смоленской области</w:t>
      </w:r>
      <w:r w:rsidR="006B483A" w:rsidRPr="0076157E">
        <w:rPr>
          <w:sz w:val="28"/>
          <w:szCs w:val="28"/>
        </w:rPr>
        <w:t xml:space="preserve"> </w:t>
      </w:r>
      <w:r w:rsidRPr="0076157E">
        <w:rPr>
          <w:sz w:val="28"/>
          <w:szCs w:val="28"/>
        </w:rPr>
        <w:t xml:space="preserve">и их целевые значения: </w:t>
      </w:r>
    </w:p>
    <w:tbl>
      <w:tblPr>
        <w:tblW w:w="10196" w:type="dxa"/>
        <w:tblInd w:w="2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8354"/>
        <w:gridCol w:w="1842"/>
      </w:tblGrid>
      <w:tr w:rsidR="0055732C" w:rsidRPr="000F6E80" w14:paraId="4A5EEC3B" w14:textId="77777777" w:rsidTr="00BC66B9">
        <w:tc>
          <w:tcPr>
            <w:tcW w:w="8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C5001A" w14:textId="77777777" w:rsidR="0055732C" w:rsidRPr="000F6E80" w:rsidRDefault="0055732C" w:rsidP="00BC66B9">
            <w:pPr>
              <w:jc w:val="center"/>
              <w:rPr>
                <w:rFonts w:ascii="Arial" w:hAnsi="Arial" w:cs="Arial"/>
                <w:b/>
                <w:color w:val="000000"/>
                <w:sz w:val="28"/>
                <w:szCs w:val="28"/>
              </w:rPr>
            </w:pPr>
            <w:r w:rsidRPr="000F6E80">
              <w:rPr>
                <w:b/>
                <w:color w:val="000000"/>
                <w:sz w:val="28"/>
                <w:szCs w:val="28"/>
              </w:rPr>
              <w:t>Ключевые показатели</w:t>
            </w:r>
          </w:p>
        </w:tc>
        <w:tc>
          <w:tcPr>
            <w:tcW w:w="1842"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14:paraId="30A1CDBF" w14:textId="77777777" w:rsidR="0055732C" w:rsidRPr="000F6E80" w:rsidRDefault="0055732C" w:rsidP="00BC66B9">
            <w:pPr>
              <w:jc w:val="center"/>
              <w:rPr>
                <w:rFonts w:ascii="Arial" w:hAnsi="Arial" w:cs="Arial"/>
                <w:b/>
                <w:color w:val="000000"/>
                <w:sz w:val="28"/>
                <w:szCs w:val="28"/>
              </w:rPr>
            </w:pPr>
            <w:r w:rsidRPr="000F6E80">
              <w:rPr>
                <w:b/>
                <w:color w:val="000000"/>
                <w:sz w:val="28"/>
                <w:szCs w:val="28"/>
              </w:rPr>
              <w:t>Целевые значения (%)</w:t>
            </w:r>
          </w:p>
        </w:tc>
      </w:tr>
      <w:tr w:rsidR="0055732C" w:rsidRPr="000F6E80" w14:paraId="4D3A3683" w14:textId="77777777" w:rsidTr="00BC66B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36997717" w14:textId="77777777" w:rsidR="0055732C" w:rsidRPr="000F6E80" w:rsidRDefault="0055732C" w:rsidP="00BC66B9">
            <w:pPr>
              <w:rPr>
                <w:rFonts w:ascii="Arial" w:hAnsi="Arial" w:cs="Arial"/>
                <w:color w:val="000000"/>
                <w:sz w:val="28"/>
                <w:szCs w:val="28"/>
              </w:rPr>
            </w:pPr>
            <w:r w:rsidRPr="000F6E80">
              <w:rPr>
                <w:color w:val="000000"/>
                <w:sz w:val="28"/>
                <w:szCs w:val="28"/>
              </w:rPr>
              <w:t>Доля устраненных нарушений обязательных требований от числа выявленных нарушений обязательных требований</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14:paraId="387A7729" w14:textId="77777777" w:rsidR="0055732C" w:rsidRPr="000F6E80" w:rsidRDefault="0055732C" w:rsidP="00BC66B9">
            <w:pPr>
              <w:jc w:val="center"/>
              <w:rPr>
                <w:rFonts w:ascii="Arial" w:hAnsi="Arial" w:cs="Arial"/>
                <w:color w:val="000000"/>
                <w:sz w:val="28"/>
                <w:szCs w:val="28"/>
              </w:rPr>
            </w:pPr>
            <w:r w:rsidRPr="000F6E80">
              <w:rPr>
                <w:color w:val="000000"/>
                <w:sz w:val="28"/>
                <w:szCs w:val="28"/>
              </w:rPr>
              <w:t>Не менее 70</w:t>
            </w:r>
          </w:p>
        </w:tc>
      </w:tr>
      <w:tr w:rsidR="0055732C" w:rsidRPr="000F6E80" w14:paraId="2D8DC38E" w14:textId="77777777" w:rsidTr="00BC66B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4D4A1887" w14:textId="77777777" w:rsidR="0055732C" w:rsidRPr="00EB3930" w:rsidRDefault="0055732C" w:rsidP="00BC66B9">
            <w:pPr>
              <w:rPr>
                <w:rFonts w:ascii="Arial" w:hAnsi="Arial" w:cs="Arial"/>
                <w:sz w:val="28"/>
                <w:szCs w:val="28"/>
              </w:rPr>
            </w:pPr>
            <w:r w:rsidRPr="00EB3930">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14:paraId="2E9BE430" w14:textId="77777777" w:rsidR="0055732C" w:rsidRPr="00EB3930" w:rsidRDefault="0055732C" w:rsidP="00BC66B9">
            <w:pPr>
              <w:jc w:val="center"/>
              <w:rPr>
                <w:rFonts w:ascii="Arial" w:hAnsi="Arial" w:cs="Arial"/>
                <w:sz w:val="28"/>
                <w:szCs w:val="28"/>
              </w:rPr>
            </w:pPr>
            <w:r w:rsidRPr="00EB3930">
              <w:rPr>
                <w:sz w:val="28"/>
                <w:szCs w:val="28"/>
              </w:rPr>
              <w:t>0</w:t>
            </w:r>
          </w:p>
        </w:tc>
      </w:tr>
      <w:tr w:rsidR="0055732C" w:rsidRPr="000F6E80" w14:paraId="279B24F7" w14:textId="77777777" w:rsidTr="00BC66B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3293E851" w14:textId="77777777" w:rsidR="0055732C" w:rsidRPr="000F6E80" w:rsidRDefault="0055732C" w:rsidP="00BC66B9">
            <w:pPr>
              <w:rPr>
                <w:rFonts w:ascii="Arial" w:hAnsi="Arial" w:cs="Arial"/>
                <w:color w:val="000000"/>
                <w:sz w:val="28"/>
                <w:szCs w:val="28"/>
              </w:rPr>
            </w:pPr>
            <w:r w:rsidRPr="000F6E80">
              <w:rPr>
                <w:color w:val="000000"/>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14:paraId="6F443B12" w14:textId="77777777" w:rsidR="0055732C" w:rsidRPr="000F6E80" w:rsidRDefault="0055732C" w:rsidP="00BC66B9">
            <w:pPr>
              <w:jc w:val="center"/>
              <w:rPr>
                <w:rFonts w:ascii="Arial" w:hAnsi="Arial" w:cs="Arial"/>
                <w:color w:val="000000"/>
                <w:sz w:val="28"/>
                <w:szCs w:val="28"/>
              </w:rPr>
            </w:pPr>
            <w:r w:rsidRPr="000F6E80">
              <w:rPr>
                <w:color w:val="000000"/>
                <w:sz w:val="28"/>
                <w:szCs w:val="28"/>
              </w:rPr>
              <w:t>0</w:t>
            </w:r>
          </w:p>
        </w:tc>
      </w:tr>
      <w:tr w:rsidR="0055732C" w:rsidRPr="000F6E80" w14:paraId="7089A0CF" w14:textId="77777777" w:rsidTr="00BC66B9">
        <w:tc>
          <w:tcPr>
            <w:tcW w:w="8354"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05E5E24A" w14:textId="77777777" w:rsidR="0055732C" w:rsidRPr="000F6E80" w:rsidRDefault="0055732C" w:rsidP="00BC66B9">
            <w:pPr>
              <w:rPr>
                <w:rFonts w:ascii="Arial" w:hAnsi="Arial" w:cs="Arial"/>
                <w:color w:val="000000"/>
                <w:sz w:val="28"/>
                <w:szCs w:val="28"/>
              </w:rPr>
            </w:pPr>
            <w:r w:rsidRPr="000F6E80">
              <w:rPr>
                <w:color w:val="000000"/>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42" w:type="dxa"/>
            <w:tcBorders>
              <w:top w:val="nil"/>
              <w:left w:val="nil"/>
              <w:bottom w:val="single" w:sz="8" w:space="0" w:color="000000"/>
              <w:right w:val="single" w:sz="8" w:space="0" w:color="000000"/>
            </w:tcBorders>
            <w:tcMar>
              <w:top w:w="0" w:type="dxa"/>
              <w:left w:w="0" w:type="dxa"/>
              <w:bottom w:w="0" w:type="dxa"/>
              <w:right w:w="0" w:type="dxa"/>
            </w:tcMar>
            <w:hideMark/>
          </w:tcPr>
          <w:p w14:paraId="5F26DA18" w14:textId="77777777" w:rsidR="0055732C" w:rsidRPr="000F6E80" w:rsidRDefault="0055732C" w:rsidP="00BC66B9">
            <w:pPr>
              <w:jc w:val="center"/>
              <w:rPr>
                <w:rFonts w:ascii="Arial" w:hAnsi="Arial" w:cs="Arial"/>
                <w:color w:val="000000"/>
                <w:sz w:val="28"/>
                <w:szCs w:val="28"/>
              </w:rPr>
            </w:pPr>
            <w:r w:rsidRPr="000F6E80">
              <w:rPr>
                <w:color w:val="000000"/>
                <w:sz w:val="28"/>
                <w:szCs w:val="28"/>
              </w:rPr>
              <w:t>0</w:t>
            </w:r>
          </w:p>
        </w:tc>
      </w:tr>
    </w:tbl>
    <w:p w14:paraId="6AEB1A16" w14:textId="77777777" w:rsidR="0055732C" w:rsidRPr="000F6E80" w:rsidRDefault="0055732C" w:rsidP="0055732C">
      <w:pPr>
        <w:rPr>
          <w:rFonts w:ascii="Arial" w:hAnsi="Arial" w:cs="Arial"/>
          <w:color w:val="000000"/>
          <w:sz w:val="20"/>
          <w:szCs w:val="20"/>
        </w:rPr>
      </w:pPr>
      <w:r w:rsidRPr="000F6E80">
        <w:rPr>
          <w:color w:val="000000"/>
          <w:sz w:val="20"/>
          <w:szCs w:val="20"/>
        </w:rPr>
        <w:t> </w:t>
      </w:r>
    </w:p>
    <w:p w14:paraId="5854A59E" w14:textId="17E66674" w:rsidR="0055732C" w:rsidRPr="0076157E" w:rsidRDefault="0055732C" w:rsidP="0055732C">
      <w:pPr>
        <w:ind w:firstLine="426"/>
        <w:jc w:val="both"/>
        <w:rPr>
          <w:sz w:val="28"/>
          <w:szCs w:val="28"/>
        </w:rPr>
      </w:pPr>
      <w:r>
        <w:rPr>
          <w:sz w:val="28"/>
          <w:szCs w:val="28"/>
        </w:rPr>
        <w:t xml:space="preserve"> </w:t>
      </w:r>
      <w:r w:rsidRPr="0076157E">
        <w:rPr>
          <w:sz w:val="28"/>
          <w:szCs w:val="28"/>
        </w:rPr>
        <w:t xml:space="preserve">2. Индикативные показатели </w:t>
      </w:r>
      <w:r w:rsidRPr="00643909">
        <w:rPr>
          <w:sz w:val="28"/>
          <w:szCs w:val="28"/>
        </w:rPr>
        <w:t xml:space="preserve">по муниципальному контролю </w:t>
      </w:r>
      <w:r w:rsidRPr="008D435C">
        <w:rPr>
          <w:sz w:val="28"/>
          <w:szCs w:val="28"/>
        </w:rPr>
        <w:t xml:space="preserve">на автомобильном транспорте, городском наземном электрическом транспорте и в дорожном хозяйстве </w:t>
      </w:r>
      <w:r w:rsidR="008C33E9">
        <w:rPr>
          <w:rFonts w:eastAsia="Calibri"/>
          <w:sz w:val="28"/>
          <w:szCs w:val="28"/>
          <w:lang w:eastAsia="en-US"/>
        </w:rPr>
        <w:t>в</w:t>
      </w:r>
      <w:r w:rsidR="008C33E9" w:rsidRPr="00D64A3D">
        <w:rPr>
          <w:rFonts w:eastAsia="Calibri"/>
          <w:sz w:val="28"/>
          <w:szCs w:val="28"/>
          <w:lang w:eastAsia="en-US"/>
        </w:rPr>
        <w:t xml:space="preserve"> границ</w:t>
      </w:r>
      <w:r w:rsidR="008C33E9">
        <w:rPr>
          <w:rFonts w:eastAsia="Calibri"/>
          <w:sz w:val="28"/>
          <w:szCs w:val="28"/>
          <w:lang w:eastAsia="en-US"/>
        </w:rPr>
        <w:t>ах</w:t>
      </w:r>
      <w:r w:rsidR="008C33E9" w:rsidRPr="00D64A3D">
        <w:rPr>
          <w:rFonts w:eastAsia="Calibri"/>
          <w:sz w:val="28"/>
          <w:szCs w:val="28"/>
          <w:lang w:eastAsia="en-US"/>
        </w:rPr>
        <w:t xml:space="preserve"> населен</w:t>
      </w:r>
      <w:r w:rsidR="008C33E9">
        <w:rPr>
          <w:rFonts w:eastAsia="Calibri"/>
          <w:sz w:val="28"/>
          <w:szCs w:val="28"/>
          <w:lang w:eastAsia="en-US"/>
        </w:rPr>
        <w:t>ного</w:t>
      </w:r>
      <w:r w:rsidR="008C33E9" w:rsidRPr="00D64A3D">
        <w:rPr>
          <w:rFonts w:eastAsia="Calibri"/>
          <w:sz w:val="28"/>
          <w:szCs w:val="28"/>
          <w:lang w:eastAsia="en-US"/>
        </w:rPr>
        <w:t xml:space="preserve"> пункт</w:t>
      </w:r>
      <w:r w:rsidR="008C33E9">
        <w:rPr>
          <w:rFonts w:eastAsia="Calibri"/>
          <w:sz w:val="28"/>
          <w:szCs w:val="28"/>
          <w:lang w:eastAsia="en-US"/>
        </w:rPr>
        <w:t>а город Рудня</w:t>
      </w:r>
      <w:r w:rsidR="008C33E9" w:rsidRPr="00D64A3D">
        <w:rPr>
          <w:rFonts w:eastAsia="Calibri"/>
          <w:sz w:val="28"/>
          <w:szCs w:val="28"/>
          <w:lang w:eastAsia="en-US"/>
        </w:rPr>
        <w:t xml:space="preserve"> Руднянск</w:t>
      </w:r>
      <w:r w:rsidR="008C33E9">
        <w:rPr>
          <w:rFonts w:eastAsia="Calibri"/>
          <w:sz w:val="28"/>
          <w:szCs w:val="28"/>
          <w:lang w:eastAsia="en-US"/>
        </w:rPr>
        <w:t>ого</w:t>
      </w:r>
      <w:r w:rsidR="008C33E9" w:rsidRPr="00D64A3D">
        <w:rPr>
          <w:rFonts w:eastAsia="Calibri"/>
          <w:sz w:val="28"/>
          <w:szCs w:val="28"/>
          <w:lang w:eastAsia="en-US"/>
        </w:rPr>
        <w:t xml:space="preserve"> район</w:t>
      </w:r>
      <w:r w:rsidR="008C33E9">
        <w:rPr>
          <w:rFonts w:eastAsia="Calibri"/>
          <w:sz w:val="28"/>
          <w:szCs w:val="28"/>
          <w:lang w:eastAsia="en-US"/>
        </w:rPr>
        <w:t>а</w:t>
      </w:r>
      <w:r w:rsidR="008C33E9" w:rsidRPr="00D64A3D">
        <w:rPr>
          <w:rFonts w:eastAsia="Calibri"/>
          <w:sz w:val="28"/>
          <w:szCs w:val="28"/>
          <w:lang w:eastAsia="en-US"/>
        </w:rPr>
        <w:t xml:space="preserve"> Смоленской области</w:t>
      </w:r>
      <w:r w:rsidRPr="0076157E">
        <w:rPr>
          <w:sz w:val="28"/>
          <w:szCs w:val="28"/>
        </w:rPr>
        <w:t>.</w:t>
      </w:r>
    </w:p>
    <w:p w14:paraId="42628054" w14:textId="77777777" w:rsidR="0055732C" w:rsidRPr="0076157E" w:rsidRDefault="0055732C" w:rsidP="0055732C">
      <w:pPr>
        <w:ind w:firstLine="426"/>
        <w:jc w:val="both"/>
        <w:rPr>
          <w:sz w:val="28"/>
          <w:szCs w:val="28"/>
        </w:rPr>
      </w:pPr>
      <w:r>
        <w:rPr>
          <w:sz w:val="28"/>
          <w:szCs w:val="28"/>
        </w:rPr>
        <w:t xml:space="preserve">1) </w:t>
      </w:r>
      <w:r w:rsidRPr="0076157E">
        <w:rPr>
          <w:sz w:val="28"/>
          <w:szCs w:val="28"/>
        </w:rPr>
        <w:t>количество внеплановых контрольных (надзорных) мероприятий, проведенных за отчетный период;</w:t>
      </w:r>
    </w:p>
    <w:p w14:paraId="57E1FFDD" w14:textId="77777777" w:rsidR="0055732C" w:rsidRPr="0076157E" w:rsidRDefault="0055732C" w:rsidP="0055732C">
      <w:pPr>
        <w:ind w:firstLine="426"/>
        <w:jc w:val="both"/>
        <w:rPr>
          <w:sz w:val="28"/>
          <w:szCs w:val="28"/>
        </w:rPr>
      </w:pPr>
      <w:r>
        <w:rPr>
          <w:sz w:val="28"/>
          <w:szCs w:val="28"/>
        </w:rPr>
        <w:t xml:space="preserve">2) </w:t>
      </w:r>
      <w:r w:rsidRPr="0076157E">
        <w:rPr>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421A9F7" w14:textId="77777777" w:rsidR="0055732C" w:rsidRPr="0076157E" w:rsidRDefault="0055732C" w:rsidP="0055732C">
      <w:pPr>
        <w:ind w:firstLine="426"/>
        <w:jc w:val="both"/>
        <w:rPr>
          <w:sz w:val="28"/>
          <w:szCs w:val="28"/>
        </w:rPr>
      </w:pPr>
      <w:r>
        <w:rPr>
          <w:sz w:val="28"/>
          <w:szCs w:val="28"/>
        </w:rPr>
        <w:t>3)</w:t>
      </w:r>
      <w:r w:rsidRPr="0076157E">
        <w:rPr>
          <w:sz w:val="28"/>
          <w:szCs w:val="28"/>
        </w:rPr>
        <w:t xml:space="preserve"> общее количество контрольных (надзорных) мероприятий с взаимодействием, проведенных за отчетный период;</w:t>
      </w:r>
    </w:p>
    <w:p w14:paraId="6A8212B0" w14:textId="77777777" w:rsidR="0055732C" w:rsidRPr="0076157E" w:rsidRDefault="0055732C" w:rsidP="0055732C">
      <w:pPr>
        <w:ind w:firstLine="426"/>
        <w:jc w:val="both"/>
        <w:rPr>
          <w:sz w:val="28"/>
          <w:szCs w:val="28"/>
        </w:rPr>
      </w:pPr>
      <w:r>
        <w:rPr>
          <w:sz w:val="28"/>
          <w:szCs w:val="28"/>
        </w:rPr>
        <w:t xml:space="preserve">4) </w:t>
      </w:r>
      <w:r w:rsidRPr="0076157E">
        <w:rPr>
          <w:sz w:val="28"/>
          <w:szCs w:val="28"/>
        </w:rPr>
        <w:t>количество контрольных (надзорных) мероприятий с взаимодействием по каждому виду КНМ, проведенных за отчетный период;</w:t>
      </w:r>
    </w:p>
    <w:p w14:paraId="1B13DF5A" w14:textId="77777777" w:rsidR="0055732C" w:rsidRPr="0076157E" w:rsidRDefault="0055732C" w:rsidP="0055732C">
      <w:pPr>
        <w:ind w:firstLine="426"/>
        <w:jc w:val="both"/>
        <w:rPr>
          <w:sz w:val="28"/>
          <w:szCs w:val="28"/>
        </w:rPr>
      </w:pPr>
      <w:r>
        <w:rPr>
          <w:sz w:val="28"/>
          <w:szCs w:val="28"/>
        </w:rPr>
        <w:lastRenderedPageBreak/>
        <w:t xml:space="preserve">5) </w:t>
      </w:r>
      <w:r w:rsidRPr="0076157E">
        <w:rPr>
          <w:sz w:val="28"/>
          <w:szCs w:val="28"/>
        </w:rPr>
        <w:t>количество контрольных (надзорных) мероприятий, проведенных</w:t>
      </w:r>
      <w:r>
        <w:rPr>
          <w:sz w:val="28"/>
          <w:szCs w:val="28"/>
        </w:rPr>
        <w:t xml:space="preserve"> </w:t>
      </w:r>
      <w:r w:rsidRPr="0076157E">
        <w:rPr>
          <w:sz w:val="28"/>
          <w:szCs w:val="28"/>
        </w:rPr>
        <w:t>с использованием средств дистанционного взаимодействия, за отчетный период;</w:t>
      </w:r>
    </w:p>
    <w:p w14:paraId="646C4B5F" w14:textId="77777777" w:rsidR="0055732C" w:rsidRPr="0076157E" w:rsidRDefault="0055732C" w:rsidP="0055732C">
      <w:pPr>
        <w:ind w:firstLine="426"/>
        <w:jc w:val="both"/>
        <w:rPr>
          <w:sz w:val="28"/>
          <w:szCs w:val="28"/>
        </w:rPr>
      </w:pPr>
      <w:r>
        <w:rPr>
          <w:sz w:val="28"/>
          <w:szCs w:val="28"/>
        </w:rPr>
        <w:t>6</w:t>
      </w:r>
      <w:r w:rsidRPr="0076157E">
        <w:rPr>
          <w:sz w:val="28"/>
          <w:szCs w:val="28"/>
        </w:rPr>
        <w:t>) количество обязательных профилактических визитов, проведенных за отчетный период;</w:t>
      </w:r>
    </w:p>
    <w:p w14:paraId="299466E3" w14:textId="77777777" w:rsidR="0055732C" w:rsidRPr="0076157E" w:rsidRDefault="0055732C" w:rsidP="0055732C">
      <w:pPr>
        <w:ind w:firstLine="426"/>
        <w:jc w:val="both"/>
        <w:rPr>
          <w:sz w:val="28"/>
          <w:szCs w:val="28"/>
        </w:rPr>
      </w:pPr>
      <w:r>
        <w:rPr>
          <w:sz w:val="28"/>
          <w:szCs w:val="28"/>
        </w:rPr>
        <w:t>7</w:t>
      </w:r>
      <w:r w:rsidRPr="0076157E">
        <w:rPr>
          <w:sz w:val="28"/>
          <w:szCs w:val="28"/>
        </w:rPr>
        <w:t>) количество предостережений о недопустимости нарушения обязательных требований, объявленных за отчетный период;</w:t>
      </w:r>
    </w:p>
    <w:p w14:paraId="3D3BD11B" w14:textId="77777777" w:rsidR="0055732C" w:rsidRPr="0076157E" w:rsidRDefault="0055732C" w:rsidP="0055732C">
      <w:pPr>
        <w:ind w:firstLine="426"/>
        <w:jc w:val="both"/>
        <w:rPr>
          <w:sz w:val="28"/>
          <w:szCs w:val="28"/>
        </w:rPr>
      </w:pPr>
      <w:r>
        <w:rPr>
          <w:sz w:val="28"/>
          <w:szCs w:val="28"/>
        </w:rPr>
        <w:t>8</w:t>
      </w:r>
      <w:r w:rsidRPr="0076157E">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14:paraId="3AD1CCF4" w14:textId="77777777" w:rsidR="0055732C" w:rsidRPr="0076157E" w:rsidRDefault="0055732C" w:rsidP="0055732C">
      <w:pPr>
        <w:ind w:firstLine="426"/>
        <w:jc w:val="both"/>
        <w:rPr>
          <w:sz w:val="28"/>
          <w:szCs w:val="28"/>
        </w:rPr>
      </w:pPr>
      <w:r>
        <w:rPr>
          <w:sz w:val="28"/>
          <w:szCs w:val="28"/>
        </w:rPr>
        <w:t>9</w:t>
      </w:r>
      <w:r w:rsidRPr="0076157E">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14:paraId="1DB085CF" w14:textId="77777777" w:rsidR="0055732C" w:rsidRPr="0076157E" w:rsidRDefault="0055732C" w:rsidP="0055732C">
      <w:pPr>
        <w:ind w:firstLine="426"/>
        <w:jc w:val="both"/>
        <w:rPr>
          <w:sz w:val="28"/>
          <w:szCs w:val="28"/>
        </w:rPr>
      </w:pPr>
      <w:r>
        <w:rPr>
          <w:sz w:val="28"/>
          <w:szCs w:val="28"/>
        </w:rPr>
        <w:t>10</w:t>
      </w:r>
      <w:r w:rsidRPr="0076157E">
        <w:rPr>
          <w:sz w:val="28"/>
          <w:szCs w:val="28"/>
        </w:rPr>
        <w:t xml:space="preserve">) сумма административных штрафов, наложенных по результатам контрольных (надзорных) мероприятий, за отчетный период; </w:t>
      </w:r>
    </w:p>
    <w:p w14:paraId="180A0F86" w14:textId="77777777" w:rsidR="0055732C" w:rsidRPr="0076157E" w:rsidRDefault="0055732C" w:rsidP="0055732C">
      <w:pPr>
        <w:ind w:firstLine="426"/>
        <w:jc w:val="both"/>
        <w:rPr>
          <w:sz w:val="28"/>
          <w:szCs w:val="28"/>
        </w:rPr>
      </w:pPr>
      <w:r w:rsidRPr="0076157E">
        <w:rPr>
          <w:sz w:val="28"/>
          <w:szCs w:val="28"/>
        </w:rPr>
        <w:t>1</w:t>
      </w:r>
      <w:r>
        <w:rPr>
          <w:sz w:val="28"/>
          <w:szCs w:val="28"/>
        </w:rPr>
        <w:t>1</w:t>
      </w:r>
      <w:r w:rsidRPr="0076157E">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14:paraId="5502396E" w14:textId="77777777" w:rsidR="0055732C" w:rsidRPr="0076157E" w:rsidRDefault="0055732C" w:rsidP="0055732C">
      <w:pPr>
        <w:ind w:firstLine="426"/>
        <w:jc w:val="both"/>
        <w:rPr>
          <w:sz w:val="28"/>
          <w:szCs w:val="28"/>
        </w:rPr>
      </w:pPr>
      <w:r w:rsidRPr="0076157E">
        <w:rPr>
          <w:sz w:val="28"/>
          <w:szCs w:val="28"/>
        </w:rPr>
        <w:t>1</w:t>
      </w:r>
      <w:r>
        <w:rPr>
          <w:sz w:val="28"/>
          <w:szCs w:val="28"/>
        </w:rPr>
        <w:t>2</w:t>
      </w:r>
      <w:r w:rsidRPr="0076157E">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5162222D" w14:textId="77777777" w:rsidR="0055732C" w:rsidRPr="0076157E" w:rsidRDefault="0055732C" w:rsidP="0055732C">
      <w:pPr>
        <w:ind w:firstLine="426"/>
        <w:jc w:val="both"/>
        <w:rPr>
          <w:sz w:val="28"/>
          <w:szCs w:val="28"/>
        </w:rPr>
      </w:pPr>
      <w:r w:rsidRPr="0076157E">
        <w:rPr>
          <w:sz w:val="28"/>
          <w:szCs w:val="28"/>
        </w:rPr>
        <w:t>1</w:t>
      </w:r>
      <w:r>
        <w:rPr>
          <w:sz w:val="28"/>
          <w:szCs w:val="28"/>
        </w:rPr>
        <w:t>3</w:t>
      </w:r>
      <w:r w:rsidRPr="0076157E">
        <w:rPr>
          <w:sz w:val="28"/>
          <w:szCs w:val="28"/>
        </w:rPr>
        <w:t>) общее количество учтенных объектов контроля на конец отчетного периода;</w:t>
      </w:r>
    </w:p>
    <w:p w14:paraId="3CC603CC" w14:textId="77777777" w:rsidR="0055732C" w:rsidRPr="0076157E" w:rsidRDefault="0055732C" w:rsidP="0055732C">
      <w:pPr>
        <w:ind w:firstLine="426"/>
        <w:jc w:val="both"/>
        <w:rPr>
          <w:sz w:val="28"/>
          <w:szCs w:val="28"/>
        </w:rPr>
      </w:pPr>
      <w:r w:rsidRPr="0076157E">
        <w:rPr>
          <w:sz w:val="28"/>
          <w:szCs w:val="28"/>
        </w:rPr>
        <w:t>1</w:t>
      </w:r>
      <w:r>
        <w:rPr>
          <w:sz w:val="28"/>
          <w:szCs w:val="28"/>
        </w:rPr>
        <w:t>4</w:t>
      </w:r>
      <w:r w:rsidRPr="0076157E">
        <w:rPr>
          <w:sz w:val="28"/>
          <w:szCs w:val="28"/>
        </w:rPr>
        <w:t>) количество учтенных контролируемых лиц на конец отчетного периода;</w:t>
      </w:r>
    </w:p>
    <w:p w14:paraId="138C6EB9" w14:textId="77777777" w:rsidR="0055732C" w:rsidRPr="0076157E" w:rsidRDefault="0055732C" w:rsidP="0055732C">
      <w:pPr>
        <w:ind w:firstLine="426"/>
        <w:jc w:val="both"/>
        <w:rPr>
          <w:sz w:val="28"/>
          <w:szCs w:val="28"/>
        </w:rPr>
      </w:pPr>
      <w:r w:rsidRPr="0076157E">
        <w:rPr>
          <w:sz w:val="28"/>
          <w:szCs w:val="28"/>
        </w:rPr>
        <w:t>1</w:t>
      </w:r>
      <w:r>
        <w:rPr>
          <w:sz w:val="28"/>
          <w:szCs w:val="28"/>
        </w:rPr>
        <w:t>5</w:t>
      </w:r>
      <w:r w:rsidRPr="0076157E">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 </w:t>
      </w:r>
    </w:p>
    <w:p w14:paraId="0D8058DF" w14:textId="77777777" w:rsidR="0055732C" w:rsidRPr="0076157E" w:rsidRDefault="0055732C" w:rsidP="0055732C">
      <w:pPr>
        <w:ind w:firstLine="426"/>
        <w:jc w:val="both"/>
        <w:rPr>
          <w:sz w:val="28"/>
          <w:szCs w:val="28"/>
        </w:rPr>
      </w:pPr>
      <w:r>
        <w:rPr>
          <w:sz w:val="28"/>
          <w:szCs w:val="28"/>
        </w:rPr>
        <w:t>16</w:t>
      </w:r>
      <w:r w:rsidRPr="0076157E">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0FDE1631" w14:textId="77777777" w:rsidR="0055732C" w:rsidRPr="0076157E" w:rsidRDefault="0055732C" w:rsidP="0055732C">
      <w:pPr>
        <w:ind w:firstLine="426"/>
        <w:jc w:val="both"/>
        <w:rPr>
          <w:sz w:val="28"/>
          <w:szCs w:val="28"/>
        </w:rPr>
      </w:pPr>
      <w:r>
        <w:rPr>
          <w:sz w:val="28"/>
          <w:szCs w:val="28"/>
        </w:rPr>
        <w:t>17</w:t>
      </w:r>
      <w:r w:rsidRPr="0076157E">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56060B99" w14:textId="77777777" w:rsidR="0055732C" w:rsidRPr="0076157E" w:rsidRDefault="0055732C" w:rsidP="0055732C">
      <w:pPr>
        <w:ind w:firstLine="426"/>
        <w:jc w:val="both"/>
        <w:rPr>
          <w:sz w:val="28"/>
          <w:szCs w:val="28"/>
        </w:rPr>
      </w:pPr>
      <w:r>
        <w:rPr>
          <w:sz w:val="28"/>
          <w:szCs w:val="28"/>
        </w:rPr>
        <w:t>18</w:t>
      </w:r>
      <w:r w:rsidRPr="0076157E">
        <w:rPr>
          <w:sz w:val="28"/>
          <w:szCs w:val="28"/>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14:paraId="319542AF" w14:textId="77777777" w:rsidR="0089095E" w:rsidRPr="0076157E" w:rsidRDefault="0089095E" w:rsidP="0089095E">
      <w:pPr>
        <w:ind w:firstLine="708"/>
        <w:jc w:val="both"/>
        <w:rPr>
          <w:sz w:val="28"/>
          <w:szCs w:val="28"/>
        </w:rPr>
      </w:pPr>
      <w:r w:rsidRPr="0076157E">
        <w:rPr>
          <w:sz w:val="28"/>
          <w:szCs w:val="28"/>
        </w:rPr>
        <w:t xml:space="preserve"> </w:t>
      </w:r>
    </w:p>
    <w:bookmarkEnd w:id="1"/>
    <w:p w14:paraId="462BF523" w14:textId="77777777" w:rsidR="0089095E" w:rsidRPr="0076157E" w:rsidRDefault="0089095E" w:rsidP="0089095E">
      <w:pPr>
        <w:ind w:firstLine="708"/>
        <w:jc w:val="both"/>
        <w:rPr>
          <w:sz w:val="28"/>
          <w:szCs w:val="28"/>
        </w:rPr>
      </w:pPr>
    </w:p>
    <w:sectPr w:rsidR="0089095E" w:rsidRPr="0076157E" w:rsidSect="00A92DB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0A"/>
    <w:rsid w:val="000B1FA5"/>
    <w:rsid w:val="0012229D"/>
    <w:rsid w:val="00171F9A"/>
    <w:rsid w:val="002419C0"/>
    <w:rsid w:val="002E40EF"/>
    <w:rsid w:val="003461B6"/>
    <w:rsid w:val="0055173A"/>
    <w:rsid w:val="0055732C"/>
    <w:rsid w:val="006B483A"/>
    <w:rsid w:val="006B6B7D"/>
    <w:rsid w:val="0076157E"/>
    <w:rsid w:val="00770A62"/>
    <w:rsid w:val="007F07CC"/>
    <w:rsid w:val="00873D48"/>
    <w:rsid w:val="00885FBC"/>
    <w:rsid w:val="0089095E"/>
    <w:rsid w:val="008C33E9"/>
    <w:rsid w:val="009B0D6B"/>
    <w:rsid w:val="009B7DD2"/>
    <w:rsid w:val="00A01EA9"/>
    <w:rsid w:val="00A3170A"/>
    <w:rsid w:val="00A92DBB"/>
    <w:rsid w:val="00AB2159"/>
    <w:rsid w:val="00E6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 w:type="paragraph" w:styleId="a5">
    <w:name w:val="Body Text"/>
    <w:basedOn w:val="a"/>
    <w:link w:val="a6"/>
    <w:rsid w:val="00A92DBB"/>
    <w:pPr>
      <w:jc w:val="center"/>
    </w:pPr>
    <w:rPr>
      <w:b/>
      <w:bCs/>
      <w:sz w:val="28"/>
    </w:rPr>
  </w:style>
  <w:style w:type="character" w:customStyle="1" w:styleId="a6">
    <w:name w:val="Основной текст Знак"/>
    <w:basedOn w:val="a0"/>
    <w:link w:val="a5"/>
    <w:rsid w:val="00A92DBB"/>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 w:type="paragraph" w:styleId="a5">
    <w:name w:val="Body Text"/>
    <w:basedOn w:val="a"/>
    <w:link w:val="a6"/>
    <w:rsid w:val="00A92DBB"/>
    <w:pPr>
      <w:jc w:val="center"/>
    </w:pPr>
    <w:rPr>
      <w:b/>
      <w:bCs/>
      <w:sz w:val="28"/>
    </w:rPr>
  </w:style>
  <w:style w:type="character" w:customStyle="1" w:styleId="a6">
    <w:name w:val="Основной текст Знак"/>
    <w:basedOn w:val="a0"/>
    <w:link w:val="a5"/>
    <w:rsid w:val="00A92DBB"/>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Yakushkina_SA</cp:lastModifiedBy>
  <cp:revision>11</cp:revision>
  <cp:lastPrinted>2021-12-23T09:52:00Z</cp:lastPrinted>
  <dcterms:created xsi:type="dcterms:W3CDTF">2022-01-26T11:07:00Z</dcterms:created>
  <dcterms:modified xsi:type="dcterms:W3CDTF">2022-03-10T14:07:00Z</dcterms:modified>
</cp:coreProperties>
</file>