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59D9" w14:textId="77777777" w:rsidR="0032571D" w:rsidRDefault="0032571D">
      <w:pPr>
        <w:pStyle w:val="a4"/>
        <w:rPr>
          <w:b w:val="0"/>
          <w:sz w:val="32"/>
        </w:rPr>
      </w:pPr>
    </w:p>
    <w:p w14:paraId="239DBBB1" w14:textId="77777777" w:rsidR="0032571D" w:rsidRDefault="001E4977">
      <w:pPr>
        <w:pStyle w:val="a4"/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75363151" w14:textId="77777777" w:rsidR="0032571D" w:rsidRDefault="001E4977">
      <w:pPr>
        <w:pStyle w:val="a4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 w14:paraId="3B0EDD39" w14:textId="77777777" w:rsidR="0032571D" w:rsidRDefault="0032571D">
      <w:pPr>
        <w:pStyle w:val="2"/>
        <w:rPr>
          <w:sz w:val="28"/>
          <w:szCs w:val="28"/>
        </w:rPr>
      </w:pPr>
    </w:p>
    <w:p w14:paraId="4449A3A8" w14:textId="77777777" w:rsidR="0032571D" w:rsidRDefault="0032571D">
      <w:pPr>
        <w:pStyle w:val="2"/>
        <w:rPr>
          <w:sz w:val="28"/>
          <w:szCs w:val="28"/>
        </w:rPr>
      </w:pPr>
    </w:p>
    <w:p w14:paraId="5818369A" w14:textId="77777777" w:rsidR="0032571D" w:rsidRDefault="001E497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14:paraId="33F3923B" w14:textId="77777777" w:rsidR="0032571D" w:rsidRDefault="0032571D"/>
    <w:p w14:paraId="223DA492" w14:textId="77777777" w:rsidR="0032571D" w:rsidRDefault="0032571D">
      <w:pPr>
        <w:tabs>
          <w:tab w:val="left" w:pos="4536"/>
        </w:tabs>
      </w:pPr>
    </w:p>
    <w:p w14:paraId="31DF454A" w14:textId="3B5BAB93" w:rsidR="000778EA" w:rsidRDefault="000778EA" w:rsidP="000778EA">
      <w:pPr>
        <w:rPr>
          <w:sz w:val="28"/>
          <w:szCs w:val="22"/>
        </w:rPr>
      </w:pPr>
      <w:r>
        <w:rPr>
          <w:sz w:val="28"/>
          <w:szCs w:val="28"/>
        </w:rPr>
        <w:t>от  10.06.2025 № 1</w:t>
      </w:r>
    </w:p>
    <w:p w14:paraId="5D71EFF6" w14:textId="77777777" w:rsidR="0032571D" w:rsidRDefault="0032571D">
      <w:pPr>
        <w:rPr>
          <w:sz w:val="28"/>
          <w:szCs w:val="28"/>
        </w:rPr>
      </w:pPr>
    </w:p>
    <w:p w14:paraId="770FA687" w14:textId="77777777" w:rsidR="0032571D" w:rsidRDefault="0032571D"/>
    <w:p w14:paraId="2E74740B" w14:textId="77777777" w:rsidR="0032571D" w:rsidRDefault="001E4977">
      <w:pPr>
        <w:tabs>
          <w:tab w:val="left" w:pos="4536"/>
        </w:tabs>
        <w:ind w:right="5385"/>
        <w:jc w:val="both"/>
        <w:rPr>
          <w:sz w:val="28"/>
        </w:rPr>
      </w:pPr>
      <w:r>
        <w:rPr>
          <w:sz w:val="28"/>
        </w:rPr>
        <w:t>О назначении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</w:p>
    <w:p w14:paraId="44948C28" w14:textId="77777777" w:rsidR="0032571D" w:rsidRDefault="0032571D">
      <w:pPr>
        <w:tabs>
          <w:tab w:val="left" w:pos="4536"/>
        </w:tabs>
        <w:ind w:right="5385"/>
        <w:jc w:val="both"/>
        <w:rPr>
          <w:sz w:val="28"/>
        </w:rPr>
      </w:pPr>
    </w:p>
    <w:p w14:paraId="11D1C349" w14:textId="77777777" w:rsidR="0032571D" w:rsidRDefault="001E49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Федерации",  руководствуясь Уставом муниципального образования «Руднянский муниципальный округ» Смоленской области</w:t>
      </w:r>
    </w:p>
    <w:p w14:paraId="373D7873" w14:textId="77777777" w:rsidR="0032571D" w:rsidRDefault="0032571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C429EB5" w14:textId="77777777" w:rsidR="0032571D" w:rsidRDefault="001E49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 О С Т А Н О В Л Я Ю:</w:t>
      </w:r>
    </w:p>
    <w:p w14:paraId="32CF51CF" w14:textId="77777777" w:rsidR="0032571D" w:rsidRDefault="0032571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68233AF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 (приложение).</w:t>
      </w:r>
    </w:p>
    <w:p w14:paraId="5C05B756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со дня оповещения жителей г.Рудня об их проведения до дня опубликования заключения о результатах публичных слушаний не может быть более одного месяца.</w:t>
      </w:r>
    </w:p>
    <w:p w14:paraId="62573442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публичных слушаний не позднее чем за семь дней до дня размещения на официальном сайте муниципального образования «Руднянский </w:t>
      </w:r>
      <w:r>
        <w:rPr>
          <w:sz w:val="28"/>
          <w:szCs w:val="28"/>
        </w:rPr>
        <w:lastRenderedPageBreak/>
        <w:t>муниципальный округ» Смоленской области, подлежащего рассмотрению на публичных слушаниях, подлежит опубликованию в газете «Руднянский голос».</w:t>
      </w:r>
    </w:p>
    <w:p w14:paraId="467CB5E5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являются граждане, постоянно проживающие в пределах территориальной зоны П1 (Производственная зона), в границах которой расположен земельный участок с кадастровым номером 67:16:0150229:26,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 постоянно проживающие в границах земельных участков, прилегающих к вышеуказанному земельному участку,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таких объектов.</w:t>
      </w:r>
    </w:p>
    <w:p w14:paraId="395AFDF0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провести 19 июня 2025 года в 11 часов 00 минут в здании Администрации муниципального образования «Руднянский муниципальный округ» Смоленской области (кабинет 32) по адресу: Российская Федерация, Смоленская область, Руднянский муниципальный округ, город Рудня, улица Киреева, д.93.</w:t>
      </w:r>
    </w:p>
    <w:p w14:paraId="72CCC1AB" w14:textId="77777777" w:rsidR="0032571D" w:rsidRDefault="001E4977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публичных слушаний возложить на Администрацию муниципального образования «Руднянский муниципальный округ» Смоленской области.</w:t>
      </w:r>
    </w:p>
    <w:p w14:paraId="342EA306" w14:textId="77777777" w:rsidR="0032571D" w:rsidRDefault="001E4977">
      <w:pPr>
        <w:pStyle w:val="af2"/>
        <w:jc w:val="both"/>
      </w:pPr>
      <w:r>
        <w:t xml:space="preserve">           </w:t>
      </w:r>
      <w:r>
        <w:rPr>
          <w:sz w:val="28"/>
        </w:rPr>
        <w:t>Расходы, связанные с организацией и проведением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6.9)», несет физическое лицо, заинтересованное в предоставлении такого разрешения.</w:t>
      </w:r>
    </w:p>
    <w:p w14:paraId="7C30F837" w14:textId="77777777" w:rsidR="0032571D" w:rsidRDefault="001E4977">
      <w:pPr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r>
        <w:rPr>
          <w:kern w:val="2"/>
          <w:sz w:val="28"/>
          <w:szCs w:val="28"/>
        </w:rPr>
        <w:t>Руднянский голос</w:t>
      </w:r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kern w:val="2"/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7DAF4A6A" w14:textId="77777777" w:rsidR="0032571D" w:rsidRDefault="001E4977">
      <w:pPr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8C6CF33" w14:textId="77777777" w:rsidR="0032571D" w:rsidRDefault="001E4977">
      <w:pPr>
        <w:pStyle w:val="ConsPlusNonformat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E07B9C3" w14:textId="77777777" w:rsidR="0032571D" w:rsidRDefault="0032571D">
      <w:pPr>
        <w:pStyle w:val="a6"/>
        <w:spacing w:after="0"/>
        <w:ind w:left="0"/>
        <w:rPr>
          <w:bCs/>
          <w:sz w:val="28"/>
          <w:szCs w:val="28"/>
        </w:rPr>
      </w:pPr>
    </w:p>
    <w:p w14:paraId="596E2656" w14:textId="77777777" w:rsidR="0032571D" w:rsidRDefault="0032571D">
      <w:pPr>
        <w:pStyle w:val="a6"/>
        <w:spacing w:after="0"/>
        <w:ind w:left="0"/>
        <w:rPr>
          <w:bCs/>
          <w:sz w:val="28"/>
          <w:szCs w:val="28"/>
        </w:rPr>
      </w:pPr>
    </w:p>
    <w:p w14:paraId="71C1896E" w14:textId="77777777" w:rsidR="0032571D" w:rsidRDefault="0032571D">
      <w:pPr>
        <w:pStyle w:val="a6"/>
        <w:spacing w:after="0"/>
        <w:ind w:left="0"/>
        <w:rPr>
          <w:bCs/>
          <w:sz w:val="28"/>
          <w:szCs w:val="28"/>
        </w:rPr>
      </w:pPr>
    </w:p>
    <w:p w14:paraId="28C23926" w14:textId="77777777" w:rsidR="0032571D" w:rsidRDefault="001E4977">
      <w:pPr>
        <w:pStyle w:val="a6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14:paraId="3E1727C5" w14:textId="77777777" w:rsidR="0032571D" w:rsidRDefault="001E4977">
      <w:pPr>
        <w:pStyle w:val="a6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 w14:paraId="195D768D" w14:textId="77777777" w:rsidR="0032571D" w:rsidRDefault="001E4977">
      <w:pPr>
        <w:pStyle w:val="a6"/>
        <w:spacing w:after="0"/>
        <w:ind w:left="0"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Ю.И. Ивашкин</w:t>
      </w:r>
    </w:p>
    <w:sectPr w:rsidR="0032571D">
      <w:headerReference w:type="default" r:id="rId8"/>
      <w:pgSz w:w="11906" w:h="16838"/>
      <w:pgMar w:top="851" w:right="567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8908" w14:textId="77777777" w:rsidR="000754A8" w:rsidRDefault="000754A8">
      <w:r>
        <w:separator/>
      </w:r>
    </w:p>
  </w:endnote>
  <w:endnote w:type="continuationSeparator" w:id="0">
    <w:p w14:paraId="4F55EF21" w14:textId="77777777" w:rsidR="000754A8" w:rsidRDefault="0007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6583" w14:textId="77777777" w:rsidR="000754A8" w:rsidRDefault="000754A8">
      <w:r>
        <w:separator/>
      </w:r>
    </w:p>
  </w:footnote>
  <w:footnote w:type="continuationSeparator" w:id="0">
    <w:p w14:paraId="16023712" w14:textId="77777777" w:rsidR="000754A8" w:rsidRDefault="0007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11D1" w14:textId="77777777" w:rsidR="0032571D" w:rsidRDefault="001E4977">
    <w:pPr>
      <w:pStyle w:val="a8"/>
      <w:tabs>
        <w:tab w:val="clear" w:pos="4677"/>
        <w:tab w:val="clear" w:pos="9355"/>
        <w:tab w:val="left" w:pos="89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5F4D"/>
    <w:multiLevelType w:val="multilevel"/>
    <w:tmpl w:val="9FCCEF92"/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BFC6CC6"/>
    <w:multiLevelType w:val="multilevel"/>
    <w:tmpl w:val="66C04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3118690">
    <w:abstractNumId w:val="1"/>
  </w:num>
  <w:num w:numId="2" w16cid:durableId="177138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D"/>
    <w:rsid w:val="000754A8"/>
    <w:rsid w:val="000778EA"/>
    <w:rsid w:val="00160CDA"/>
    <w:rsid w:val="001E4977"/>
    <w:rsid w:val="0032571D"/>
    <w:rsid w:val="003F775E"/>
    <w:rsid w:val="00483D86"/>
    <w:rsid w:val="005B1A73"/>
    <w:rsid w:val="00B37E1F"/>
    <w:rsid w:val="00D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1C5"/>
  <w15:docId w15:val="{B2C275C8-2ECD-4D84-AAB7-EC1CBC6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CE4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54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54F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unhideWhenUsed/>
    <w:rsid w:val="00900D01"/>
    <w:pPr>
      <w:jc w:val="center"/>
    </w:pPr>
    <w:rPr>
      <w:b/>
      <w:bCs/>
      <w:sz w:val="28"/>
    </w:rPr>
  </w:style>
  <w:style w:type="paragraph" w:styleId="ae">
    <w:name w:val="List"/>
    <w:basedOn w:val="a4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900D01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5"/>
    <w:unhideWhenUsed/>
    <w:rsid w:val="00A0209E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D777E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D777E6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unhideWhenUsed/>
    <w:qFormat/>
    <w:rsid w:val="00CE4B29"/>
    <w:pPr>
      <w:spacing w:after="120" w:line="480" w:lineRule="auto"/>
    </w:pPr>
  </w:style>
  <w:style w:type="paragraph" w:customStyle="1" w:styleId="af2">
    <w:name w:val="???????"/>
    <w:qFormat/>
    <w:rsid w:val="00CE4B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54F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731-AD9A-4242-B6A5-334C634F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dc:description/>
  <cp:lastModifiedBy>Pogodin_AL</cp:lastModifiedBy>
  <cp:revision>8</cp:revision>
  <cp:lastPrinted>2025-06-06T15:38:00Z</cp:lastPrinted>
  <dcterms:created xsi:type="dcterms:W3CDTF">2025-08-05T07:04:00Z</dcterms:created>
  <dcterms:modified xsi:type="dcterms:W3CDTF">2025-08-05T10:24:00Z</dcterms:modified>
  <dc:language>ru-RU</dc:language>
</cp:coreProperties>
</file>