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739FF" w14:textId="77777777" w:rsidR="003D629F" w:rsidRDefault="003D629F" w:rsidP="003D629F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97B81">
        <w:rPr>
          <w:rFonts w:ascii="Times New Roman" w:eastAsia="Times New Roman" w:hAnsi="Times New Roman" w:cs="Times New Roman"/>
          <w:b/>
          <w:lang w:eastAsia="ru-RU"/>
        </w:rPr>
        <w:t>Паспорт инвестиционной площадки № 67-16-</w:t>
      </w:r>
      <w:r>
        <w:rPr>
          <w:rFonts w:ascii="Times New Roman" w:eastAsia="Times New Roman" w:hAnsi="Times New Roman" w:cs="Times New Roman"/>
          <w:b/>
          <w:lang w:eastAsia="ru-RU"/>
        </w:rPr>
        <w:t>27</w:t>
      </w:r>
    </w:p>
    <w:p w14:paraId="7108C480" w14:textId="77777777" w:rsidR="003D629F" w:rsidRPr="00297B81" w:rsidRDefault="003D629F" w:rsidP="003D629F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1"/>
        <w:gridCol w:w="7059"/>
      </w:tblGrid>
      <w:tr w:rsidR="003D629F" w:rsidRPr="00893257" w14:paraId="644FF743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74CAC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Название площадки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4B29" w14:textId="77777777" w:rsidR="003D629F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Инвестиционная площадка – здание бывшей школы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14:paraId="3651344B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Площадью 438,7 кв.м. </w:t>
            </w:r>
          </w:p>
        </w:tc>
      </w:tr>
      <w:tr w:rsidR="003D629F" w:rsidRPr="00893257" w14:paraId="1AD458D7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DB342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2D6B9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629F" w:rsidRPr="00893257" w14:paraId="706A1C12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FDA8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Местонахождение (адрес) площадки</w:t>
            </w:r>
          </w:p>
          <w:p w14:paraId="26EFEFCC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Кадастровый номер </w:t>
            </w:r>
            <w:r w:rsidRPr="00893257"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  <w:t>(при наличии)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2FD0" w14:textId="77777777" w:rsidR="003D629F" w:rsidRPr="00893257" w:rsidRDefault="003D629F" w:rsidP="00301624">
            <w:pPr>
              <w:spacing w:line="276" w:lineRule="auto"/>
              <w:ind w:hanging="5066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hAnsi="Times New Roman" w:cs="Times New Roman"/>
              </w:rPr>
              <w:t>Смоленская область, Руднянский район, д. Кляриново</w:t>
            </w:r>
          </w:p>
        </w:tc>
      </w:tr>
      <w:tr w:rsidR="003D629F" w:rsidRPr="00893257" w14:paraId="7DD3676A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3D2C1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90576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629F" w:rsidRPr="00893257" w14:paraId="3122991D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334EC3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Тип площадки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свободные земли; объекты незавершенного строительства;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производственная база; </w:t>
            </w:r>
            <w:r w:rsidRPr="0089325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иное)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4F0D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промышленное производство</w:t>
            </w:r>
          </w:p>
        </w:tc>
      </w:tr>
    </w:tbl>
    <w:p w14:paraId="1758BCE3" w14:textId="77777777" w:rsidR="003D629F" w:rsidRPr="00893257" w:rsidRDefault="003D629F" w:rsidP="003D629F">
      <w:pPr>
        <w:shd w:val="clear" w:color="auto" w:fill="FFFFFF"/>
        <w:spacing w:before="120"/>
        <w:ind w:left="0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Основные сведения о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498"/>
        <w:gridCol w:w="7056"/>
      </w:tblGrid>
      <w:tr w:rsidR="003D629F" w:rsidRPr="00893257" w14:paraId="2D10441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311A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3"/>
                <w:lang w:eastAsia="ru-RU"/>
              </w:rPr>
              <w:t>Владелец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90E8F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Руднянский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муниципальный округ»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Смоленской области</w:t>
            </w:r>
          </w:p>
        </w:tc>
      </w:tr>
      <w:tr w:rsidR="003D629F" w:rsidRPr="00893257" w14:paraId="5B036AF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0EC69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Форма собственности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A71FA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муниципальная собственность</w:t>
            </w:r>
          </w:p>
        </w:tc>
      </w:tr>
      <w:tr w:rsidR="003D629F" w:rsidRPr="00EF2684" w14:paraId="4984D48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C971F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Юридический (почтовый) адрес, телефон (код города),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e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mail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web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site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E5BFA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216790, Смоленская обл., г. Рудня, ул. Киреева, д.93</w:t>
            </w:r>
          </w:p>
          <w:p w14:paraId="160B45E3" w14:textId="77777777" w:rsidR="003D629F" w:rsidRPr="00BC6985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 xml:space="preserve">. 8(48141)4-18-89,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rud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</w:t>
            </w:r>
            <w:proofErr w:type="spellEnd"/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@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admin</w:t>
            </w:r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smolensk</w:t>
            </w:r>
            <w:proofErr w:type="spellEnd"/>
            <w:r w:rsidRPr="00BC698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DF1483" w:rsidRPr="00893257" w14:paraId="6C98FFB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7DB232E" w14:textId="3397C0E4" w:rsidR="00DF1483" w:rsidRPr="00893257" w:rsidRDefault="00DF1483" w:rsidP="00DF1483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Контактное лицо (Ф.И.О.)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CE15C25" w14:textId="3D90EA22" w:rsidR="00DF1483" w:rsidRPr="00893257" w:rsidRDefault="00DF1483" w:rsidP="00DF1483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Силаева Татьяна Петровна</w:t>
            </w:r>
          </w:p>
        </w:tc>
      </w:tr>
      <w:tr w:rsidR="00DF1483" w:rsidRPr="00893257" w14:paraId="221D197C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497B8B9" w14:textId="050EA1F7" w:rsidR="00DF1483" w:rsidRPr="00893257" w:rsidRDefault="00DF1483" w:rsidP="00DF1483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Должность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B965A91" w14:textId="1D6844B1" w:rsidR="00DF1483" w:rsidRPr="00893257" w:rsidRDefault="00DF1483" w:rsidP="00DF1483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Заместитель Главы муниципального образования «Руднянский муниципальный округ» Смоленской области </w:t>
            </w:r>
          </w:p>
        </w:tc>
      </w:tr>
      <w:tr w:rsidR="00DF1483" w:rsidRPr="00893257" w14:paraId="707A7250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677559" w14:textId="1C3EAB6F" w:rsidR="00DF1483" w:rsidRPr="00893257" w:rsidRDefault="00DF1483" w:rsidP="00DF1483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Телефон (код города)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90DC63B" w14:textId="5AC15625" w:rsidR="00DF1483" w:rsidRPr="00893257" w:rsidRDefault="00DF1483" w:rsidP="00DF1483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тел. 8(48141)4-25-69</w:t>
            </w:r>
          </w:p>
        </w:tc>
      </w:tr>
      <w:tr w:rsidR="00DF1483" w:rsidRPr="00893257" w14:paraId="28DCCE0D" w14:textId="77777777" w:rsidTr="00301624">
        <w:tc>
          <w:tcPr>
            <w:tcW w:w="25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05FB3" w14:textId="56C95367" w:rsidR="00DF1483" w:rsidRPr="00893257" w:rsidRDefault="00DF1483" w:rsidP="00DF1483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val="en-US" w:eastAsia="ru-RU"/>
                <w14:ligatures w14:val="standardContextual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kern w:val="2"/>
                <w:lang w:val="en-US" w:eastAsia="ru-RU"/>
                <w14:ligatures w14:val="standardContextual"/>
              </w:rPr>
              <w:t>mail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1A96" w14:textId="59E2CD47" w:rsidR="00DF1483" w:rsidRPr="00893257" w:rsidRDefault="00DF1483" w:rsidP="00DF1483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14:ligatures w14:val="standardContextual"/>
              </w:rPr>
              <w:t>rud_ekonomika@admin-smolensk.ru</w:t>
            </w:r>
          </w:p>
        </w:tc>
      </w:tr>
      <w:tr w:rsidR="003D629F" w:rsidRPr="00893257" w14:paraId="41BF9BE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98F61" w14:textId="77777777" w:rsidR="003D629F" w:rsidRPr="00893257" w:rsidRDefault="003D629F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Условия приобретения (пользования) площадки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(покупка, аренда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E6117" w14:textId="77777777" w:rsidR="003D629F" w:rsidRPr="00893257" w:rsidRDefault="003D629F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покупка/аренда</w:t>
            </w:r>
          </w:p>
        </w:tc>
      </w:tr>
      <w:tr w:rsidR="003D629F" w:rsidRPr="00893257" w14:paraId="6216779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B480" w14:textId="77777777" w:rsidR="003D629F" w:rsidRDefault="003D629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Условия аренды (приобретения) участка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 ссылками на нормативно-правовые акты:</w:t>
            </w:r>
          </w:p>
          <w:p w14:paraId="649297CC" w14:textId="77777777" w:rsidR="003D629F" w:rsidRDefault="003D629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аренды;</w:t>
            </w:r>
          </w:p>
          <w:p w14:paraId="66D64C57" w14:textId="77777777" w:rsidR="003D629F" w:rsidRDefault="003D629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463BA0A3" w14:textId="77777777" w:rsidR="003D629F" w:rsidRDefault="003D629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льготы по арендной плате;</w:t>
            </w:r>
          </w:p>
          <w:p w14:paraId="788E70CB" w14:textId="77777777" w:rsidR="003D629F" w:rsidRDefault="003D629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0B8A04F3" w14:textId="77777777" w:rsidR="003D629F" w:rsidRDefault="003D629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выкупа;</w:t>
            </w:r>
          </w:p>
          <w:p w14:paraId="48EC92A7" w14:textId="77777777" w:rsidR="003D629F" w:rsidRDefault="003D629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36C2E93C" w14:textId="77777777" w:rsidR="003D629F" w:rsidRDefault="003D629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размер земельного налога;</w:t>
            </w:r>
          </w:p>
          <w:p w14:paraId="6E7A7118" w14:textId="77777777" w:rsidR="003D629F" w:rsidRDefault="003D629F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6A519ECD" w14:textId="77777777" w:rsidR="003D629F" w:rsidRPr="00893257" w:rsidRDefault="003D629F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- льгота по земельному налогу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0CB1" w14:textId="77777777" w:rsidR="003D629F" w:rsidRDefault="003D629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1261C390" w14:textId="77777777" w:rsidR="003D629F" w:rsidRDefault="003D629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4B9815F2" w14:textId="77777777" w:rsidR="003D629F" w:rsidRDefault="003D629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- </w:t>
            </w:r>
            <w:r w:rsidRPr="004B42A8">
              <w:rPr>
                <w:rFonts w:ascii="Times New Roman" w:hAnsi="Times New Roman" w:cs="Times New Roman"/>
                <w:lang w:eastAsia="ru-RU"/>
              </w:rPr>
              <w:t>по итогам торгов (цена-на основании отчета независимого оценщика)</w:t>
            </w:r>
          </w:p>
          <w:p w14:paraId="248ECC51" w14:textId="77777777" w:rsidR="003D629F" w:rsidRDefault="003D629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15410C61" w14:textId="77777777" w:rsidR="003D629F" w:rsidRDefault="003D629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B84AD9E" w14:textId="77777777" w:rsidR="003D629F" w:rsidRDefault="003D629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2C057212" w14:textId="77777777" w:rsidR="003D629F" w:rsidRDefault="003D629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7F5F720" w14:textId="77777777" w:rsidR="003D629F" w:rsidRPr="00893257" w:rsidRDefault="003D629F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</w:tc>
      </w:tr>
      <w:tr w:rsidR="003D629F" w:rsidRPr="00893257" w14:paraId="4D2BE49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7BEF2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4F586" w14:textId="77777777" w:rsidR="003D629F" w:rsidRPr="00893257" w:rsidRDefault="003D629F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Требуется м</w:t>
            </w:r>
            <w:r w:rsidRPr="0046400A">
              <w:rPr>
                <w:rFonts w:ascii="Times New Roman" w:eastAsia="Times New Roman" w:hAnsi="Times New Roman" w:cs="Times New Roman"/>
                <w:lang w:eastAsia="ru-RU"/>
              </w:rPr>
              <w:t>ежевание земельного участка под зданием, постановка здания на кадастровый учет</w:t>
            </w:r>
          </w:p>
        </w:tc>
      </w:tr>
      <w:tr w:rsidR="003D629F" w:rsidRPr="00893257" w14:paraId="7042139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CE5DF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земельного участка: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B6943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629F" w:rsidRPr="00893257" w14:paraId="21FFC58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68968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Площадь земельного участка, га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236DE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1,3 га</w:t>
            </w:r>
          </w:p>
        </w:tc>
      </w:tr>
      <w:tr w:rsidR="003D629F" w:rsidRPr="00893257" w14:paraId="11867AB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AA96E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Форма земельного участка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2E0CB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прямоугольная, неправильная</w:t>
            </w:r>
          </w:p>
        </w:tc>
      </w:tr>
      <w:tr w:rsidR="003D629F" w:rsidRPr="00893257" w14:paraId="034A73A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0723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Размеры земельного участка: длина и ширина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1B431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150*85</w:t>
            </w:r>
          </w:p>
        </w:tc>
      </w:tr>
      <w:tr w:rsidR="003D629F" w:rsidRPr="00893257" w14:paraId="586022C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280F6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Ограничения по высоте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A5448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3D629F" w:rsidRPr="00893257" w14:paraId="339C4D7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1FC5C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Возможность расширения земельного участка (да,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B42BE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3D629F" w:rsidRPr="00893257" w14:paraId="44D0E58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48AED" w14:textId="77777777" w:rsidR="003D629F" w:rsidRPr="00893257" w:rsidRDefault="003D629F" w:rsidP="00301624">
            <w:pPr>
              <w:spacing w:line="228" w:lineRule="auto"/>
              <w:ind w:left="0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25E84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земли населенных пунктов</w:t>
            </w:r>
          </w:p>
        </w:tc>
      </w:tr>
      <w:tr w:rsidR="003D629F" w:rsidRPr="00893257" w14:paraId="18011B1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02B514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Функциональная зона 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980DB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Производственная зона</w:t>
            </w:r>
          </w:p>
        </w:tc>
      </w:tr>
      <w:tr w:rsidR="003D629F" w:rsidRPr="00893257" w14:paraId="7630787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815EB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строения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DC1CD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имеется здание бывшей школы</w:t>
            </w:r>
          </w:p>
        </w:tc>
      </w:tr>
      <w:tr w:rsidR="003D629F" w:rsidRPr="00893257" w14:paraId="02472BE9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A406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инженерные коммуникации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591CD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имеются (электричество, отопление)</w:t>
            </w:r>
          </w:p>
        </w:tc>
      </w:tr>
      <w:tr w:rsidR="003D629F" w:rsidRPr="00893257" w14:paraId="23C2EAB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C333A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Наличие ограждений и/или видеонаблюдения (есть,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63101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3D629F" w:rsidRPr="00893257" w14:paraId="4CE1B76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3A2B0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Рельеф земельного участка (горизонтальная поверхность, монотонный склон; уступы; сложный ландшафт (лощины, промоины, ямы, обрывы, бугры и т.п.); смешанный ландшафт)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4E77F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горизонтальная поверхность</w:t>
            </w:r>
          </w:p>
        </w:tc>
      </w:tr>
      <w:tr w:rsidR="003D629F" w:rsidRPr="00893257" w14:paraId="32ED521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4589BE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Вид грунта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1EEA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песчаный</w:t>
            </w:r>
          </w:p>
        </w:tc>
      </w:tr>
      <w:tr w:rsidR="003D629F" w:rsidRPr="00893257" w14:paraId="62F5002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2F287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Глубина промерзания,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F0B65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1,2 метра</w:t>
            </w:r>
          </w:p>
        </w:tc>
      </w:tr>
      <w:tr w:rsidR="003D629F" w:rsidRPr="00893257" w14:paraId="270BD1E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49A0F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Уровень грунтовых вод,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717E0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2,0 метра</w:t>
            </w:r>
          </w:p>
        </w:tc>
      </w:tr>
      <w:tr w:rsidR="003D629F" w:rsidRPr="00893257" w14:paraId="305F5C3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0698E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Возможность затопления во время паводков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5E2FDF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3D629F" w:rsidRPr="00893257" w14:paraId="24A46E9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0D05E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Приоритетное направление использования </w:t>
            </w: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>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676B1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для размещения производства, рекреационное назначение (санаторно-курортный отдых)</w:t>
            </w:r>
          </w:p>
        </w:tc>
      </w:tr>
      <w:tr w:rsidR="003D629F" w:rsidRPr="00893257" w14:paraId="7806194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4893A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близлежащих территорий и их использования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4A24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629F" w:rsidRPr="00893257" w14:paraId="4D4C838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04763D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lastRenderedPageBreak/>
              <w:t>Расстояние до ближайших жилых домов (км)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8B38A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300 метров</w:t>
            </w:r>
          </w:p>
        </w:tc>
      </w:tr>
      <w:tr w:rsidR="003D629F" w:rsidRPr="00893257" w14:paraId="32FD9F7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DEBEB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Близость к объектам, загрязняющим окружающую среду (указать тип загрязнения и расстояние, 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05A1C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объектов, загрязняющих окружающую среду нет</w:t>
            </w:r>
          </w:p>
        </w:tc>
      </w:tr>
      <w:tr w:rsidR="003D629F" w:rsidRPr="00893257" w14:paraId="106D76E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A7F8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Ограничения использования участка (санитарно-защитная зона, водоохранная зона, зона охраны объектов культурного наследия, близость к природным заповедникам, охранные зоны инженерных коммуникаций, иное)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B30D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ограничений нет</w:t>
            </w:r>
          </w:p>
        </w:tc>
      </w:tr>
      <w:tr w:rsidR="003D629F" w:rsidRPr="00893257" w14:paraId="4379C785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86599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E6FF4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для производственной деятельности</w:t>
            </w:r>
          </w:p>
        </w:tc>
      </w:tr>
      <w:tr w:rsidR="003D629F" w:rsidRPr="00893257" w14:paraId="5C2F6C1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8181A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Текущее использование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16EAB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  <w:tr w:rsidR="003D629F" w:rsidRPr="00893257" w14:paraId="56D450D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188C4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использования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890B6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 бывшей школы</w:t>
            </w:r>
          </w:p>
        </w:tc>
      </w:tr>
    </w:tbl>
    <w:p w14:paraId="2A2EF159" w14:textId="77777777" w:rsidR="003D629F" w:rsidRDefault="003D629F" w:rsidP="003D629F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65EDAC9C" w14:textId="77777777" w:rsidR="003D629F" w:rsidRPr="00893257" w:rsidRDefault="003D629F" w:rsidP="003D629F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Удаленность участка (км):</w:t>
      </w:r>
    </w:p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0"/>
        <w:gridCol w:w="7057"/>
      </w:tblGrid>
      <w:tr w:rsidR="003D629F" w:rsidRPr="00893257" w14:paraId="31FF10A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3CF3C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субъекта Российской Федерации,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 котором находится площадка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2696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Смоленск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3D629F" w:rsidRPr="00893257" w14:paraId="60B05F6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E8713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 субъекта Российской Федерации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0A46B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Москва 481 км.</w:t>
            </w:r>
          </w:p>
        </w:tc>
      </w:tr>
      <w:tr w:rsidR="003D629F" w:rsidRPr="00893257" w14:paraId="74AA4E1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8FE02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от центра муниципального образования, в котором находится площадка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57BC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г. Рудня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3D629F" w:rsidRPr="00893257" w14:paraId="2BDB0FF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2CF8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03B9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Демидов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3D629F" w:rsidRPr="00893257" w14:paraId="4310F3B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10141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населенного пункта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9D1C2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Находится в границах д. Кляриново, до д. </w:t>
            </w:r>
            <w:proofErr w:type="spellStart"/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Кадомы</w:t>
            </w:r>
            <w:proofErr w:type="spellEnd"/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3 км</w:t>
            </w:r>
          </w:p>
        </w:tc>
      </w:tr>
      <w:tr w:rsidR="003D629F" w:rsidRPr="00893257" w14:paraId="41FA09A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19C92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от ближайших автомагистралей и автомобильных дорог 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093FC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трасса А141 (р120) Смоленск-Витебск -30 км,</w:t>
            </w:r>
          </w:p>
        </w:tc>
      </w:tr>
      <w:tr w:rsidR="003D629F" w:rsidRPr="00893257" w14:paraId="1BF397BB" w14:textId="77777777" w:rsidTr="00301624">
        <w:trPr>
          <w:trHeight w:val="178"/>
        </w:trPr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05296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от ближайшей железнодорожной станции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D09F4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железнодорожная станция Витебск-Смоленск - 33 км</w:t>
            </w:r>
          </w:p>
        </w:tc>
      </w:tr>
    </w:tbl>
    <w:p w14:paraId="6B109C59" w14:textId="77777777" w:rsidR="003D629F" w:rsidRPr="00893257" w:rsidRDefault="003D629F" w:rsidP="003D629F">
      <w:pPr>
        <w:spacing w:before="12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spacing w:val="-3"/>
          <w:lang w:eastAsia="ru-RU"/>
        </w:rPr>
        <w:t>Доступ к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4"/>
        <w:gridCol w:w="7050"/>
      </w:tblGrid>
      <w:tr w:rsidR="003D629F" w:rsidRPr="00893257" w14:paraId="7D965F37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B041B" w14:textId="77777777" w:rsidR="003D629F" w:rsidRPr="00893257" w:rsidRDefault="003D629F" w:rsidP="00301624">
            <w:pPr>
              <w:keepNext/>
              <w:spacing w:before="240" w:after="60" w:line="276" w:lineRule="auto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Автомобильное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970BB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629F" w:rsidRPr="00893257" w14:paraId="597D76D1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FC468" w14:textId="688780ED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Описание всех существующих автомобильных дорог</w:t>
            </w:r>
            <w:r w:rsidR="00DF148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ведущих к участку (тип покрытия, количество полос, ограничения для транспорта с точки зрения веса, высоты, давления, доступа грузовиков и дорожной техники, специальные дневные или сезонные режимы движения)</w:t>
            </w:r>
            <w:r w:rsidR="00DF1483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и расстояние до дороги, если она не подходит вплотную к площадке 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E9456" w14:textId="77777777" w:rsidR="003D629F" w:rsidRPr="00893257" w:rsidRDefault="003D629F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до д. Кляриново осуществляется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автомобильной дороге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с асфальтным покрытием, к площадке по грунтовой дороге на расстоянии 300м</w:t>
            </w:r>
          </w:p>
        </w:tc>
      </w:tr>
      <w:tr w:rsidR="003D629F" w:rsidRPr="00893257" w14:paraId="3EF13D3B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40605" w14:textId="77777777" w:rsidR="003D629F" w:rsidRPr="00893257" w:rsidRDefault="003D629F" w:rsidP="00301624">
            <w:pPr>
              <w:keepNext/>
              <w:spacing w:before="240" w:after="60" w:line="276" w:lineRule="auto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Железнодорожное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BC5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629F" w:rsidRPr="00893257" w14:paraId="2B7A04DE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6E25D" w14:textId="77777777" w:rsidR="003D629F" w:rsidRPr="00893257" w:rsidRDefault="003D629F" w:rsidP="00301624">
            <w:pPr>
              <w:spacing w:line="276" w:lineRule="auto"/>
              <w:ind w:left="0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Описание железнодорожных подъездных путей (тип, протяженность, другое);</w:t>
            </w:r>
          </w:p>
          <w:p w14:paraId="33E6F323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при их отсутствии - информация 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0A4807" w14:textId="77777777" w:rsidR="003D629F" w:rsidRPr="00893257" w:rsidRDefault="003D629F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подъездных железнодорожных путей нет, ближайшая станция находится в 33 км от д. Кляриново</w:t>
            </w:r>
          </w:p>
        </w:tc>
      </w:tr>
      <w:tr w:rsidR="003D629F" w:rsidRPr="00893257" w14:paraId="5AB649C4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987B4" w14:textId="77777777" w:rsidR="003D629F" w:rsidRPr="00893257" w:rsidRDefault="003D629F" w:rsidP="00301624">
            <w:pPr>
              <w:keepNext/>
              <w:spacing w:before="240" w:after="60" w:line="276" w:lineRule="auto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A9B5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38B9D7" w14:textId="77777777" w:rsidR="003D629F" w:rsidRPr="00893257" w:rsidRDefault="003D629F" w:rsidP="003D629F">
      <w:pPr>
        <w:spacing w:before="120"/>
        <w:ind w:left="0"/>
        <w:rPr>
          <w:rFonts w:ascii="Times New Roman" w:eastAsia="Times New Roman" w:hAnsi="Times New Roman" w:cs="Times New Roman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Основные параметры зданий и сооружений, расположенных на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80"/>
        <w:gridCol w:w="1255"/>
        <w:gridCol w:w="1118"/>
        <w:gridCol w:w="1397"/>
        <w:gridCol w:w="1252"/>
        <w:gridCol w:w="3051"/>
        <w:gridCol w:w="1086"/>
        <w:gridCol w:w="1586"/>
        <w:gridCol w:w="2029"/>
      </w:tblGrid>
      <w:tr w:rsidR="003D629F" w:rsidRPr="00893257" w14:paraId="4BA835D5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E28E7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Наименование здания, сооружения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3D772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Площадь, м2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5D0CBA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Длина, ширина, сетка колонн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BE187C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Этажность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BE0983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Высота этажа, м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FD6D5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Строительный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 материал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 конструкций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6186F7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Степень износа,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3868D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Возможность расширения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CD9A60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Использования в настоящее время </w:t>
            </w:r>
          </w:p>
        </w:tc>
      </w:tr>
      <w:tr w:rsidR="003D629F" w:rsidRPr="00893257" w14:paraId="072410BA" w14:textId="77777777" w:rsidTr="00301624">
        <w:trPr>
          <w:cantSplit/>
          <w:trHeight w:val="284"/>
        </w:trPr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607DF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здание бывшей школы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8A12C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438,7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BE071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65*67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DFF2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1-этажное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26C89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FAADCA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Дерев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EA1F7B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C6B0B1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52547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</w:tbl>
    <w:p w14:paraId="0DA273D5" w14:textId="77777777" w:rsidR="003D629F" w:rsidRPr="00893257" w:rsidRDefault="003D629F" w:rsidP="003D629F">
      <w:pPr>
        <w:spacing w:before="24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Собственные транспортные коммуникации (на территории площадки)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526"/>
        <w:gridCol w:w="8028"/>
      </w:tblGrid>
      <w:tr w:rsidR="003D629F" w:rsidRPr="00893257" w14:paraId="0D64B842" w14:textId="77777777" w:rsidTr="00301624">
        <w:tc>
          <w:tcPr>
            <w:tcW w:w="2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27810" w14:textId="77777777" w:rsidR="003D629F" w:rsidRPr="00893257" w:rsidRDefault="003D629F" w:rsidP="00301624">
            <w:pPr>
              <w:keepNext/>
              <w:tabs>
                <w:tab w:val="left" w:pos="426"/>
              </w:tabs>
              <w:spacing w:line="276" w:lineRule="auto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Тип коммуникаций</w:t>
            </w:r>
          </w:p>
        </w:tc>
        <w:tc>
          <w:tcPr>
            <w:tcW w:w="2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4D4CF" w14:textId="77777777" w:rsidR="003D629F" w:rsidRPr="00893257" w:rsidRDefault="003D629F" w:rsidP="00301624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Наличие (есть, нет)</w:t>
            </w:r>
          </w:p>
        </w:tc>
      </w:tr>
      <w:tr w:rsidR="003D629F" w:rsidRPr="00893257" w14:paraId="288C972B" w14:textId="77777777" w:rsidTr="00301624">
        <w:tc>
          <w:tcPr>
            <w:tcW w:w="2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D7226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Автодорога (тип, покрытие, протяженность и т.д.)</w:t>
            </w:r>
          </w:p>
        </w:tc>
        <w:tc>
          <w:tcPr>
            <w:tcW w:w="2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10227" w14:textId="77777777" w:rsidR="003D629F" w:rsidRPr="00893257" w:rsidRDefault="003D629F" w:rsidP="00301624">
            <w:pPr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 до д. Кляриново осуществляется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автомобильной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дороге с асфальтным покрытием, к площадке по грунтовой дороге на расстоянии 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</w:tr>
      <w:tr w:rsidR="003D629F" w:rsidRPr="00893257" w14:paraId="4CEDC653" w14:textId="77777777" w:rsidTr="00301624">
        <w:tc>
          <w:tcPr>
            <w:tcW w:w="2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00FFC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Ж/д. ветка (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тип, протяженность и т.д.)</w:t>
            </w:r>
          </w:p>
        </w:tc>
        <w:tc>
          <w:tcPr>
            <w:tcW w:w="2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1F557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3D629F" w:rsidRPr="00893257" w14:paraId="256BD051" w14:textId="77777777" w:rsidTr="00301624">
        <w:tc>
          <w:tcPr>
            <w:tcW w:w="2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E2F13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Сети телекоммуникаций (телефон, интернет, иное)</w:t>
            </w:r>
          </w:p>
        </w:tc>
        <w:tc>
          <w:tcPr>
            <w:tcW w:w="27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0CC55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14:paraId="34237B6F" w14:textId="77777777" w:rsidR="003D629F" w:rsidRDefault="003D629F" w:rsidP="003D629F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0431A27" w14:textId="77777777" w:rsidR="003D629F" w:rsidRPr="00893257" w:rsidRDefault="003D629F" w:rsidP="003D629F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color w:val="000000"/>
          <w:lang w:eastAsia="ru-RU"/>
        </w:rPr>
        <w:t>Характеристика инженерной инфраструктуры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898"/>
        <w:gridCol w:w="1245"/>
        <w:gridCol w:w="3179"/>
        <w:gridCol w:w="2181"/>
        <w:gridCol w:w="3752"/>
        <w:gridCol w:w="2299"/>
      </w:tblGrid>
      <w:tr w:rsidR="003D629F" w:rsidRPr="00893257" w14:paraId="46BE00BD" w14:textId="77777777" w:rsidTr="00301624">
        <w:trPr>
          <w:cantSplit/>
          <w:trHeight w:val="290"/>
        </w:trPr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4F394A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Вид инфраструктуры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58DAC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Ед. измерения</w:t>
            </w:r>
          </w:p>
        </w:tc>
        <w:tc>
          <w:tcPr>
            <w:tcW w:w="1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C566" w14:textId="77777777" w:rsidR="003D629F" w:rsidRPr="00893257" w:rsidRDefault="003D629F" w:rsidP="00301624">
            <w:pPr>
              <w:spacing w:before="240" w:after="60" w:line="276" w:lineRule="auto"/>
              <w:ind w:left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Удаленность источника подключения, характеристика сетей и объектов инфраструктуры</w:t>
            </w:r>
          </w:p>
          <w:p w14:paraId="3729793A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C6F20" w14:textId="77777777" w:rsidR="003D629F" w:rsidRPr="00893257" w:rsidRDefault="003D629F" w:rsidP="00301624">
            <w:pPr>
              <w:keepNext/>
              <w:spacing w:before="240" w:after="60" w:line="228" w:lineRule="auto"/>
              <w:ind w:left="-13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E00AAC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Тариф на подключение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63F79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Поставщики услуг (с указанием контактной информации)</w:t>
            </w:r>
          </w:p>
        </w:tc>
      </w:tr>
      <w:tr w:rsidR="003D629F" w:rsidRPr="00893257" w14:paraId="1885948F" w14:textId="77777777" w:rsidTr="00301624">
        <w:trPr>
          <w:cantSplit/>
          <w:trHeight w:val="286"/>
        </w:trPr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2F33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оснабжение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327784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куб. м/час</w:t>
            </w:r>
          </w:p>
        </w:tc>
        <w:tc>
          <w:tcPr>
            <w:tcW w:w="1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1FE171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</w:t>
            </w: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одключение к газопроводу возможно после газификации населенного пункта 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87867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893257">
              <w:rPr>
                <w:rFonts w:ascii="Times New Roman" w:eastAsia="Calibri" w:hAnsi="Times New Roman" w:cs="Times New Roman"/>
              </w:rPr>
              <w:t>аксимальная мощность – до 20 куб./час</w:t>
            </w:r>
          </w:p>
        </w:tc>
        <w:tc>
          <w:tcPr>
            <w:tcW w:w="1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FE4C8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B42A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88C92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АО «Газпром»</w:t>
            </w:r>
          </w:p>
        </w:tc>
      </w:tr>
      <w:tr w:rsidR="003D629F" w:rsidRPr="00893257" w14:paraId="7911EC1D" w14:textId="77777777" w:rsidTr="00301624">
        <w:trPr>
          <w:cantSplit/>
          <w:trHeight w:val="286"/>
        </w:trPr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0EB6B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Электроэнергия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44DEC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МВ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1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E3FB6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Расстояние от центра питания до границы земельного участка по прямой составляет </w:t>
            </w:r>
            <w:r w:rsidRPr="00DA6283">
              <w:rPr>
                <w:rFonts w:ascii="Times New Roman" w:hAnsi="Times New Roman" w:cs="Times New Roman"/>
              </w:rPr>
              <w:t>примерно 15</w:t>
            </w:r>
            <w:r>
              <w:rPr>
                <w:rFonts w:ascii="Times New Roman" w:hAnsi="Times New Roman" w:cs="Times New Roman"/>
                <w:color w:val="000000"/>
              </w:rPr>
              <w:t xml:space="preserve"> км.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EEEF2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Резерв мощности для технологического присоединения составляет 6,38 МВА</w:t>
            </w:r>
          </w:p>
        </w:tc>
        <w:tc>
          <w:tcPr>
            <w:tcW w:w="1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C535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B42A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74F81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ОАО «</w:t>
            </w: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Смоленскэнергосбыт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»</w:t>
            </w:r>
          </w:p>
        </w:tc>
      </w:tr>
      <w:tr w:rsidR="003D629F" w:rsidRPr="00893257" w14:paraId="733DCE47" w14:textId="77777777" w:rsidTr="00301624">
        <w:trPr>
          <w:cantSplit/>
          <w:trHeight w:val="286"/>
        </w:trPr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C1616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Водоснабжение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82614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куб. м/год</w:t>
            </w:r>
          </w:p>
        </w:tc>
        <w:tc>
          <w:tcPr>
            <w:tcW w:w="1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9B02B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</w:t>
            </w: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меется возможность устройства локальной системы водоснабжения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858D6" w14:textId="77777777" w:rsidR="003D629F" w:rsidRPr="00893257" w:rsidRDefault="003D629F" w:rsidP="00301624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Возможное потребление до 10 куб. м /сутки</w:t>
            </w:r>
          </w:p>
        </w:tc>
        <w:tc>
          <w:tcPr>
            <w:tcW w:w="1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4BCEC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B42A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05F89" w14:textId="77777777" w:rsidR="003D629F" w:rsidRPr="00893257" w:rsidRDefault="003D629F" w:rsidP="00301624">
            <w:pPr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МУП «Руднятеплоэнерго»</w:t>
            </w:r>
          </w:p>
        </w:tc>
      </w:tr>
      <w:tr w:rsidR="003D629F" w:rsidRPr="00893257" w14:paraId="5150C71E" w14:textId="77777777" w:rsidTr="00301624">
        <w:trPr>
          <w:cantSplit/>
          <w:trHeight w:val="286"/>
        </w:trPr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F6CE3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Водоотведение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0F3F1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куб. м/год</w:t>
            </w:r>
          </w:p>
        </w:tc>
        <w:tc>
          <w:tcPr>
            <w:tcW w:w="1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B3639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Имеется возможность устройства локальной системы водоотведения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0218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9474F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4B42A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6D75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lang w:eastAsia="ru-RU"/>
              </w:rPr>
            </w:pPr>
            <w:r w:rsidRPr="004B42A8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tr w:rsidR="003D629F" w:rsidRPr="00893257" w14:paraId="5B09DE50" w14:textId="77777777" w:rsidTr="00301624">
        <w:trPr>
          <w:cantSplit/>
          <w:trHeight w:val="286"/>
        </w:trPr>
        <w:tc>
          <w:tcPr>
            <w:tcW w:w="6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AAC8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Отопление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8F2C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-</w:t>
            </w:r>
          </w:p>
        </w:tc>
        <w:tc>
          <w:tcPr>
            <w:tcW w:w="1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86FD" w14:textId="77777777" w:rsidR="003D629F" w:rsidRPr="00893257" w:rsidRDefault="003D629F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CF74B9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Отсутствие централизованных сетей отопления на участке. Котельная расположена на расстоянии около 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</w:t>
            </w:r>
            <w:r w:rsidRPr="00CF74B9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5 км. на 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запад (Понизовье)</w:t>
            </w:r>
          </w:p>
        </w:tc>
        <w:tc>
          <w:tcPr>
            <w:tcW w:w="7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7896D" w14:textId="77777777" w:rsidR="003D629F" w:rsidRDefault="003D629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BA2" w14:textId="77777777" w:rsidR="003D629F" w:rsidRDefault="003D629F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Calibri" w:hAnsi="Times New Roman" w:cs="Times New Roman"/>
              </w:rPr>
            </w:pPr>
            <w:r w:rsidRPr="004B42A8">
              <w:rPr>
                <w:rFonts w:ascii="Times New Roman" w:eastAsia="Calibri" w:hAnsi="Times New Roman" w:cs="Times New Roman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31F1" w14:textId="77777777" w:rsidR="003D629F" w:rsidRDefault="003D629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hAnsi="Times New Roman" w:cs="Times New Roman"/>
              </w:rPr>
            </w:pPr>
            <w:r w:rsidRPr="004B42A8">
              <w:rPr>
                <w:rFonts w:ascii="Times New Roman" w:hAnsi="Times New Roman" w:cs="Times New Roman"/>
              </w:rPr>
              <w:t>МУП «Руднятеплоэнерго»</w:t>
            </w:r>
          </w:p>
        </w:tc>
      </w:tr>
    </w:tbl>
    <w:p w14:paraId="24A29555" w14:textId="77777777" w:rsidR="003D629F" w:rsidRDefault="003D629F" w:rsidP="003D629F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14:paraId="0C47916F" w14:textId="77777777" w:rsidR="003D629F" w:rsidRPr="00893257" w:rsidRDefault="003D629F" w:rsidP="003D629F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Трудовые ресурсы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781"/>
        <w:gridCol w:w="6773"/>
      </w:tblGrid>
      <w:tr w:rsidR="003D629F" w:rsidRPr="00893257" w14:paraId="126F7A95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3019A" w14:textId="77777777" w:rsidR="003D629F" w:rsidRPr="00893257" w:rsidRDefault="003D629F" w:rsidP="00301624">
            <w:pPr>
              <w:shd w:val="clear" w:color="auto" w:fill="FFFFFF"/>
              <w:spacing w:line="276" w:lineRule="auto"/>
              <w:ind w:left="0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ближайшего населенного пункта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14636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чел. (д. Кляриново),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чел. (д. Боярщина)</w:t>
            </w:r>
          </w:p>
        </w:tc>
      </w:tr>
      <w:tr w:rsidR="003D629F" w:rsidRPr="00893257" w14:paraId="768C542D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E6E6F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трудоспособного населения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муниципального образования, в котором находится площадка 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F7D06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Руднянский район - 1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  <w:tr w:rsidR="003D629F" w:rsidRPr="00893257" w14:paraId="0C12AF42" w14:textId="77777777" w:rsidTr="00301624"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62C13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соседних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муниципальных образований</w:t>
            </w:r>
          </w:p>
        </w:tc>
        <w:tc>
          <w:tcPr>
            <w:tcW w:w="2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593C5" w14:textId="77777777" w:rsidR="003D629F" w:rsidRPr="00893257" w:rsidRDefault="003D629F" w:rsidP="00301624">
            <w:pPr>
              <w:spacing w:line="276" w:lineRule="auto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Демидовский район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 Смоленск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181,2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</w:tbl>
    <w:p w14:paraId="3DD34D22" w14:textId="77777777" w:rsidR="00183211" w:rsidRDefault="00183211"/>
    <w:p w14:paraId="42F41B9C" w14:textId="77777777" w:rsidR="003D629F" w:rsidRDefault="003D629F"/>
    <w:p w14:paraId="43F6F55C" w14:textId="28A29EF3" w:rsidR="003D629F" w:rsidRDefault="003D629F">
      <w:pPr>
        <w:rPr>
          <w:rFonts w:ascii="Times New Roman" w:hAnsi="Times New Roman" w:cs="Times New Roman"/>
          <w:b/>
          <w:bCs/>
        </w:rPr>
      </w:pPr>
      <w:r w:rsidRPr="003D629F">
        <w:rPr>
          <w:rFonts w:ascii="Times New Roman" w:hAnsi="Times New Roman" w:cs="Times New Roman"/>
          <w:b/>
          <w:bCs/>
        </w:rPr>
        <w:t>Фотографический материал инвестиционной площадки</w:t>
      </w:r>
    </w:p>
    <w:p w14:paraId="7281D4CA" w14:textId="161BDAF3" w:rsidR="003D629F" w:rsidRDefault="003D629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2AC9B53" wp14:editId="2C4A044D">
            <wp:simplePos x="0" y="0"/>
            <wp:positionH relativeFrom="column">
              <wp:posOffset>55880</wp:posOffset>
            </wp:positionH>
            <wp:positionV relativeFrom="paragraph">
              <wp:posOffset>0</wp:posOffset>
            </wp:positionV>
            <wp:extent cx="9144635" cy="6193790"/>
            <wp:effectExtent l="0" t="0" r="0" b="0"/>
            <wp:wrapTight wrapText="bothSides">
              <wp:wrapPolygon edited="0">
                <wp:start x="0" y="0"/>
                <wp:lineTo x="0" y="21525"/>
                <wp:lineTo x="21554" y="21525"/>
                <wp:lineTo x="21554" y="0"/>
                <wp:lineTo x="0" y="0"/>
              </wp:wrapPolygon>
            </wp:wrapTight>
            <wp:docPr id="173024669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635" cy="619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659643" w14:textId="65C45444" w:rsidR="003D629F" w:rsidRPr="003D629F" w:rsidRDefault="003D629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D56592C" wp14:editId="720FBEA7">
            <wp:simplePos x="0" y="0"/>
            <wp:positionH relativeFrom="column">
              <wp:posOffset>686435</wp:posOffset>
            </wp:positionH>
            <wp:positionV relativeFrom="paragraph">
              <wp:posOffset>0</wp:posOffset>
            </wp:positionV>
            <wp:extent cx="8352155" cy="5365115"/>
            <wp:effectExtent l="0" t="0" r="0" b="6985"/>
            <wp:wrapTight wrapText="bothSides">
              <wp:wrapPolygon edited="0">
                <wp:start x="0" y="0"/>
                <wp:lineTo x="0" y="21551"/>
                <wp:lineTo x="21529" y="21551"/>
                <wp:lineTo x="21529" y="0"/>
                <wp:lineTo x="0" y="0"/>
              </wp:wrapPolygon>
            </wp:wrapTight>
            <wp:docPr id="10280370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155" cy="536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D629F" w:rsidRPr="003D629F" w:rsidSect="003D62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9F"/>
    <w:rsid w:val="00183211"/>
    <w:rsid w:val="002B1028"/>
    <w:rsid w:val="003D629F"/>
    <w:rsid w:val="00886355"/>
    <w:rsid w:val="00AB5B64"/>
    <w:rsid w:val="00B3171B"/>
    <w:rsid w:val="00BE38AF"/>
    <w:rsid w:val="00DF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D5132F"/>
  <w15:chartTrackingRefBased/>
  <w15:docId w15:val="{DDEA4434-6418-4555-B533-115B4EB8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29F"/>
    <w:pPr>
      <w:spacing w:after="0" w:line="240" w:lineRule="auto"/>
      <w:ind w:left="5103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629F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29F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29F"/>
    <w:pPr>
      <w:keepNext/>
      <w:keepLines/>
      <w:spacing w:before="160" w:after="80" w:line="259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29F"/>
    <w:pPr>
      <w:keepNext/>
      <w:keepLines/>
      <w:spacing w:before="80" w:after="40" w:line="259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29F"/>
    <w:pPr>
      <w:keepNext/>
      <w:keepLines/>
      <w:spacing w:before="80" w:after="40" w:line="259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29F"/>
    <w:pPr>
      <w:keepNext/>
      <w:keepLines/>
      <w:spacing w:before="40" w:line="259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29F"/>
    <w:pPr>
      <w:keepNext/>
      <w:keepLines/>
      <w:spacing w:before="40" w:line="259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29F"/>
    <w:pPr>
      <w:keepNext/>
      <w:keepLines/>
      <w:spacing w:line="259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29F"/>
    <w:pPr>
      <w:keepNext/>
      <w:keepLines/>
      <w:spacing w:line="259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2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6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62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62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62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62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62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62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62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629F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D6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629F"/>
    <w:pPr>
      <w:numPr>
        <w:ilvl w:val="1"/>
      </w:numPr>
      <w:spacing w:after="160" w:line="259" w:lineRule="auto"/>
      <w:ind w:left="5103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D6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629F"/>
    <w:pPr>
      <w:spacing w:before="160" w:after="160" w:line="259" w:lineRule="auto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D62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629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3D62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62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D62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62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1199</Words>
  <Characters>6839</Characters>
  <Application>Microsoft Office Word</Application>
  <DocSecurity>0</DocSecurity>
  <Lines>56</Lines>
  <Paragraphs>16</Paragraphs>
  <ScaleCrop>false</ScaleCrop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Derbanova_EN</dc:creator>
  <cp:keywords/>
  <dc:description/>
  <cp:lastModifiedBy>Derbanova_EN</cp:lastModifiedBy>
  <cp:revision>3</cp:revision>
  <dcterms:created xsi:type="dcterms:W3CDTF">2025-04-01T14:35:00Z</dcterms:created>
  <dcterms:modified xsi:type="dcterms:W3CDTF">2026-07-20T08:28:00Z</dcterms:modified>
</cp:coreProperties>
</file>