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B34779" w:rsidP="00D00F28">
      <w:pPr>
        <w:jc w:val="right"/>
        <w:rPr>
          <w:sz w:val="28"/>
          <w:szCs w:val="28"/>
        </w:rPr>
      </w:pPr>
      <w:r>
        <w:rPr>
          <w:sz w:val="28"/>
          <w:szCs w:val="28"/>
        </w:rPr>
        <w:t xml:space="preserve"> </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proofErr w:type="gramStart"/>
      <w:r>
        <w:t>П</w:t>
      </w:r>
      <w:proofErr w:type="gramEnd"/>
      <w:r>
        <w:t xml:space="preserve">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DC4683">
        <w:rPr>
          <w:b w:val="0"/>
        </w:rPr>
        <w:t>22.01.2018</w:t>
      </w:r>
      <w:r>
        <w:rPr>
          <w:b w:val="0"/>
        </w:rPr>
        <w:t xml:space="preserve">         № </w:t>
      </w:r>
      <w:r w:rsidR="00DC4683">
        <w:rPr>
          <w:b w:val="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w:t>
      </w:r>
      <w:proofErr w:type="gramStart"/>
      <w:r w:rsidRPr="00ED1B89">
        <w:rPr>
          <w:b w:val="0"/>
          <w:szCs w:val="28"/>
        </w:rPr>
        <w:t>п</w:t>
      </w:r>
      <w:proofErr w:type="gramEnd"/>
      <w:r w:rsidRPr="00ED1B89">
        <w:rPr>
          <w:b w:val="0"/>
          <w:szCs w:val="28"/>
        </w:rPr>
        <w:t xml:space="preserve">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 xml:space="preserve">(далее </w:t>
      </w:r>
      <w:proofErr w:type="gramStart"/>
      <w:r w:rsidRPr="00ED1B89">
        <w:rPr>
          <w:rStyle w:val="FontStyle36"/>
          <w:rFonts w:ascii="Times New Roman" w:hAnsi="Times New Roman" w:cs="Times New Roman"/>
          <w:sz w:val="28"/>
          <w:szCs w:val="28"/>
        </w:rPr>
        <w:t>также-Административный</w:t>
      </w:r>
      <w:proofErr w:type="gramEnd"/>
      <w:r w:rsidRPr="00ED1B89">
        <w:rPr>
          <w:rStyle w:val="FontStyle36"/>
          <w:rFonts w:ascii="Times New Roman" w:hAnsi="Times New Roman" w:cs="Times New Roman"/>
          <w:sz w:val="28"/>
          <w:szCs w:val="28"/>
        </w:rPr>
        <w:t xml:space="preserve">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proofErr w:type="gramStart"/>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sidR="00D83CE0">
        <w:rPr>
          <w:b w:val="0"/>
        </w:rPr>
        <w:t xml:space="preserve"> </w:t>
      </w:r>
      <w:r>
        <w:rPr>
          <w:b w:val="0"/>
        </w:rPr>
        <w:t xml:space="preserve"> </w:t>
      </w:r>
      <w:r w:rsidRPr="00823D32">
        <w:rPr>
          <w:b w:val="0"/>
        </w:rPr>
        <w:t xml:space="preserve"> </w:t>
      </w:r>
      <w:r w:rsidR="00142C30">
        <w:rPr>
          <w:b w:val="0"/>
        </w:rPr>
        <w:t xml:space="preserve">«Об утверждении </w:t>
      </w:r>
      <w:r w:rsidR="00142C30">
        <w:rPr>
          <w:b w:val="0"/>
          <w:szCs w:val="28"/>
        </w:rPr>
        <w:lastRenderedPageBreak/>
        <w:t>Административного регламента</w:t>
      </w:r>
      <w:proofErr w:type="gramEnd"/>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 xml:space="preserve">расположенных на территории </w:t>
      </w:r>
      <w:proofErr w:type="spellStart"/>
      <w:r>
        <w:rPr>
          <w:b w:val="0"/>
          <w:szCs w:val="28"/>
        </w:rPr>
        <w:t>Руднянского</w:t>
      </w:r>
      <w:proofErr w:type="spellEnd"/>
      <w:r>
        <w:rPr>
          <w:b w:val="0"/>
          <w:szCs w:val="28"/>
        </w:rPr>
        <w:t xml:space="preserve"> городского поселения    </w:t>
      </w:r>
      <w:proofErr w:type="spellStart"/>
      <w:r>
        <w:rPr>
          <w:b w:val="0"/>
          <w:szCs w:val="28"/>
        </w:rPr>
        <w:t>Руднянского</w:t>
      </w:r>
      <w:proofErr w:type="spellEnd"/>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ED1B89">
        <w:rPr>
          <w:b w:val="0"/>
          <w:szCs w:val="28"/>
        </w:rPr>
        <w:t>Брич</w:t>
      </w:r>
      <w:proofErr w:type="spellEnd"/>
      <w:r w:rsidRPr="00ED1B89">
        <w:rPr>
          <w:b w:val="0"/>
          <w:szCs w:val="28"/>
        </w:rPr>
        <w:t>)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w:t>
      </w:r>
      <w:proofErr w:type="gramStart"/>
      <w:r w:rsidRPr="00823D32">
        <w:rPr>
          <w:rFonts w:ascii="Times New Roman" w:hAnsi="Times New Roman" w:cs="Times New Roman"/>
          <w:sz w:val="28"/>
          <w:szCs w:val="28"/>
        </w:rPr>
        <w:t>муниципального</w:t>
      </w:r>
      <w:proofErr w:type="gramEnd"/>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 xml:space="preserve">от  </w:t>
      </w:r>
      <w:r w:rsidR="00DC4683">
        <w:rPr>
          <w:sz w:val="28"/>
        </w:rPr>
        <w:t>22.01.2018</w:t>
      </w:r>
      <w:r w:rsidR="00E8510E" w:rsidRPr="00671B38">
        <w:rPr>
          <w:sz w:val="28"/>
        </w:rPr>
        <w:t xml:space="preserve">  № </w:t>
      </w:r>
      <w:r w:rsidR="00DC4683">
        <w:rPr>
          <w:sz w:val="28"/>
        </w:rPr>
        <w:t>18</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A47DE2" w:rsidRDefault="00A47DE2" w:rsidP="00A47DE2">
      <w:pPr>
        <w:jc w:val="center"/>
        <w:rPr>
          <w:i/>
        </w:rPr>
      </w:pPr>
      <w:r w:rsidRPr="00A47DE2">
        <w:rPr>
          <w:i/>
        </w:rPr>
        <w:t>(в редакции постановлени</w:t>
      </w:r>
      <w:r w:rsidR="006E0453">
        <w:rPr>
          <w:i/>
        </w:rPr>
        <w:t xml:space="preserve">й </w:t>
      </w:r>
      <w:r w:rsidR="00142C30" w:rsidRPr="00A47DE2">
        <w:rPr>
          <w:i/>
        </w:rPr>
        <w:t xml:space="preserve"> </w:t>
      </w:r>
      <w:r w:rsidRPr="00A47DE2">
        <w:rPr>
          <w:i/>
        </w:rPr>
        <w:t>Администрации  муниципального  образования Руднянский   район Смоленской области от 25.03.2019 №115</w:t>
      </w:r>
      <w:r w:rsidR="006E0453">
        <w:rPr>
          <w:i/>
        </w:rPr>
        <w:t>, от 05.03.2020 №85</w:t>
      </w:r>
      <w:r w:rsidRPr="00A47DE2">
        <w:rPr>
          <w:i/>
        </w:rPr>
        <w:t>)</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pPr>
        <w:pStyle w:val="ConsPlusNormal0"/>
        <w:jc w:val="both"/>
        <w:rPr>
          <w:rFonts w:ascii="Times New Roman" w:hAnsi="Times New Roman" w:cs="Times New Roman"/>
          <w:sz w:val="28"/>
          <w:szCs w:val="28"/>
        </w:rPr>
      </w:pPr>
      <w:bookmarkStart w:id="0" w:name="P68"/>
      <w:bookmarkEnd w:id="0"/>
    </w:p>
    <w:p w:rsidR="006E0453" w:rsidRPr="0046774B" w:rsidRDefault="006E0453" w:rsidP="0046774B">
      <w:pPr>
        <w:widowControl w:val="0"/>
        <w:autoSpaceDE w:val="0"/>
        <w:autoSpaceDN w:val="0"/>
        <w:adjustRightInd w:val="0"/>
        <w:ind w:firstLine="709"/>
        <w:jc w:val="center"/>
        <w:outlineLvl w:val="2"/>
        <w:rPr>
          <w:b/>
          <w:sz w:val="28"/>
          <w:szCs w:val="28"/>
        </w:rPr>
      </w:pPr>
      <w:r w:rsidRPr="0046774B">
        <w:rPr>
          <w:b/>
          <w:sz w:val="28"/>
          <w:szCs w:val="28"/>
        </w:rPr>
        <w:t xml:space="preserve">1.3. Требования к порядку информирования о предоставлении муниципальной </w:t>
      </w:r>
      <w:r w:rsidR="0046774B" w:rsidRPr="0046774B">
        <w:rPr>
          <w:b/>
          <w:sz w:val="28"/>
          <w:szCs w:val="28"/>
        </w:rPr>
        <w:t xml:space="preserve"> услуги</w:t>
      </w:r>
    </w:p>
    <w:p w:rsidR="006E0453" w:rsidRPr="002E12DA" w:rsidRDefault="006E0453" w:rsidP="006E0453">
      <w:pPr>
        <w:widowControl w:val="0"/>
        <w:autoSpaceDE w:val="0"/>
        <w:autoSpaceDN w:val="0"/>
        <w:adjustRightInd w:val="0"/>
        <w:ind w:firstLine="709"/>
        <w:jc w:val="both"/>
        <w:outlineLvl w:val="2"/>
        <w:rPr>
          <w:sz w:val="28"/>
          <w:szCs w:val="28"/>
        </w:rPr>
      </w:pPr>
    </w:p>
    <w:p w:rsidR="006E0453"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Pr="002E12DA">
        <w:rPr>
          <w:rFonts w:ascii="Times New Roman" w:hAnsi="Times New Roman" w:cs="Times New Roman"/>
          <w:sz w:val="28"/>
          <w:szCs w:val="28"/>
        </w:rPr>
        <w:t xml:space="preserve">.1. Информирование заявителей о предоставлении </w:t>
      </w:r>
      <w:r w:rsidRPr="007B5290">
        <w:rPr>
          <w:rFonts w:ascii="Times New Roman" w:hAnsi="Times New Roman"/>
          <w:sz w:val="28"/>
          <w:szCs w:val="28"/>
        </w:rPr>
        <w:t>муниципальной</w:t>
      </w:r>
      <w:r>
        <w:rPr>
          <w:rFonts w:ascii="Times New Roman" w:hAnsi="Times New Roman"/>
          <w:sz w:val="28"/>
          <w:szCs w:val="28"/>
        </w:rPr>
        <w:t xml:space="preserve"> </w:t>
      </w:r>
      <w:r w:rsidRPr="002E12DA">
        <w:rPr>
          <w:rFonts w:ascii="Times New Roman" w:hAnsi="Times New Roman"/>
          <w:sz w:val="28"/>
          <w:szCs w:val="28"/>
        </w:rPr>
        <w:t xml:space="preserve"> </w:t>
      </w:r>
      <w:r w:rsidRPr="002E12DA">
        <w:rPr>
          <w:rFonts w:ascii="Times New Roman" w:hAnsi="Times New Roman" w:cs="Times New Roman"/>
          <w:sz w:val="28"/>
          <w:szCs w:val="28"/>
        </w:rPr>
        <w:t>услуги осуществляется посредством:</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консул</w:t>
      </w:r>
      <w:r>
        <w:rPr>
          <w:rFonts w:ascii="Times New Roman" w:hAnsi="Times New Roman" w:cs="Times New Roman"/>
          <w:sz w:val="28"/>
          <w:szCs w:val="28"/>
        </w:rPr>
        <w:t>ьтирования сотрудником</w:t>
      </w:r>
      <w:r w:rsidRPr="00337346">
        <w:rPr>
          <w:rFonts w:ascii="Times New Roman" w:hAnsi="Times New Roman"/>
          <w:sz w:val="28"/>
          <w:szCs w:val="28"/>
        </w:rPr>
        <w:t xml:space="preserve"> </w:t>
      </w:r>
      <w:r w:rsidRPr="00963F0E">
        <w:rPr>
          <w:rFonts w:ascii="Times New Roman" w:hAnsi="Times New Roman" w:cs="Times New Roman"/>
          <w:sz w:val="28"/>
          <w:szCs w:val="28"/>
        </w:rPr>
        <w:t xml:space="preserve">отдела </w:t>
      </w:r>
      <w:r w:rsidRPr="00963F0E">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архитектуре, строительству и ЖКХ</w:t>
      </w:r>
      <w:r w:rsidRPr="00963F0E">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Pr="002E12DA">
        <w:rPr>
          <w:rFonts w:ascii="Times New Roman" w:hAnsi="Times New Roman" w:cs="Times New Roman"/>
          <w:sz w:val="28"/>
          <w:szCs w:val="28"/>
        </w:rPr>
        <w:t xml:space="preserve"> при обращении заявителя в устной форме, по почте, по электронной почте или по телефонной связи;</w:t>
      </w:r>
    </w:p>
    <w:p w:rsidR="006E0453"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DA">
        <w:rPr>
          <w:rFonts w:ascii="Times New Roman" w:hAnsi="Times New Roman" w:cs="Times New Roman"/>
          <w:sz w:val="28"/>
          <w:szCs w:val="28"/>
        </w:rPr>
        <w:t xml:space="preserve">размещения информационных материалов на официальном сайте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 в информационно-телекоммуникационной сети «Интернет»;</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w:t>
      </w:r>
      <w:r>
        <w:rPr>
          <w:rFonts w:ascii="Times New Roman" w:hAnsi="Times New Roman" w:cs="Times New Roman"/>
          <w:sz w:val="28"/>
          <w:szCs w:val="28"/>
        </w:rPr>
        <w:t xml:space="preserve"> </w:t>
      </w:r>
      <w:r w:rsidRPr="002E12DA">
        <w:rPr>
          <w:rFonts w:ascii="Times New Roman" w:hAnsi="Times New Roman" w:cs="Times New Roman"/>
          <w:sz w:val="28"/>
          <w:szCs w:val="28"/>
        </w:rPr>
        <w:t>консультирования специалистами</w:t>
      </w:r>
      <w:r w:rsidRPr="002E12DA">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СОГБУ </w:t>
      </w:r>
      <w:r w:rsidRPr="002E12DA">
        <w:rPr>
          <w:rFonts w:ascii="Times New Roman" w:hAnsi="Times New Roman" w:cs="Times New Roman"/>
          <w:bCs/>
          <w:spacing w:val="4"/>
          <w:sz w:val="28"/>
          <w:szCs w:val="28"/>
        </w:rPr>
        <w:t>МФЦ</w:t>
      </w:r>
      <w:r w:rsidRPr="002E12DA">
        <w:rPr>
          <w:rFonts w:ascii="Times New Roman" w:hAnsi="Times New Roman" w:cs="Times New Roman"/>
          <w:sz w:val="28"/>
          <w:szCs w:val="28"/>
        </w:rPr>
        <w:t>.</w:t>
      </w:r>
    </w:p>
    <w:p w:rsidR="006E0453" w:rsidRPr="002E12DA" w:rsidRDefault="006E0453" w:rsidP="006E0453">
      <w:pPr>
        <w:widowControl w:val="0"/>
        <w:autoSpaceDE w:val="0"/>
        <w:autoSpaceDN w:val="0"/>
        <w:adjustRightInd w:val="0"/>
        <w:ind w:firstLine="709"/>
        <w:jc w:val="both"/>
        <w:rPr>
          <w:sz w:val="28"/>
          <w:szCs w:val="28"/>
        </w:rPr>
      </w:pPr>
      <w:r>
        <w:rPr>
          <w:sz w:val="28"/>
          <w:szCs w:val="28"/>
        </w:rPr>
        <w:t>1.3.2</w:t>
      </w:r>
      <w:r w:rsidRPr="002E12DA">
        <w:rPr>
          <w:sz w:val="28"/>
          <w:szCs w:val="28"/>
        </w:rPr>
        <w:t xml:space="preserve">. Сведения о месте нахождения, графике работы, номерах контактных телефонов и адресах электронной почты </w:t>
      </w:r>
      <w:r>
        <w:rPr>
          <w:bCs/>
          <w:spacing w:val="4"/>
          <w:sz w:val="28"/>
          <w:szCs w:val="28"/>
        </w:rPr>
        <w:t>СОГБУ</w:t>
      </w:r>
      <w:r w:rsidRPr="002E12DA">
        <w:rPr>
          <w:sz w:val="28"/>
          <w:szCs w:val="28"/>
        </w:rPr>
        <w:t xml:space="preserve"> МФЦ, включая территориально обособленные структурные подразделения </w:t>
      </w:r>
      <w:r>
        <w:rPr>
          <w:bCs/>
          <w:spacing w:val="4"/>
          <w:sz w:val="28"/>
          <w:szCs w:val="28"/>
        </w:rPr>
        <w:t>СОГБУ</w:t>
      </w:r>
      <w:r w:rsidRPr="002E12DA">
        <w:rPr>
          <w:sz w:val="28"/>
          <w:szCs w:val="28"/>
        </w:rPr>
        <w:t xml:space="preserve"> МФЦ, размещены в информационно-телекоммуникационной сети «Интернет» </w:t>
      </w:r>
      <w:r>
        <w:rPr>
          <w:sz w:val="28"/>
          <w:szCs w:val="28"/>
        </w:rPr>
        <w:t>на официальном сайте СОГБУ МФЦ.</w:t>
      </w:r>
    </w:p>
    <w:p w:rsidR="006E0453" w:rsidRPr="002E12DA" w:rsidRDefault="006E0453" w:rsidP="006E0453">
      <w:pPr>
        <w:widowControl w:val="0"/>
        <w:autoSpaceDE w:val="0"/>
        <w:autoSpaceDN w:val="0"/>
        <w:adjustRightInd w:val="0"/>
        <w:ind w:firstLine="709"/>
        <w:jc w:val="both"/>
        <w:rPr>
          <w:sz w:val="28"/>
          <w:szCs w:val="28"/>
        </w:rPr>
      </w:pPr>
      <w:r>
        <w:rPr>
          <w:sz w:val="28"/>
          <w:szCs w:val="28"/>
        </w:rPr>
        <w:t>1.3</w:t>
      </w:r>
      <w:r w:rsidRPr="002E12DA">
        <w:rPr>
          <w:sz w:val="28"/>
          <w:szCs w:val="28"/>
        </w:rPr>
        <w:t>.3.</w:t>
      </w:r>
      <w:r w:rsidRPr="002E12DA">
        <w:rPr>
          <w:sz w:val="28"/>
          <w:szCs w:val="28"/>
          <w:lang w:val="en-US"/>
        </w:rPr>
        <w:t> </w:t>
      </w:r>
      <w:r w:rsidRPr="002E12DA">
        <w:rPr>
          <w:sz w:val="28"/>
          <w:szCs w:val="28"/>
        </w:rPr>
        <w:t xml:space="preserve">Консультации по процедуре предоставления </w:t>
      </w:r>
      <w:r>
        <w:rPr>
          <w:sz w:val="28"/>
          <w:szCs w:val="28"/>
        </w:rPr>
        <w:t xml:space="preserve">муниципальной </w:t>
      </w:r>
      <w:r w:rsidRPr="002E12DA">
        <w:rPr>
          <w:sz w:val="28"/>
          <w:szCs w:val="28"/>
        </w:rPr>
        <w:t xml:space="preserve">  услуги осуще</w:t>
      </w:r>
      <w:r>
        <w:rPr>
          <w:sz w:val="28"/>
          <w:szCs w:val="28"/>
        </w:rPr>
        <w:t xml:space="preserve">ствляются по телефонам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w:t>
      </w:r>
      <w:r>
        <w:rPr>
          <w:sz w:val="28"/>
          <w:szCs w:val="28"/>
        </w:rPr>
        <w:t xml:space="preserve">СОГБУ МФЦ, </w:t>
      </w:r>
      <w:r w:rsidRPr="002E12DA">
        <w:rPr>
          <w:sz w:val="28"/>
          <w:szCs w:val="28"/>
        </w:rPr>
        <w:t>а также на личном приеме, при письменном обращении.</w:t>
      </w:r>
    </w:p>
    <w:p w:rsidR="006E0453" w:rsidRPr="002E12DA" w:rsidRDefault="006E0453" w:rsidP="006E0453">
      <w:pPr>
        <w:widowControl w:val="0"/>
        <w:autoSpaceDE w:val="0"/>
        <w:autoSpaceDN w:val="0"/>
        <w:adjustRightInd w:val="0"/>
        <w:ind w:firstLine="709"/>
        <w:jc w:val="both"/>
        <w:rPr>
          <w:sz w:val="28"/>
          <w:szCs w:val="28"/>
        </w:rPr>
      </w:pPr>
      <w:r w:rsidRPr="002E12DA">
        <w:rPr>
          <w:sz w:val="28"/>
          <w:szCs w:val="28"/>
        </w:rPr>
        <w:t>Консультации проводят:</w:t>
      </w:r>
    </w:p>
    <w:p w:rsidR="006E0453" w:rsidRPr="001048D5" w:rsidRDefault="006E0453" w:rsidP="006E0453">
      <w:pPr>
        <w:widowControl w:val="0"/>
        <w:autoSpaceDE w:val="0"/>
        <w:autoSpaceDN w:val="0"/>
        <w:adjustRightInd w:val="0"/>
        <w:ind w:firstLine="709"/>
        <w:jc w:val="both"/>
        <w:rPr>
          <w:b/>
          <w:sz w:val="28"/>
          <w:szCs w:val="28"/>
        </w:rPr>
      </w:pPr>
      <w:r w:rsidRPr="002E12DA">
        <w:rPr>
          <w:sz w:val="28"/>
          <w:szCs w:val="28"/>
        </w:rPr>
        <w:t>- сот</w:t>
      </w:r>
      <w:r>
        <w:rPr>
          <w:sz w:val="28"/>
          <w:szCs w:val="28"/>
        </w:rPr>
        <w:t>рудники</w:t>
      </w:r>
      <w:r w:rsidRPr="002C5645">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1048D5">
        <w:rPr>
          <w:b/>
          <w:sz w:val="28"/>
          <w:szCs w:val="28"/>
        </w:rPr>
        <w:t>;</w:t>
      </w:r>
    </w:p>
    <w:p w:rsidR="006E0453" w:rsidRPr="002E12DA" w:rsidRDefault="006E0453" w:rsidP="006E0453">
      <w:pPr>
        <w:widowControl w:val="0"/>
        <w:autoSpaceDE w:val="0"/>
        <w:autoSpaceDN w:val="0"/>
        <w:adjustRightInd w:val="0"/>
        <w:ind w:firstLine="709"/>
        <w:jc w:val="both"/>
        <w:rPr>
          <w:sz w:val="28"/>
          <w:szCs w:val="28"/>
        </w:rPr>
      </w:pPr>
      <w:r w:rsidRPr="002E12DA">
        <w:rPr>
          <w:sz w:val="28"/>
          <w:szCs w:val="28"/>
        </w:rPr>
        <w:t xml:space="preserve">- специалисты </w:t>
      </w:r>
      <w:r>
        <w:rPr>
          <w:sz w:val="28"/>
          <w:szCs w:val="28"/>
        </w:rPr>
        <w:t xml:space="preserve">СОГБУ </w:t>
      </w:r>
      <w:r w:rsidRPr="002E12DA">
        <w:rPr>
          <w:sz w:val="28"/>
          <w:szCs w:val="28"/>
        </w:rPr>
        <w:t>МФЦ.</w:t>
      </w:r>
    </w:p>
    <w:p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1.3.4</w:t>
      </w:r>
      <w:r w:rsidRPr="002E12DA">
        <w:rPr>
          <w:rFonts w:ascii="Times New Roman" w:hAnsi="Times New Roman" w:cs="Times New Roman"/>
          <w:sz w:val="28"/>
          <w:szCs w:val="28"/>
        </w:rPr>
        <w:t xml:space="preserve">. Информация о </w:t>
      </w:r>
      <w:r>
        <w:rPr>
          <w:rFonts w:ascii="Times New Roman" w:hAnsi="Times New Roman"/>
          <w:sz w:val="28"/>
          <w:szCs w:val="28"/>
        </w:rPr>
        <w:t xml:space="preserve">муниципальной </w:t>
      </w:r>
      <w:r w:rsidRPr="002E12DA">
        <w:rPr>
          <w:rFonts w:ascii="Times New Roman" w:hAnsi="Times New Roman" w:cs="Times New Roman"/>
          <w:sz w:val="28"/>
          <w:szCs w:val="28"/>
        </w:rPr>
        <w:t xml:space="preserve"> услуге размещается:</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на информационном стенде Администрации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на официальном сайте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 в информационно-телекоммуникационной сети «Интернет»;</w:t>
      </w:r>
    </w:p>
    <w:p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w:t>
      </w:r>
      <w:r w:rsidRPr="002E12D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СОГБУ </w:t>
      </w:r>
      <w:r w:rsidRPr="002E12DA">
        <w:rPr>
          <w:rFonts w:ascii="Times New Roman" w:hAnsi="Times New Roman" w:cs="Times New Roman"/>
          <w:sz w:val="28"/>
          <w:szCs w:val="28"/>
        </w:rPr>
        <w:t>МФЦ в информационно-телекоммуникационной сети «Интернет»;</w:t>
      </w:r>
    </w:p>
    <w:p w:rsidR="006E0453" w:rsidRPr="002E12DA" w:rsidRDefault="006E0453" w:rsidP="006E0453">
      <w:pPr>
        <w:pStyle w:val="ConsPlusNormal0"/>
        <w:shd w:val="clear" w:color="auto" w:fill="FFFFFF"/>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в федеральной </w:t>
      </w:r>
      <w:r>
        <w:rPr>
          <w:rFonts w:ascii="Times New Roman" w:hAnsi="Times New Roman" w:cs="Times New Roman"/>
          <w:sz w:val="28"/>
          <w:szCs w:val="28"/>
        </w:rPr>
        <w:t>муниципальной</w:t>
      </w:r>
      <w:r w:rsidRPr="002E12DA">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(дал</w:t>
      </w:r>
      <w:r>
        <w:rPr>
          <w:rFonts w:ascii="Times New Roman" w:hAnsi="Times New Roman" w:cs="Times New Roman"/>
          <w:sz w:val="28"/>
          <w:szCs w:val="28"/>
        </w:rPr>
        <w:t>ее – Единый портал), а </w:t>
      </w:r>
      <w:r w:rsidRPr="002E12DA">
        <w:rPr>
          <w:rFonts w:ascii="Times New Roman" w:hAnsi="Times New Roman" w:cs="Times New Roman"/>
          <w:sz w:val="28"/>
          <w:szCs w:val="28"/>
        </w:rPr>
        <w:t xml:space="preserve">также в региональной </w:t>
      </w:r>
      <w:r>
        <w:rPr>
          <w:rFonts w:ascii="Times New Roman" w:hAnsi="Times New Roman" w:cs="Times New Roman"/>
          <w:sz w:val="28"/>
          <w:szCs w:val="28"/>
        </w:rPr>
        <w:t>муниципальной</w:t>
      </w:r>
      <w:r w:rsidRPr="002E12DA">
        <w:rPr>
          <w:rFonts w:ascii="Times New Roman" w:hAnsi="Times New Roman" w:cs="Times New Roman"/>
          <w:sz w:val="28"/>
          <w:szCs w:val="28"/>
        </w:rPr>
        <w:t xml:space="preserve"> информационной системе «Портал государственных и муниципальных услуг (функций) Смоленской области» (далее – Регион</w:t>
      </w:r>
      <w:r>
        <w:rPr>
          <w:rFonts w:ascii="Times New Roman" w:hAnsi="Times New Roman" w:cs="Times New Roman"/>
          <w:sz w:val="28"/>
          <w:szCs w:val="28"/>
        </w:rPr>
        <w:t>альный портал)</w:t>
      </w:r>
      <w:r w:rsidRPr="002E12DA">
        <w:rPr>
          <w:rFonts w:ascii="Times New Roman" w:hAnsi="Times New Roman" w:cs="Times New Roman"/>
          <w:sz w:val="28"/>
          <w:szCs w:val="28"/>
        </w:rPr>
        <w:t>.</w:t>
      </w:r>
    </w:p>
    <w:p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Pr="002E12DA">
        <w:rPr>
          <w:rFonts w:ascii="Times New Roman" w:hAnsi="Times New Roman" w:cs="Times New Roman"/>
          <w:sz w:val="28"/>
          <w:szCs w:val="28"/>
        </w:rPr>
        <w:t>.5. Размещаемая информация содержит:</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rPr>
        <w:t xml:space="preserve">муниципальной </w:t>
      </w:r>
      <w:r w:rsidRPr="002E12DA">
        <w:rPr>
          <w:rFonts w:ascii="Times New Roman" w:hAnsi="Times New Roman" w:cs="Times New Roman"/>
          <w:sz w:val="28"/>
          <w:szCs w:val="28"/>
        </w:rPr>
        <w:t>услуги;</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порядок обращений за получением </w:t>
      </w:r>
      <w:r>
        <w:rPr>
          <w:rFonts w:ascii="Times New Roman" w:hAnsi="Times New Roman"/>
          <w:sz w:val="28"/>
          <w:szCs w:val="28"/>
        </w:rPr>
        <w:t>муниципальной</w:t>
      </w:r>
      <w:r w:rsidRPr="002E12DA">
        <w:rPr>
          <w:rFonts w:ascii="Times New Roman" w:hAnsi="Times New Roman" w:cs="Times New Roman"/>
          <w:sz w:val="28"/>
          <w:szCs w:val="28"/>
        </w:rPr>
        <w:t xml:space="preserve"> услуги;</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rPr>
        <w:t>муниципальной</w:t>
      </w:r>
      <w:r w:rsidRPr="002E12DA">
        <w:rPr>
          <w:rFonts w:ascii="Times New Roman" w:hAnsi="Times New Roman" w:cs="Times New Roman"/>
          <w:sz w:val="28"/>
          <w:szCs w:val="28"/>
        </w:rPr>
        <w:t xml:space="preserve"> услуги, и требования, предъявляемые к этим документам;</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сроки предоставления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sidRPr="002E12DA">
        <w:rPr>
          <w:rFonts w:ascii="Times New Roman" w:hAnsi="Times New Roman" w:cs="Times New Roman"/>
          <w:sz w:val="28"/>
          <w:szCs w:val="28"/>
        </w:rPr>
        <w:t xml:space="preserve"> услуги; </w:t>
      </w:r>
    </w:p>
    <w:p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sz w:val="28"/>
          <w:szCs w:val="28"/>
        </w:rPr>
        <w:t>- форму заявления о</w:t>
      </w:r>
      <w:r>
        <w:rPr>
          <w:rFonts w:ascii="Times New Roman" w:hAnsi="Times New Roman" w:cs="Times New Roman"/>
          <w:sz w:val="28"/>
          <w:szCs w:val="28"/>
        </w:rPr>
        <w:t xml:space="preserve"> предоставлении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Pr>
          <w:rFonts w:ascii="Times New Roman" w:hAnsi="Times New Roman" w:cs="Times New Roman"/>
          <w:sz w:val="28"/>
          <w:szCs w:val="28"/>
        </w:rPr>
        <w:t xml:space="preserve"> услуги</w:t>
      </w:r>
      <w:r w:rsidRPr="002E12DA">
        <w:rPr>
          <w:rFonts w:ascii="Times New Roman" w:hAnsi="Times New Roman" w:cs="Times New Roman"/>
          <w:bCs/>
          <w:sz w:val="28"/>
          <w:szCs w:val="28"/>
        </w:rPr>
        <w:t>;</w:t>
      </w:r>
    </w:p>
    <w:p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bCs/>
          <w:sz w:val="28"/>
          <w:szCs w:val="28"/>
        </w:rPr>
        <w:t>- текст Административного регламента;</w:t>
      </w:r>
    </w:p>
    <w:p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sidRPr="002E12DA">
        <w:rPr>
          <w:rFonts w:ascii="Times New Roman" w:hAnsi="Times New Roman" w:cs="Times New Roman"/>
          <w:bCs/>
          <w:sz w:val="28"/>
          <w:szCs w:val="28"/>
        </w:rPr>
        <w:t xml:space="preserve"> услуги;</w:t>
      </w:r>
    </w:p>
    <w:p w:rsidR="00FC3F4F" w:rsidRPr="00823D32" w:rsidRDefault="006E0453" w:rsidP="006E0453">
      <w:pPr>
        <w:pStyle w:val="Style6"/>
        <w:widowControl/>
        <w:spacing w:line="240" w:lineRule="exact"/>
        <w:jc w:val="both"/>
        <w:rPr>
          <w:sz w:val="28"/>
          <w:szCs w:val="28"/>
        </w:rPr>
      </w:pPr>
      <w:r>
        <w:rPr>
          <w:bCs/>
          <w:sz w:val="28"/>
          <w:szCs w:val="28"/>
        </w:rPr>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rsidR="006E0453" w:rsidRPr="00A47DE2" w:rsidRDefault="00FC3F4F" w:rsidP="006E0453">
      <w:pPr>
        <w:jc w:val="both"/>
        <w:rPr>
          <w:i/>
        </w:rPr>
      </w:pPr>
      <w:r>
        <w:rPr>
          <w:sz w:val="28"/>
          <w:szCs w:val="28"/>
        </w:rPr>
        <w:t xml:space="preserve"> </w:t>
      </w:r>
      <w:r w:rsidR="006E0453">
        <w:rPr>
          <w:sz w:val="28"/>
          <w:szCs w:val="28"/>
        </w:rPr>
        <w:t xml:space="preserve">      </w:t>
      </w:r>
      <w:r w:rsidR="006E0453" w:rsidRPr="00A47DE2">
        <w:rPr>
          <w:i/>
        </w:rPr>
        <w:t>(</w:t>
      </w:r>
      <w:r w:rsidR="006E0453">
        <w:rPr>
          <w:i/>
        </w:rPr>
        <w:t xml:space="preserve">п.1.3. </w:t>
      </w:r>
      <w:r w:rsidR="006E0453" w:rsidRPr="00A47DE2">
        <w:rPr>
          <w:i/>
        </w:rPr>
        <w:t>в редакции постановлени</w:t>
      </w:r>
      <w:r w:rsidR="006E0453">
        <w:rPr>
          <w:i/>
        </w:rPr>
        <w:t xml:space="preserve">я </w:t>
      </w:r>
      <w:r w:rsidR="006E0453" w:rsidRPr="00A47DE2">
        <w:rPr>
          <w:i/>
        </w:rPr>
        <w:t xml:space="preserve"> Администрации  муниципального  образования Руднянский   район Смоленской области </w:t>
      </w:r>
      <w:r w:rsidR="006E0453">
        <w:rPr>
          <w:i/>
        </w:rPr>
        <w:t>от 05.03.2020 №85</w:t>
      </w:r>
      <w:r w:rsidR="006E0453" w:rsidRPr="00A47DE2">
        <w:rPr>
          <w:i/>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6E0453" w:rsidRDefault="006E0453" w:rsidP="002C1B7B">
      <w:pPr>
        <w:pStyle w:val="ConsPlusNormal0"/>
        <w:ind w:firstLine="709"/>
        <w:jc w:val="both"/>
        <w:rPr>
          <w:rFonts w:ascii="Times New Roman" w:hAnsi="Times New Roman"/>
          <w:sz w:val="28"/>
          <w:szCs w:val="28"/>
          <w:lang w:eastAsia="ar-SA"/>
        </w:rPr>
      </w:pPr>
      <w:r w:rsidRPr="001B3F9E">
        <w:rPr>
          <w:rFonts w:ascii="Times New Roman" w:hAnsi="Times New Roman"/>
          <w:sz w:val="28"/>
          <w:szCs w:val="28"/>
          <w:lang w:eastAsia="ar-SA"/>
        </w:rPr>
        <w:t>2.2.1.</w:t>
      </w:r>
      <w:r w:rsidRPr="001B3F9E">
        <w:rPr>
          <w:rFonts w:ascii="Times New Roman" w:hAnsi="Times New Roman"/>
          <w:sz w:val="28"/>
          <w:szCs w:val="28"/>
          <w:lang w:eastAsia="ar-SA"/>
        </w:rPr>
        <w:tab/>
      </w:r>
      <w:r>
        <w:rPr>
          <w:rFonts w:ascii="Times New Roman" w:hAnsi="Times New Roman"/>
          <w:sz w:val="28"/>
          <w:szCs w:val="28"/>
          <w:lang w:eastAsia="ar-SA"/>
        </w:rPr>
        <w:t xml:space="preserve">Муниципальная </w:t>
      </w:r>
      <w:r w:rsidRPr="001B3F9E">
        <w:rPr>
          <w:rFonts w:ascii="Times New Roman" w:hAnsi="Times New Roman"/>
          <w:sz w:val="28"/>
          <w:szCs w:val="28"/>
          <w:lang w:eastAsia="ar-SA"/>
        </w:rPr>
        <w:t xml:space="preserve">услуга предоставляется Администрацией муниципального образования Руднянский район Смоленской области в лице </w:t>
      </w:r>
      <w:r w:rsidRPr="00963F0E">
        <w:rPr>
          <w:rFonts w:ascii="Times New Roman" w:hAnsi="Times New Roman"/>
          <w:sz w:val="28"/>
          <w:szCs w:val="28"/>
        </w:rPr>
        <w:t>отдел</w:t>
      </w:r>
      <w:r>
        <w:rPr>
          <w:rFonts w:ascii="Times New Roman" w:hAnsi="Times New Roman"/>
          <w:sz w:val="28"/>
          <w:szCs w:val="28"/>
        </w:rPr>
        <w:t>а</w:t>
      </w:r>
      <w:r w:rsidRPr="00963F0E">
        <w:rPr>
          <w:rFonts w:ascii="Times New Roman" w:hAnsi="Times New Roman"/>
          <w:sz w:val="28"/>
          <w:szCs w:val="28"/>
        </w:rPr>
        <w:t xml:space="preserve"> </w:t>
      </w:r>
      <w:r w:rsidRPr="00963F0E">
        <w:rPr>
          <w:rFonts w:ascii="Times New Roman" w:hAnsi="Times New Roman"/>
          <w:color w:val="000000"/>
          <w:sz w:val="28"/>
          <w:szCs w:val="28"/>
        </w:rPr>
        <w:t xml:space="preserve">по </w:t>
      </w:r>
      <w:r>
        <w:rPr>
          <w:rFonts w:ascii="Times New Roman" w:hAnsi="Times New Roman"/>
          <w:color w:val="000000"/>
          <w:sz w:val="28"/>
          <w:szCs w:val="28"/>
        </w:rPr>
        <w:t>архитектуре, строительству и ЖКХ</w:t>
      </w:r>
      <w:r w:rsidRPr="00963F0E">
        <w:rPr>
          <w:rFonts w:ascii="Times New Roman" w:hAnsi="Times New Roman"/>
          <w:sz w:val="28"/>
          <w:szCs w:val="28"/>
        </w:rPr>
        <w:t xml:space="preserve"> Администрации муниципального образования Руднянский район Смоленской области</w:t>
      </w:r>
      <w:r w:rsidRPr="001B3F9E">
        <w:rPr>
          <w:rFonts w:ascii="Times New Roman" w:hAnsi="Times New Roman"/>
          <w:sz w:val="28"/>
          <w:szCs w:val="28"/>
          <w:lang w:eastAsia="ar-SA"/>
        </w:rPr>
        <w:t>.</w:t>
      </w:r>
    </w:p>
    <w:p w:rsidR="006E0453" w:rsidRPr="00A47DE2" w:rsidRDefault="006E0453" w:rsidP="006E0453">
      <w:pPr>
        <w:jc w:val="both"/>
        <w:rPr>
          <w:i/>
        </w:rPr>
      </w:pPr>
      <w:r>
        <w:rPr>
          <w:i/>
        </w:rPr>
        <w:t xml:space="preserve">          </w:t>
      </w:r>
      <w:r w:rsidRPr="00A47DE2">
        <w:rPr>
          <w:i/>
        </w:rPr>
        <w:t>(</w:t>
      </w:r>
      <w:r>
        <w:rPr>
          <w:i/>
        </w:rPr>
        <w:t xml:space="preserve">п.2.2.1.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6E0453" w:rsidRDefault="006E0453" w:rsidP="005413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w:t>
      </w:r>
      <w:proofErr w:type="gramEnd"/>
      <w:r>
        <w:rPr>
          <w:rFonts w:ascii="Times New Roman" w:hAnsi="Times New Roman" w:cs="Times New Roman"/>
          <w:sz w:val="28"/>
          <w:szCs w:val="28"/>
        </w:rPr>
        <w:t xml:space="preserve"> получения заявления.</w:t>
      </w:r>
    </w:p>
    <w:p w:rsidR="006E0453" w:rsidRPr="00A47DE2" w:rsidRDefault="006E0453" w:rsidP="006E0453">
      <w:pPr>
        <w:jc w:val="both"/>
        <w:rPr>
          <w:i/>
        </w:rPr>
      </w:pPr>
      <w:r>
        <w:rPr>
          <w:sz w:val="28"/>
          <w:szCs w:val="28"/>
        </w:rPr>
        <w:t xml:space="preserve">       </w:t>
      </w:r>
      <w:r w:rsidRPr="00A47DE2">
        <w:rPr>
          <w:i/>
        </w:rPr>
        <w:t>(</w:t>
      </w:r>
      <w:r>
        <w:rPr>
          <w:i/>
        </w:rPr>
        <w:t xml:space="preserve">п.2.4.1.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7B4244"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1"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Default="003F19E1" w:rsidP="003F19E1">
      <w:pPr>
        <w:pStyle w:val="ConsPlusNormal0"/>
        <w:outlineLvl w:val="2"/>
        <w:rPr>
          <w:rStyle w:val="FontStyle39"/>
          <w:sz w:val="28"/>
          <w:szCs w:val="28"/>
        </w:rPr>
      </w:pPr>
      <w:bookmarkStart w:id="2" w:name="P139"/>
      <w:bookmarkEnd w:id="2"/>
      <w:r w:rsidRPr="00823D32">
        <w:rPr>
          <w:rStyle w:val="FontStyle39"/>
          <w:sz w:val="28"/>
          <w:szCs w:val="28"/>
        </w:rPr>
        <w:t xml:space="preserve">- Уставом муниципального образования Руднянский район Смоленской области, утвержденным решением </w:t>
      </w:r>
      <w:proofErr w:type="spellStart"/>
      <w:r w:rsidRPr="00823D32">
        <w:rPr>
          <w:rStyle w:val="FontStyle39"/>
          <w:sz w:val="28"/>
          <w:szCs w:val="28"/>
        </w:rPr>
        <w:t>Руднянского</w:t>
      </w:r>
      <w:proofErr w:type="spellEnd"/>
      <w:r w:rsidRPr="00823D32">
        <w:rPr>
          <w:rStyle w:val="FontStyle39"/>
          <w:sz w:val="28"/>
          <w:szCs w:val="28"/>
        </w:rPr>
        <w:t xml:space="preserve"> районного представительного собрания от 27 июня 2005 года №33</w:t>
      </w:r>
      <w:r>
        <w:rPr>
          <w:rStyle w:val="FontStyle39"/>
          <w:sz w:val="28"/>
          <w:szCs w:val="28"/>
        </w:rPr>
        <w:t>.</w:t>
      </w:r>
    </w:p>
    <w:p w:rsidR="006E0453" w:rsidRPr="00671B38" w:rsidRDefault="006E0453" w:rsidP="003F19E1">
      <w:pPr>
        <w:pStyle w:val="ConsPlusNormal0"/>
        <w:outlineLvl w:val="2"/>
        <w:rPr>
          <w:rFonts w:ascii="Times New Roman" w:hAnsi="Times New Roman" w:cs="Times New Roman"/>
          <w:b/>
          <w:sz w:val="28"/>
          <w:szCs w:val="28"/>
        </w:rPr>
      </w:pPr>
    </w:p>
    <w:p w:rsidR="006D1B44" w:rsidRDefault="00486B30" w:rsidP="006D1B44">
      <w:pPr>
        <w:jc w:val="center"/>
        <w:rPr>
          <w:b/>
          <w:sz w:val="28"/>
          <w:szCs w:val="28"/>
        </w:rPr>
      </w:pPr>
      <w:r w:rsidRPr="00671B38">
        <w:rPr>
          <w:b/>
          <w:sz w:val="28"/>
          <w:szCs w:val="28"/>
        </w:rPr>
        <w:t>2</w:t>
      </w:r>
      <w:bookmarkStart w:id="3" w:name="P145"/>
      <w:bookmarkStart w:id="4" w:name="_GoBack"/>
      <w:bookmarkEnd w:id="3"/>
      <w:bookmarkEnd w:id="4"/>
      <w:r w:rsidR="006D1B44" w:rsidRPr="000020DF">
        <w:rPr>
          <w:b/>
          <w:sz w:val="28"/>
          <w:szCs w:val="28"/>
        </w:rPr>
        <w:t>.6.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86B30" w:rsidRPr="00671B38" w:rsidRDefault="00486B30" w:rsidP="006D1B44">
      <w:pPr>
        <w:pStyle w:val="ConsPlusNormal0"/>
        <w:jc w:val="center"/>
        <w:outlineLvl w:val="2"/>
        <w:rPr>
          <w:rFonts w:ascii="Times New Roman" w:hAnsi="Times New Roman" w:cs="Times New Roman"/>
          <w:sz w:val="28"/>
          <w:szCs w:val="28"/>
        </w:rPr>
      </w:pPr>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6D1B44" w:rsidRPr="000020DF" w:rsidRDefault="006D1B44" w:rsidP="006D1B44">
      <w:pPr>
        <w:jc w:val="center"/>
        <w:rPr>
          <w:b/>
        </w:rPr>
      </w:pPr>
      <w:bookmarkStart w:id="8" w:name="P176"/>
      <w:bookmarkEnd w:id="8"/>
      <w:proofErr w:type="gramStart"/>
      <w:r w:rsidRPr="000020DF">
        <w:rPr>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6E0453" w:rsidRPr="00633C10" w:rsidRDefault="006E0453" w:rsidP="006E0453">
      <w:pPr>
        <w:autoSpaceDE w:val="0"/>
        <w:autoSpaceDN w:val="0"/>
        <w:adjustRightInd w:val="0"/>
        <w:ind w:firstLine="709"/>
        <w:jc w:val="both"/>
        <w:rPr>
          <w:sz w:val="28"/>
          <w:szCs w:val="28"/>
        </w:rPr>
      </w:pPr>
      <w:r>
        <w:rPr>
          <w:bCs/>
          <w:color w:val="000000"/>
          <w:sz w:val="28"/>
          <w:szCs w:val="28"/>
        </w:rPr>
        <w:t xml:space="preserve">2.7.3. </w:t>
      </w:r>
      <w:r>
        <w:rPr>
          <w:sz w:val="28"/>
          <w:szCs w:val="28"/>
        </w:rPr>
        <w:t>О</w:t>
      </w:r>
      <w:r w:rsidRPr="00963F0E">
        <w:rPr>
          <w:sz w:val="28"/>
          <w:szCs w:val="28"/>
        </w:rPr>
        <w:t xml:space="preserve">тдел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Pr>
          <w:bCs/>
          <w:color w:val="000000"/>
          <w:sz w:val="28"/>
          <w:szCs w:val="28"/>
        </w:rPr>
        <w:t xml:space="preserve"> не вправе</w:t>
      </w:r>
      <w:r w:rsidRPr="00633C10">
        <w:rPr>
          <w:sz w:val="28"/>
          <w:szCs w:val="28"/>
        </w:rPr>
        <w:t xml:space="preserve"> требовать от заявителя:</w:t>
      </w:r>
    </w:p>
    <w:p w:rsidR="006E0453" w:rsidRDefault="006E0453" w:rsidP="006E0453">
      <w:pPr>
        <w:autoSpaceDE w:val="0"/>
        <w:autoSpaceDN w:val="0"/>
        <w:adjustRightInd w:val="0"/>
        <w:ind w:firstLine="709"/>
        <w:jc w:val="both"/>
        <w:rPr>
          <w:sz w:val="28"/>
          <w:szCs w:val="28"/>
        </w:rPr>
      </w:pPr>
      <w:r w:rsidRPr="00633C1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633C10">
        <w:rPr>
          <w:sz w:val="28"/>
          <w:szCs w:val="28"/>
        </w:rPr>
        <w:t xml:space="preserve"> услуги;</w:t>
      </w:r>
    </w:p>
    <w:p w:rsidR="006E0453" w:rsidRPr="00633C10" w:rsidRDefault="006E0453" w:rsidP="006E0453">
      <w:pPr>
        <w:autoSpaceDE w:val="0"/>
        <w:autoSpaceDN w:val="0"/>
        <w:adjustRightInd w:val="0"/>
        <w:ind w:firstLine="709"/>
        <w:jc w:val="both"/>
        <w:rPr>
          <w:sz w:val="28"/>
          <w:szCs w:val="28"/>
        </w:rPr>
      </w:pPr>
      <w:proofErr w:type="gramStart"/>
      <w:r>
        <w:rPr>
          <w:sz w:val="28"/>
          <w:szCs w:val="28"/>
        </w:rPr>
        <w:t xml:space="preserve">- </w:t>
      </w:r>
      <w:r w:rsidRPr="00633C10">
        <w:rPr>
          <w:sz w:val="28"/>
          <w:szCs w:val="28"/>
        </w:rPr>
        <w:t xml:space="preserve">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w:t>
      </w:r>
      <w:r>
        <w:rPr>
          <w:sz w:val="28"/>
          <w:szCs w:val="28"/>
        </w:rPr>
        <w:t>муниципальную</w:t>
      </w:r>
      <w:r w:rsidRPr="00633C10">
        <w:rPr>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633C10">
          <w:rPr>
            <w:sz w:val="28"/>
            <w:szCs w:val="28"/>
          </w:rPr>
          <w:t>части 6 статьи 7</w:t>
        </w:r>
      </w:hyperlink>
      <w:r w:rsidRPr="00633C10">
        <w:rPr>
          <w:sz w:val="28"/>
          <w:szCs w:val="28"/>
        </w:rPr>
        <w:t xml:space="preserve"> Федерального закона</w:t>
      </w:r>
      <w:r>
        <w:rPr>
          <w:sz w:val="28"/>
          <w:szCs w:val="28"/>
        </w:rPr>
        <w:t xml:space="preserve"> от 27.07.2010 № 210-ФЗ «Об организации предоставления государственных и муниципальных услуг»</w:t>
      </w:r>
      <w:r w:rsidRPr="00633C10">
        <w:rPr>
          <w:sz w:val="28"/>
          <w:szCs w:val="28"/>
        </w:rPr>
        <w:t>;</w:t>
      </w:r>
      <w:proofErr w:type="gramEnd"/>
    </w:p>
    <w:p w:rsidR="00486B30" w:rsidRDefault="006E0453" w:rsidP="006E0453">
      <w:pPr>
        <w:pStyle w:val="ConsPlusNormal0"/>
        <w:jc w:val="both"/>
        <w:rPr>
          <w:rFonts w:ascii="Times New Roman" w:hAnsi="Times New Roman"/>
          <w:sz w:val="28"/>
          <w:szCs w:val="28"/>
        </w:rPr>
      </w:pPr>
      <w:r w:rsidRPr="00633C10">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633C10">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633C10">
        <w:rPr>
          <w:rFonts w:ascii="Times New Roman" w:hAnsi="Times New Roman"/>
          <w:sz w:val="28"/>
          <w:szCs w:val="28"/>
        </w:rPr>
        <w:t xml:space="preserve"> услуги, за исключением случаев, предусмотренных </w:t>
      </w:r>
      <w:hyperlink r:id="rId20" w:history="1">
        <w:r w:rsidRPr="00633C10">
          <w:rPr>
            <w:rFonts w:ascii="Times New Roman" w:hAnsi="Times New Roman"/>
            <w:sz w:val="28"/>
            <w:szCs w:val="28"/>
          </w:rPr>
          <w:t>пунктом 4 части 1 статьи 7</w:t>
        </w:r>
      </w:hyperlink>
      <w:r w:rsidRPr="00633C10">
        <w:rPr>
          <w:rFonts w:ascii="Times New Roman" w:hAnsi="Times New Roman"/>
          <w:sz w:val="28"/>
          <w:szCs w:val="28"/>
        </w:rPr>
        <w:t xml:space="preserve"> Федерального закона</w:t>
      </w:r>
      <w:r>
        <w:rPr>
          <w:rFonts w:ascii="Times New Roman" w:hAnsi="Times New Roman"/>
          <w:sz w:val="28"/>
          <w:szCs w:val="28"/>
        </w:rPr>
        <w:t xml:space="preserve"> от 27.07.2010 № 210-ФЗ «Об организации предоставления государственных и муниципальных услуг</w:t>
      </w:r>
      <w:r w:rsidRPr="00633C10">
        <w:rPr>
          <w:rFonts w:ascii="Times New Roman" w:hAnsi="Times New Roman"/>
          <w:sz w:val="28"/>
          <w:szCs w:val="28"/>
        </w:rPr>
        <w:t>»</w:t>
      </w:r>
      <w:r>
        <w:rPr>
          <w:rFonts w:ascii="Times New Roman" w:hAnsi="Times New Roman"/>
          <w:sz w:val="28"/>
          <w:szCs w:val="28"/>
        </w:rPr>
        <w:t>.</w:t>
      </w:r>
    </w:p>
    <w:p w:rsidR="006E0453" w:rsidRPr="00A47DE2" w:rsidRDefault="006E0453" w:rsidP="006E0453">
      <w:pPr>
        <w:jc w:val="both"/>
        <w:rPr>
          <w:i/>
        </w:rPr>
      </w:pPr>
      <w:r>
        <w:rPr>
          <w:i/>
        </w:rPr>
        <w:t xml:space="preserve">      </w:t>
      </w:r>
      <w:r w:rsidRPr="00A47DE2">
        <w:rPr>
          <w:i/>
        </w:rPr>
        <w:t>(</w:t>
      </w:r>
      <w:r>
        <w:rPr>
          <w:i/>
        </w:rPr>
        <w:t xml:space="preserve">п.2.7.3.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6E0453" w:rsidRPr="00671B38" w:rsidRDefault="006E0453" w:rsidP="006E0453">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Default="006E0453" w:rsidP="006E0453">
      <w:pPr>
        <w:pStyle w:val="ConsPlusNormal0"/>
        <w:jc w:val="center"/>
        <w:rPr>
          <w:rFonts w:ascii="Times New Roman" w:hAnsi="Times New Roman"/>
          <w:b/>
          <w:sz w:val="28"/>
          <w:szCs w:val="28"/>
        </w:rPr>
      </w:pPr>
      <w:r w:rsidRPr="006E0453">
        <w:rPr>
          <w:rFonts w:ascii="Times New Roman" w:hAnsi="Times New Roman"/>
          <w:b/>
          <w:sz w:val="28"/>
          <w:szCs w:val="28"/>
        </w:rPr>
        <w:t xml:space="preserve">2.15. </w:t>
      </w:r>
      <w:proofErr w:type="gramStart"/>
      <w:r w:rsidRPr="006E0453">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E0453">
        <w:rPr>
          <w:rFonts w:ascii="Times New Roman" w:hAnsi="Times New Roman"/>
          <w:b/>
          <w:sz w:val="28"/>
          <w:szCs w:val="28"/>
        </w:rPr>
        <w:t xml:space="preserve"> законодательством Российской Федерации о социальной защите инвалидов</w:t>
      </w:r>
    </w:p>
    <w:p w:rsidR="006E0453" w:rsidRPr="00A47DE2" w:rsidRDefault="006E0453" w:rsidP="006E0453">
      <w:pPr>
        <w:jc w:val="both"/>
        <w:rPr>
          <w:i/>
        </w:rPr>
      </w:pPr>
      <w:r>
        <w:rPr>
          <w:i/>
        </w:rPr>
        <w:t xml:space="preserve">             </w:t>
      </w:r>
      <w:r w:rsidRPr="00A47DE2">
        <w:rPr>
          <w:i/>
        </w:rPr>
        <w:t>(</w:t>
      </w:r>
      <w:r>
        <w:rPr>
          <w:i/>
        </w:rPr>
        <w:t xml:space="preserve">наименование п.2.15.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C1720E" w:rsidRPr="00E31D72" w:rsidRDefault="00C1720E" w:rsidP="00C1720E">
      <w:pPr>
        <w:autoSpaceDE w:val="0"/>
        <w:autoSpaceDN w:val="0"/>
        <w:adjustRightInd w:val="0"/>
        <w:jc w:val="both"/>
        <w:rPr>
          <w:sz w:val="28"/>
          <w:szCs w:val="28"/>
        </w:rPr>
      </w:pPr>
      <w:r w:rsidRPr="00E31D72">
        <w:rPr>
          <w:sz w:val="28"/>
          <w:szCs w:val="28"/>
        </w:rPr>
        <w:t>2.1</w:t>
      </w:r>
      <w:r>
        <w:rPr>
          <w:sz w:val="28"/>
          <w:szCs w:val="28"/>
        </w:rPr>
        <w:t>6</w:t>
      </w:r>
      <w:r w:rsidRPr="00E31D72">
        <w:rPr>
          <w:sz w:val="28"/>
          <w:szCs w:val="28"/>
        </w:rPr>
        <w:t xml:space="preserve">.1. Показателями доступности </w:t>
      </w:r>
      <w:r>
        <w:rPr>
          <w:sz w:val="28"/>
          <w:szCs w:val="28"/>
        </w:rPr>
        <w:t>муниципальной</w:t>
      </w:r>
      <w:r w:rsidRPr="00E31D72">
        <w:rPr>
          <w:sz w:val="28"/>
          <w:szCs w:val="28"/>
        </w:rPr>
        <w:t xml:space="preserve"> услуги являются:</w:t>
      </w:r>
    </w:p>
    <w:p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w:t>
      </w:r>
    </w:p>
    <w:p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E31D72">
        <w:rPr>
          <w:rFonts w:ascii="Times New Roman" w:hAnsi="Times New Roman" w:cs="Times New Roman"/>
          <w:sz w:val="28"/>
          <w:szCs w:val="28"/>
        </w:rPr>
        <w:t xml:space="preserve"> услуга;</w:t>
      </w:r>
    </w:p>
    <w:p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в информационно-телекоммуникационной сети «Интернет»;</w:t>
      </w:r>
    </w:p>
    <w:p w:rsidR="00C1720E" w:rsidRPr="00E31D72" w:rsidRDefault="00C1720E" w:rsidP="00C1720E">
      <w:pPr>
        <w:pStyle w:val="ConsPlusNormal0"/>
        <w:ind w:firstLine="709"/>
        <w:jc w:val="both"/>
        <w:rPr>
          <w:rFonts w:ascii="Times New Roman" w:hAnsi="Times New Roman" w:cs="Times New Roman"/>
          <w:sz w:val="28"/>
          <w:szCs w:val="28"/>
        </w:rPr>
      </w:pPr>
      <w:bookmarkStart w:id="11" w:name="P440"/>
      <w:bookmarkEnd w:id="11"/>
      <w:r w:rsidRPr="00E31D72">
        <w:rPr>
          <w:rFonts w:ascii="Times New Roman" w:hAnsi="Times New Roman" w:cs="Times New Roman"/>
          <w:sz w:val="28"/>
          <w:szCs w:val="28"/>
        </w:rPr>
        <w:t xml:space="preserve">4) возможность получения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с использованием Единого портала и (или) Регионального портала.</w:t>
      </w:r>
    </w:p>
    <w:p w:rsidR="00C1720E"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C1720E" w:rsidRPr="00A47DE2" w:rsidRDefault="00C1720E" w:rsidP="00C1720E">
      <w:pPr>
        <w:jc w:val="both"/>
        <w:rPr>
          <w:i/>
        </w:rPr>
      </w:pPr>
      <w:r>
        <w:rPr>
          <w:i/>
        </w:rPr>
        <w:t xml:space="preserve">     </w:t>
      </w:r>
      <w:r w:rsidRPr="00A47DE2">
        <w:rPr>
          <w:i/>
        </w:rPr>
        <w:t>(</w:t>
      </w:r>
      <w:r>
        <w:rPr>
          <w:i/>
        </w:rPr>
        <w:t xml:space="preserve">п.2.16.1.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7B54AF" w:rsidRPr="00671B38" w:rsidRDefault="007B54AF" w:rsidP="00C1720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Default="00C1720E">
      <w:pPr>
        <w:pStyle w:val="ConsPlusNormal0"/>
        <w:jc w:val="both"/>
        <w:rPr>
          <w:rFonts w:ascii="Times New Roman" w:hAnsi="Times New Roman"/>
          <w:sz w:val="28"/>
          <w:szCs w:val="28"/>
        </w:rPr>
      </w:pPr>
      <w:r>
        <w:rPr>
          <w:rFonts w:ascii="Times New Roman" w:hAnsi="Times New Roman"/>
          <w:sz w:val="28"/>
          <w:szCs w:val="28"/>
        </w:rPr>
        <w:t xml:space="preserve">          7</w:t>
      </w:r>
      <w:r w:rsidRPr="00E31D72">
        <w:rPr>
          <w:rFonts w:ascii="Times New Roman" w:hAnsi="Times New Roman"/>
          <w:sz w:val="28"/>
          <w:szCs w:val="28"/>
        </w:rPr>
        <w:t xml:space="preserve">) возможность либо невозможность получения   </w:t>
      </w:r>
      <w:r>
        <w:rPr>
          <w:rFonts w:ascii="Times New Roman" w:hAnsi="Times New Roman"/>
          <w:sz w:val="28"/>
          <w:szCs w:val="28"/>
        </w:rPr>
        <w:t>муниципальной</w:t>
      </w:r>
      <w:r w:rsidRPr="00E31D72">
        <w:rPr>
          <w:rFonts w:ascii="Times New Roman" w:hAnsi="Times New Roman"/>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rFonts w:ascii="Times New Roman" w:hAnsi="Times New Roman"/>
          <w:sz w:val="28"/>
          <w:szCs w:val="28"/>
          <w:vertAlign w:val="superscript"/>
        </w:rPr>
        <w:t xml:space="preserve">1 </w:t>
      </w:r>
      <w:r w:rsidRPr="00E31D72">
        <w:rPr>
          <w:rFonts w:ascii="Times New Roman" w:hAnsi="Times New Roman"/>
          <w:sz w:val="28"/>
          <w:szCs w:val="28"/>
        </w:rPr>
        <w:t>Федерального закона № 210-ФЗ (далее – комплексный запрос).</w:t>
      </w:r>
    </w:p>
    <w:p w:rsidR="00C1720E" w:rsidRPr="00A47DE2" w:rsidRDefault="007F6183" w:rsidP="00C1720E">
      <w:pPr>
        <w:jc w:val="both"/>
        <w:rPr>
          <w:i/>
        </w:rPr>
      </w:pPr>
      <w:r>
        <w:rPr>
          <w:i/>
        </w:rPr>
        <w:t xml:space="preserve">         </w:t>
      </w:r>
      <w:r w:rsidR="00C1720E" w:rsidRPr="00A47DE2">
        <w:rPr>
          <w:i/>
        </w:rPr>
        <w:t>(</w:t>
      </w:r>
      <w:r>
        <w:rPr>
          <w:i/>
        </w:rPr>
        <w:t>подпункт 7 п</w:t>
      </w:r>
      <w:r w:rsidR="00C1720E">
        <w:rPr>
          <w:i/>
        </w:rPr>
        <w:t>.2.16.</w:t>
      </w:r>
      <w:r>
        <w:rPr>
          <w:i/>
        </w:rPr>
        <w:t>2</w:t>
      </w:r>
      <w:r w:rsidR="00C1720E">
        <w:rPr>
          <w:i/>
        </w:rPr>
        <w:t xml:space="preserve">. </w:t>
      </w:r>
      <w:r>
        <w:rPr>
          <w:i/>
        </w:rPr>
        <w:t>введен</w:t>
      </w:r>
      <w:r w:rsidR="00C1720E" w:rsidRPr="00A47DE2">
        <w:rPr>
          <w:i/>
        </w:rPr>
        <w:t xml:space="preserve"> постановлени</w:t>
      </w:r>
      <w:r>
        <w:rPr>
          <w:i/>
        </w:rPr>
        <w:t>ем</w:t>
      </w:r>
      <w:r w:rsidR="00C1720E">
        <w:rPr>
          <w:i/>
        </w:rPr>
        <w:t xml:space="preserve"> </w:t>
      </w:r>
      <w:r w:rsidR="00C1720E" w:rsidRPr="00A47DE2">
        <w:rPr>
          <w:i/>
        </w:rPr>
        <w:t xml:space="preserve"> Администрации  муниципального  образования Руднянский   район Смоленской области </w:t>
      </w:r>
      <w:r w:rsidR="00C1720E">
        <w:rPr>
          <w:i/>
        </w:rPr>
        <w:t>от 05.03.2020 №85</w:t>
      </w:r>
      <w:r w:rsidR="00C1720E" w:rsidRPr="00A47DE2">
        <w:rPr>
          <w:i/>
        </w:rPr>
        <w:t>)</w:t>
      </w:r>
    </w:p>
    <w:p w:rsidR="00C1720E" w:rsidRPr="00671B38" w:rsidRDefault="00C1720E">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6E0453" w:rsidRPr="00A47DE2" w:rsidRDefault="006E0453" w:rsidP="006E0453">
      <w:pPr>
        <w:jc w:val="both"/>
        <w:rPr>
          <w:i/>
        </w:rPr>
      </w:pPr>
      <w:r>
        <w:rPr>
          <w:i/>
        </w:rPr>
        <w:t xml:space="preserve">             </w:t>
      </w:r>
      <w:r w:rsidRPr="00A47DE2">
        <w:rPr>
          <w:i/>
        </w:rPr>
        <w:t>(</w:t>
      </w:r>
      <w:r>
        <w:rPr>
          <w:i/>
        </w:rPr>
        <w:t xml:space="preserve">наименование п.2.17.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Default="007F6183">
      <w:pPr>
        <w:pStyle w:val="ConsPlusNormal0"/>
        <w:jc w:val="both"/>
        <w:rPr>
          <w:rFonts w:ascii="Times New Roman" w:hAnsi="Times New Roman"/>
          <w:spacing w:val="-4"/>
          <w:sz w:val="28"/>
          <w:szCs w:val="28"/>
        </w:rPr>
      </w:pPr>
      <w:r>
        <w:rPr>
          <w:rFonts w:ascii="Times New Roman" w:hAnsi="Times New Roman"/>
          <w:spacing w:val="-4"/>
          <w:sz w:val="28"/>
          <w:szCs w:val="28"/>
        </w:rPr>
        <w:t xml:space="preserve">        </w:t>
      </w: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8</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p>
    <w:p w:rsidR="007F6183" w:rsidRPr="00A47DE2" w:rsidRDefault="007F6183" w:rsidP="007F6183">
      <w:pPr>
        <w:jc w:val="both"/>
        <w:rPr>
          <w:i/>
        </w:rPr>
      </w:pPr>
      <w:r>
        <w:rPr>
          <w:i/>
        </w:rPr>
        <w:t xml:space="preserve">          </w:t>
      </w:r>
      <w:r w:rsidRPr="00A47DE2">
        <w:rPr>
          <w:i/>
        </w:rPr>
        <w:t>(</w:t>
      </w:r>
      <w:r>
        <w:rPr>
          <w:i/>
        </w:rPr>
        <w:t>п.2.17.8. введен</w:t>
      </w:r>
      <w:r w:rsidRPr="00A47DE2">
        <w:rPr>
          <w:i/>
        </w:rPr>
        <w:t xml:space="preserve"> постановлени</w:t>
      </w:r>
      <w:r>
        <w:rPr>
          <w:i/>
        </w:rPr>
        <w:t xml:space="preserve">ем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7F6183" w:rsidRDefault="007F6183">
      <w:pPr>
        <w:pStyle w:val="ConsPlusNormal0"/>
        <w:jc w:val="both"/>
        <w:rPr>
          <w:rFonts w:ascii="Times New Roman" w:hAnsi="Times New Roman"/>
          <w:spacing w:val="-4"/>
          <w:sz w:val="28"/>
          <w:szCs w:val="28"/>
        </w:rPr>
      </w:pPr>
      <w:r>
        <w:rPr>
          <w:rFonts w:ascii="Times New Roman" w:hAnsi="Times New Roman"/>
          <w:spacing w:val="-4"/>
          <w:sz w:val="28"/>
          <w:szCs w:val="28"/>
        </w:rPr>
        <w:t xml:space="preserve">        </w:t>
      </w: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rsidR="007F6183" w:rsidRPr="00A47DE2" w:rsidRDefault="007F6183" w:rsidP="007F6183">
      <w:pPr>
        <w:jc w:val="both"/>
        <w:rPr>
          <w:i/>
        </w:rPr>
      </w:pPr>
      <w:r>
        <w:rPr>
          <w:i/>
        </w:rPr>
        <w:t xml:space="preserve">          </w:t>
      </w:r>
      <w:r w:rsidRPr="00A47DE2">
        <w:rPr>
          <w:i/>
        </w:rPr>
        <w:t>(</w:t>
      </w:r>
      <w:r>
        <w:rPr>
          <w:i/>
        </w:rPr>
        <w:t>п.2.17.9. введен</w:t>
      </w:r>
      <w:r w:rsidRPr="00A47DE2">
        <w:rPr>
          <w:i/>
        </w:rPr>
        <w:t xml:space="preserve"> постановлени</w:t>
      </w:r>
      <w:r>
        <w:rPr>
          <w:i/>
        </w:rPr>
        <w:t xml:space="preserve">ем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7F6183" w:rsidRPr="00671B38" w:rsidRDefault="007F6183">
      <w:pPr>
        <w:pStyle w:val="ConsPlusNormal0"/>
        <w:jc w:val="both"/>
        <w:rPr>
          <w:rFonts w:ascii="Times New Roman" w:hAnsi="Times New Roman" w:cs="Times New Roman"/>
          <w:sz w:val="28"/>
          <w:szCs w:val="28"/>
        </w:rPr>
      </w:pPr>
    </w:p>
    <w:p w:rsidR="00486B30" w:rsidRDefault="007F6183" w:rsidP="007F6183">
      <w:pPr>
        <w:pStyle w:val="ConsPlusNormal0"/>
        <w:jc w:val="center"/>
        <w:rPr>
          <w:rFonts w:ascii="Times New Roman" w:hAnsi="Times New Roman"/>
          <w:b/>
          <w:sz w:val="28"/>
          <w:szCs w:val="28"/>
        </w:rPr>
      </w:pPr>
      <w:r w:rsidRPr="007F6183">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F6183" w:rsidRPr="00A47DE2" w:rsidRDefault="007F6183" w:rsidP="007F6183">
      <w:pPr>
        <w:jc w:val="both"/>
        <w:rPr>
          <w:i/>
        </w:rPr>
      </w:pPr>
      <w:r>
        <w:rPr>
          <w:i/>
        </w:rPr>
        <w:t xml:space="preserve">             </w:t>
      </w:r>
      <w:r w:rsidRPr="00A47DE2">
        <w:rPr>
          <w:i/>
        </w:rPr>
        <w:t>(</w:t>
      </w:r>
      <w:r>
        <w:rPr>
          <w:i/>
        </w:rPr>
        <w:t xml:space="preserve">наименование раздела 3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7F6183" w:rsidRPr="007F6183" w:rsidRDefault="007F6183" w:rsidP="007F6183">
      <w:pPr>
        <w:jc w:val="both"/>
        <w:rPr>
          <w:i/>
        </w:rPr>
      </w:pPr>
      <w:r w:rsidRPr="007F6183">
        <w:rPr>
          <w:i/>
        </w:rPr>
        <w:t xml:space="preserve">             (</w:t>
      </w:r>
      <w:r>
        <w:rPr>
          <w:i/>
        </w:rPr>
        <w:t>абзац</w:t>
      </w:r>
      <w:r w:rsidR="002F6B34">
        <w:rPr>
          <w:i/>
        </w:rPr>
        <w:t xml:space="preserve"> </w:t>
      </w:r>
      <w:r>
        <w:rPr>
          <w:i/>
        </w:rPr>
        <w:t>7</w:t>
      </w:r>
      <w:r w:rsidRPr="007F6183">
        <w:rPr>
          <w:i/>
        </w:rPr>
        <w:t xml:space="preserve"> </w:t>
      </w:r>
      <w:r>
        <w:rPr>
          <w:i/>
        </w:rPr>
        <w:t>р</w:t>
      </w:r>
      <w:r w:rsidR="002F6B34">
        <w:rPr>
          <w:i/>
        </w:rPr>
        <w:t xml:space="preserve">аздела </w:t>
      </w:r>
      <w:r>
        <w:rPr>
          <w:i/>
        </w:rPr>
        <w:t>3</w:t>
      </w:r>
      <w:r w:rsidRPr="007F6183">
        <w:rPr>
          <w:i/>
        </w:rPr>
        <w:t xml:space="preserve">. </w:t>
      </w:r>
      <w:r>
        <w:rPr>
          <w:i/>
        </w:rPr>
        <w:t>утратил силу</w:t>
      </w:r>
      <w:r w:rsidRPr="007F6183">
        <w:rPr>
          <w:i/>
        </w:rPr>
        <w:t xml:space="preserve"> постановлени</w:t>
      </w:r>
      <w:r>
        <w:rPr>
          <w:i/>
        </w:rPr>
        <w:t>ем</w:t>
      </w:r>
      <w:r w:rsidRPr="007F6183">
        <w:rPr>
          <w:i/>
        </w:rPr>
        <w:t xml:space="preserve">  Администрации  муниципального  образования Руднянский   район Смоленской области от 05.03.2020 №85)</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6" w:name="P406"/>
      <w:bookmarkEnd w:id="16"/>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A47DE2" w:rsidRPr="00A47DE2" w:rsidRDefault="00A47DE2" w:rsidP="00A47DE2">
      <w:pPr>
        <w:jc w:val="both"/>
        <w:rPr>
          <w:i/>
        </w:rPr>
      </w:pPr>
      <w:r w:rsidRPr="00A47DE2">
        <w:rPr>
          <w:i/>
        </w:rPr>
        <w:t>(</w:t>
      </w:r>
      <w:r>
        <w:rPr>
          <w:i/>
        </w:rPr>
        <w:t>р</w:t>
      </w:r>
      <w:r w:rsidR="00944606">
        <w:rPr>
          <w:i/>
        </w:rPr>
        <w:t>аздел</w:t>
      </w:r>
      <w:r>
        <w:rPr>
          <w:i/>
        </w:rPr>
        <w:t xml:space="preserve"> 5 </w:t>
      </w:r>
      <w:r w:rsidRPr="00A47DE2">
        <w:rPr>
          <w:i/>
        </w:rPr>
        <w:t>в редакции постановления Администрации  муниципального  образования Руднянский   район Смоленской области от 25.03.2019 №115)</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proofErr w:type="spellStart"/>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proofErr w:type="spellEnd"/>
            <w:r w:rsidRPr="00671B38">
              <w:rPr>
                <w:rFonts w:ascii="Times New Roman" w:hAnsi="Times New Roman" w:cs="Times New Roman"/>
                <w:sz w:val="24"/>
                <w:szCs w:val="24"/>
              </w:rPr>
              <w:t xml:space="preserve">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DC4683"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DC468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sectPr w:rsidR="00747172" w:rsidRPr="00671B38" w:rsidSect="005C6FC4">
      <w:headerReference w:type="default" r:id="rId3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44" w:rsidRDefault="007B4244" w:rsidP="00E8510E">
      <w:r>
        <w:separator/>
      </w:r>
    </w:p>
  </w:endnote>
  <w:endnote w:type="continuationSeparator" w:id="0">
    <w:p w:rsidR="007B4244" w:rsidRDefault="007B4244"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44" w:rsidRDefault="007B4244" w:rsidP="00E8510E">
      <w:r>
        <w:separator/>
      </w:r>
    </w:p>
  </w:footnote>
  <w:footnote w:type="continuationSeparator" w:id="0">
    <w:p w:rsidR="007B4244" w:rsidRDefault="007B4244" w:rsidP="00E8510E">
      <w:r>
        <w:continuationSeparator/>
      </w:r>
    </w:p>
  </w:footnote>
  <w:footnote w:id="1">
    <w:p w:rsidR="00C1720E" w:rsidRDefault="00C1720E">
      <w:pPr>
        <w:pStyle w:val="af0"/>
      </w:pPr>
      <w:r>
        <w:rPr>
          <w:rStyle w:val="af"/>
        </w:rPr>
        <w:footnoteRef/>
      </w:r>
      <w:r>
        <w:t xml:space="preserve"> Подпункт 9 вступает в силу с 01.01.2018</w:t>
      </w:r>
    </w:p>
  </w:footnote>
  <w:footnote w:id="2">
    <w:p w:rsidR="00C1720E" w:rsidRDefault="00C1720E">
      <w:pPr>
        <w:pStyle w:val="af0"/>
      </w:pPr>
      <w:r>
        <w:rPr>
          <w:rStyle w:val="af"/>
        </w:rPr>
        <w:footnoteRef/>
      </w:r>
      <w:r>
        <w:t xml:space="preserve"> Подпункт 11 вступает в силу с 01.01.2018</w:t>
      </w:r>
    </w:p>
  </w:footnote>
  <w:footnote w:id="3">
    <w:p w:rsidR="00C1720E" w:rsidRDefault="00C1720E"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1720E" w:rsidRDefault="00C1720E">
      <w:pPr>
        <w:pStyle w:val="af0"/>
      </w:pPr>
    </w:p>
  </w:footnote>
  <w:footnote w:id="4">
    <w:p w:rsidR="00C1720E" w:rsidRDefault="00C1720E">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C1720E" w:rsidRDefault="00C1720E" w:rsidP="00D00F28">
        <w:pPr>
          <w:pStyle w:val="a9"/>
          <w:jc w:val="right"/>
        </w:pPr>
        <w:r>
          <w:t xml:space="preserve"> </w:t>
        </w:r>
      </w:p>
    </w:sdtContent>
  </w:sdt>
  <w:p w:rsidR="00C1720E" w:rsidRDefault="00C172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87B80"/>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6B34"/>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39E3"/>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1C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774B"/>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667F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1B44"/>
    <w:rsid w:val="006D72F2"/>
    <w:rsid w:val="006E0453"/>
    <w:rsid w:val="006E3F0A"/>
    <w:rsid w:val="006E5979"/>
    <w:rsid w:val="006F1222"/>
    <w:rsid w:val="006F157D"/>
    <w:rsid w:val="006F3384"/>
    <w:rsid w:val="006F6471"/>
    <w:rsid w:val="006F6DA8"/>
    <w:rsid w:val="006F6EB6"/>
    <w:rsid w:val="006F7EF2"/>
    <w:rsid w:val="00711312"/>
    <w:rsid w:val="00711972"/>
    <w:rsid w:val="007136AF"/>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4244"/>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7F6183"/>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371F"/>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4606"/>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C78BD"/>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47DE2"/>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20E"/>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683"/>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7647A"/>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68867029B2BF981BAF9EE81FB7966073D2064E20CCB9E8A0A67C3D394ABE154C1BB388382D5D646068A2E0AE9B0345F3599156BFDD3FL6H" TargetMode="External"/><Relationship Id="rId29" Type="http://schemas.openxmlformats.org/officeDocument/2006/relationships/hyperlink" Target="consultantplus://offline/ref=7985E7E1DF325BBB28D4F0B254B2DBB92D6C2E60CE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68867029B2BF981BAF9EE81FB7966073D2064E20CCB9E8A0A67C3D394ABE154C1BB3883E27563B657DB3B8A19F1B5BF5418D54BE3DL5H"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AF81-115D-4BBD-B20A-4898F3FA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16035</Words>
  <Characters>91401</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        1.1.  Предмет регулирования Административного регламента</vt:lpstr>
      <vt:lpstr>        предоставления муниципальной услуги</vt:lpstr>
      <vt:lpstr>        </vt:lpstr>
      <vt:lpstr>        1.2. Круг заявителей</vt:lpstr>
      <vt:lpstr>        1.3. Требования к порядку информирования о порядке предоставления муниципальной </vt:lpstr>
      <vt:lpstr>        1.3. Требования к порядку информирования о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2.2. Наименование органа местного самоуправления, непосредственно предоставляюще</vt:lpstr>
      <vt:lpstr>        2.3. Описание результата предоставления муниципальной услуги</vt:lpstr>
      <vt:lpstr>        2.4. Срок предоставления муниципальной услуги с учетом необходимости обращения в</vt:lpstr>
      <vt:lpstr>        2.5. Перечень нормативных правовых актов, регулирующих отношения, возникающие в </vt:lpstr>
      <vt:lpstr>        - Уставом муниципального образования Руднянский район Смоленской области, утверж</vt:lpstr>
      <vt:lpstr>        </vt:lpstr>
      <vt:lpstr>        2.6. Исчерпывающий перечень документов, необходимых в соответствии с федеральным</vt:lpstr>
      <vt:lpstr>        2.7. Исчерпывающий перечень документов, необходимых в соответствии с федеральным</vt:lpstr>
      <vt:lpstr>        2.8. Исчерпывающий перечень оснований для отказа в приеме документов, необходимы</vt:lpstr>
      <vt:lpstr>        2.9. Исчерпывающий перечень оснований для приостановления и (или) отказа в предо</vt:lpstr>
      <vt:lpstr>        2.10. Перечень услуг, необходимых и обязательных для предоставления муниципально</vt:lpstr>
      <vt:lpstr>        2.12. Порядок, размер и основания взимания платы за предоставление услуг, необхо</vt:lpstr>
      <vt:lpstr>        2.13. Максимальный срок ожидания в очереди при подаче запроса о предоставлении м</vt:lpstr>
      <vt:lpstr>        2.14. Срок и порядок регистрации запроса заявителя о предоставлении муниципально</vt:lpstr>
      <vt:lpstr>    3. Состав, последовательность и сроки выполнения административных процедур, треб</vt:lpstr>
      <vt:lpstr>        3.3. Рассмотрение документов, принятие решения о предоставлении либо об отказе в</vt:lpstr>
      <vt:lpstr>        3.4. Выдача заявителю разрешения на ввод объекта в эксплуатацию либо письма об о</vt:lpstr>
      <vt:lpstr>        3.5. Направление копии разрешения на ввод объекта в эксплуатацию в федеральный о</vt:lpstr>
      <vt:lpstr>    Приложение № 1</vt:lpstr>
    </vt:vector>
  </TitlesOfParts>
  <Company/>
  <LinksUpToDate>false</LinksUpToDate>
  <CharactersWithSpaces>107222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11</cp:revision>
  <cp:lastPrinted>2018-01-19T11:55:00Z</cp:lastPrinted>
  <dcterms:created xsi:type="dcterms:W3CDTF">2020-04-09T08:36:00Z</dcterms:created>
  <dcterms:modified xsi:type="dcterms:W3CDTF">2020-05-29T11:45:00Z</dcterms:modified>
</cp:coreProperties>
</file>