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769F" w14:textId="77777777" w:rsidR="00C61387" w:rsidRPr="00A95114" w:rsidRDefault="00C61387" w:rsidP="00A95114">
      <w:pPr>
        <w:spacing w:after="0" w:line="240" w:lineRule="auto"/>
        <w:jc w:val="center"/>
        <w:rPr>
          <w:sz w:val="28"/>
          <w:szCs w:val="28"/>
        </w:rPr>
      </w:pPr>
      <w:r w:rsidRPr="00A95114">
        <w:rPr>
          <w:rFonts w:ascii="Arial" w:hAnsi="Arial" w:cs="Arial"/>
          <w:noProof/>
          <w:color w:val="0000C4"/>
          <w:sz w:val="28"/>
          <w:szCs w:val="28"/>
          <w:lang w:eastAsia="ru-RU"/>
        </w:rPr>
        <w:drawing>
          <wp:inline distT="0" distB="0" distL="0" distR="0" wp14:anchorId="3CC592F4" wp14:editId="02A37CBA">
            <wp:extent cx="792000" cy="858001"/>
            <wp:effectExtent l="0" t="0" r="8255" b="0"/>
            <wp:docPr id="1" name="Рисунок 1" descr="http://www.bankgorodov.ru/coa/59.png">
              <a:hlinkClick xmlns:a="http://schemas.openxmlformats.org/drawingml/2006/main" r:id="rId6" tgtFrame="&quot;_blank&quot;" tooltip="&quot;Герб, Смоленская облас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59.png">
                      <a:hlinkClick r:id="rId6" tgtFrame="&quot;_blank&quot;" tooltip="&quot;Герб, Смоленская облас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85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C830F" w14:textId="33490D9C" w:rsidR="00CF659C" w:rsidRPr="00A95114" w:rsidRDefault="00CF659C" w:rsidP="00A95114">
      <w:pPr>
        <w:pStyle w:val="a3"/>
        <w:pBdr>
          <w:bottom w:val="single" w:sz="8" w:space="5" w:color="4F81BD" w:themeColor="accent1"/>
        </w:pBd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5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КОНТРОЛЬНО-РЕВИЗИОННАЯ КОМИССИЯ</w:t>
      </w:r>
    </w:p>
    <w:p w14:paraId="497CB35C" w14:textId="149BF144" w:rsidR="00CF659C" w:rsidRPr="00A95114" w:rsidRDefault="00CF659C" w:rsidP="00A95114">
      <w:pPr>
        <w:pStyle w:val="a3"/>
        <w:pBdr>
          <w:bottom w:val="single" w:sz="8" w:space="5" w:color="4F81BD" w:themeColor="accent1"/>
        </w:pBd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5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 ОБРАЗОВАНИЯ</w:t>
      </w:r>
    </w:p>
    <w:p w14:paraId="4FF9B340" w14:textId="77777777" w:rsidR="00CF659C" w:rsidRPr="00A95114" w:rsidRDefault="000F487D" w:rsidP="00A95114">
      <w:pPr>
        <w:pStyle w:val="a3"/>
        <w:pBdr>
          <w:bottom w:val="single" w:sz="8" w:space="5" w:color="4F81BD" w:themeColor="accent1"/>
        </w:pBd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95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CF659C" w:rsidRPr="00A95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РУДНЯНСКИЙ </w:t>
      </w:r>
      <w:r w:rsidRPr="00A95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МУНИЦИПАЛЬНЫЙ ОКРУГ»</w:t>
      </w:r>
      <w:r w:rsidR="00CF659C" w:rsidRPr="00A951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СМОЛЕНСКОЙ ОБЛАСТИ</w:t>
      </w:r>
    </w:p>
    <w:p w14:paraId="395E8E7E" w14:textId="77777777" w:rsidR="00CF659C" w:rsidRPr="00A95114" w:rsidRDefault="00CF659C" w:rsidP="00A95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951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ул.Киреева, 93, г.Рудня, Смоленская область, 216790,  телефон/факс  (481 41) 5-18-90, </w:t>
      </w:r>
      <w:r w:rsidRPr="00A9511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</w:t>
      </w:r>
      <w:r w:rsidRPr="00A95114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A9511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</w:t>
      </w:r>
      <w:r w:rsidRPr="00A95114">
        <w:rPr>
          <w:rFonts w:ascii="Times New Roman" w:hAnsi="Times New Roman" w:cs="Times New Roman"/>
          <w:color w:val="000000" w:themeColor="text1"/>
          <w:sz w:val="20"/>
          <w:szCs w:val="20"/>
        </w:rPr>
        <w:t>: krkrudnya@mail.ru</w:t>
      </w:r>
    </w:p>
    <w:p w14:paraId="7B8D555B" w14:textId="77777777" w:rsidR="00CF659C" w:rsidRPr="00A95114" w:rsidRDefault="00CF659C" w:rsidP="00A95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07F3D" w14:textId="3D837E24" w:rsidR="00C042B6" w:rsidRPr="00A95114" w:rsidRDefault="00C042B6" w:rsidP="00A95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114">
        <w:rPr>
          <w:rFonts w:ascii="Times New Roman" w:hAnsi="Times New Roman" w:cs="Times New Roman"/>
          <w:b/>
          <w:sz w:val="28"/>
          <w:szCs w:val="28"/>
        </w:rPr>
        <w:t>Отчет о деятельности</w:t>
      </w:r>
    </w:p>
    <w:p w14:paraId="60170B31" w14:textId="77C59330" w:rsidR="00C042B6" w:rsidRDefault="00C042B6" w:rsidP="00A95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114"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 муниципального образования</w:t>
      </w:r>
      <w:r w:rsidR="00031109" w:rsidRPr="00A951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95114">
        <w:rPr>
          <w:rFonts w:ascii="Times New Roman" w:hAnsi="Times New Roman" w:cs="Times New Roman"/>
          <w:b/>
          <w:sz w:val="28"/>
          <w:szCs w:val="28"/>
        </w:rPr>
        <w:t xml:space="preserve">Руднянский </w:t>
      </w:r>
      <w:r w:rsidR="00031109" w:rsidRPr="00A95114">
        <w:rPr>
          <w:rFonts w:ascii="Times New Roman" w:hAnsi="Times New Roman" w:cs="Times New Roman"/>
          <w:b/>
          <w:sz w:val="28"/>
          <w:szCs w:val="28"/>
        </w:rPr>
        <w:t>муниципальный округ»</w:t>
      </w:r>
      <w:r w:rsidR="00A95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114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A95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114">
        <w:rPr>
          <w:rFonts w:ascii="Times New Roman" w:hAnsi="Times New Roman" w:cs="Times New Roman"/>
          <w:b/>
          <w:sz w:val="28"/>
          <w:szCs w:val="28"/>
        </w:rPr>
        <w:t>за 20</w:t>
      </w:r>
      <w:r w:rsidR="00D96C6A" w:rsidRPr="00A95114">
        <w:rPr>
          <w:rFonts w:ascii="Times New Roman" w:hAnsi="Times New Roman" w:cs="Times New Roman"/>
          <w:b/>
          <w:sz w:val="28"/>
          <w:szCs w:val="28"/>
        </w:rPr>
        <w:t>2</w:t>
      </w:r>
      <w:r w:rsidR="000F487D" w:rsidRPr="00A95114">
        <w:rPr>
          <w:rFonts w:ascii="Times New Roman" w:hAnsi="Times New Roman" w:cs="Times New Roman"/>
          <w:b/>
          <w:sz w:val="28"/>
          <w:szCs w:val="28"/>
        </w:rPr>
        <w:t>4</w:t>
      </w:r>
      <w:r w:rsidRPr="00A951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2A481D5" w14:textId="77777777" w:rsidR="00A95114" w:rsidRPr="00A95114" w:rsidRDefault="00A95114" w:rsidP="00A95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54AB6" w14:textId="77777777" w:rsidR="001C3E4A" w:rsidRPr="00A95114" w:rsidRDefault="00C535E8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042B6" w:rsidRPr="00A9511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</w:t>
      </w:r>
      <w:r w:rsidR="001C3E4A" w:rsidRPr="00A9511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61132" w:rsidRPr="00A95114">
        <w:rPr>
          <w:rFonts w:ascii="Times New Roman" w:hAnsi="Times New Roman" w:cs="Times New Roman"/>
          <w:sz w:val="28"/>
          <w:szCs w:val="28"/>
        </w:rPr>
        <w:t>В</w:t>
      </w:r>
      <w:r w:rsidR="00A41CEC" w:rsidRPr="00A9511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10C63" w:rsidRPr="00A95114">
        <w:rPr>
          <w:rFonts w:ascii="Times New Roman" w:hAnsi="Times New Roman" w:cs="Times New Roman"/>
          <w:sz w:val="28"/>
          <w:szCs w:val="28"/>
        </w:rPr>
        <w:t xml:space="preserve">часть 2 статьи 19 </w:t>
      </w:r>
      <w:r w:rsidR="00C042B6" w:rsidRPr="00A95114">
        <w:rPr>
          <w:rFonts w:ascii="Times New Roman" w:hAnsi="Times New Roman" w:cs="Times New Roman"/>
          <w:sz w:val="28"/>
          <w:szCs w:val="28"/>
        </w:rPr>
        <w:t>Федеральн</w:t>
      </w:r>
      <w:r w:rsidR="00710C63" w:rsidRPr="00A95114">
        <w:rPr>
          <w:rFonts w:ascii="Times New Roman" w:hAnsi="Times New Roman" w:cs="Times New Roman"/>
          <w:sz w:val="28"/>
          <w:szCs w:val="28"/>
        </w:rPr>
        <w:t>ого</w:t>
      </w:r>
      <w:r w:rsidR="00C042B6" w:rsidRPr="00A9511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10C63" w:rsidRPr="00A95114">
        <w:rPr>
          <w:rFonts w:ascii="Times New Roman" w:hAnsi="Times New Roman" w:cs="Times New Roman"/>
          <w:sz w:val="28"/>
          <w:szCs w:val="28"/>
        </w:rPr>
        <w:t>а</w:t>
      </w:r>
      <w:r w:rsidR="00C042B6" w:rsidRPr="00A95114">
        <w:rPr>
          <w:rFonts w:ascii="Times New Roman" w:hAnsi="Times New Roman" w:cs="Times New Roman"/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D96C6A" w:rsidRPr="00A95114">
        <w:rPr>
          <w:rFonts w:ascii="Times New Roman" w:hAnsi="Times New Roman" w:cs="Times New Roman"/>
          <w:sz w:val="28"/>
          <w:szCs w:val="28"/>
        </w:rPr>
        <w:t>»</w:t>
      </w:r>
      <w:r w:rsidR="00C042B6" w:rsidRPr="00A95114">
        <w:rPr>
          <w:rFonts w:ascii="Times New Roman" w:hAnsi="Times New Roman" w:cs="Times New Roman"/>
          <w:sz w:val="28"/>
          <w:szCs w:val="28"/>
        </w:rPr>
        <w:t xml:space="preserve">, </w:t>
      </w:r>
      <w:r w:rsidR="00832441" w:rsidRPr="00A95114">
        <w:rPr>
          <w:rFonts w:ascii="Times New Roman" w:hAnsi="Times New Roman" w:cs="Times New Roman"/>
          <w:sz w:val="28"/>
          <w:szCs w:val="28"/>
        </w:rPr>
        <w:t>закон</w:t>
      </w:r>
      <w:r w:rsidR="00C53BB3" w:rsidRPr="00A95114">
        <w:rPr>
          <w:rFonts w:ascii="Times New Roman" w:hAnsi="Times New Roman" w:cs="Times New Roman"/>
          <w:sz w:val="28"/>
          <w:szCs w:val="28"/>
        </w:rPr>
        <w:t>ом</w:t>
      </w:r>
      <w:r w:rsidR="00832441" w:rsidRPr="00A95114">
        <w:rPr>
          <w:rFonts w:ascii="Times New Roman" w:hAnsi="Times New Roman" w:cs="Times New Roman"/>
          <w:sz w:val="28"/>
          <w:szCs w:val="28"/>
        </w:rPr>
        <w:t xml:space="preserve"> Смоленской области от 10.06.2024 №103-з «О преобразовании муниципальных образований</w:t>
      </w:r>
      <w:r w:rsidR="00715FD9" w:rsidRPr="00A95114">
        <w:rPr>
          <w:rFonts w:ascii="Times New Roman" w:hAnsi="Times New Roman" w:cs="Times New Roman"/>
          <w:sz w:val="28"/>
          <w:szCs w:val="28"/>
        </w:rPr>
        <w:t>, входящих в состав муниципального образования Руднянский район Смоленской области, путем объединения всех поселений во вновь образованное муниципальное образование с наделением статуса муниципального округа</w:t>
      </w:r>
      <w:r w:rsidR="009F57DC" w:rsidRPr="00A95114">
        <w:rPr>
          <w:rFonts w:ascii="Times New Roman" w:hAnsi="Times New Roman" w:cs="Times New Roman"/>
          <w:sz w:val="28"/>
          <w:szCs w:val="28"/>
        </w:rPr>
        <w:t xml:space="preserve">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избранного образованного округа», </w:t>
      </w:r>
      <w:r w:rsidR="00031109" w:rsidRPr="00A95114">
        <w:rPr>
          <w:rFonts w:ascii="Times New Roman" w:hAnsi="Times New Roman" w:cs="Times New Roman"/>
          <w:sz w:val="28"/>
          <w:szCs w:val="28"/>
        </w:rPr>
        <w:t xml:space="preserve">  </w:t>
      </w:r>
      <w:r w:rsidR="008D547B" w:rsidRPr="00A95114">
        <w:rPr>
          <w:rFonts w:ascii="Times New Roman" w:hAnsi="Times New Roman" w:cs="Times New Roman"/>
          <w:sz w:val="28"/>
          <w:szCs w:val="28"/>
        </w:rPr>
        <w:t>решени</w:t>
      </w:r>
      <w:r w:rsidR="00C909B5" w:rsidRPr="00A95114">
        <w:rPr>
          <w:rFonts w:ascii="Times New Roman" w:hAnsi="Times New Roman" w:cs="Times New Roman"/>
          <w:sz w:val="28"/>
          <w:szCs w:val="28"/>
        </w:rPr>
        <w:t xml:space="preserve">ем </w:t>
      </w:r>
      <w:r w:rsidR="008D547B" w:rsidRPr="00A95114">
        <w:rPr>
          <w:rFonts w:ascii="Times New Roman" w:hAnsi="Times New Roman" w:cs="Times New Roman"/>
          <w:sz w:val="28"/>
          <w:szCs w:val="28"/>
        </w:rPr>
        <w:t xml:space="preserve"> Руднянского окружного Совета депутатов от 25.10.2024 №15 «Об отдельных вопросах правопреемства», </w:t>
      </w:r>
      <w:r w:rsidR="00710C63" w:rsidRPr="00A95114">
        <w:rPr>
          <w:rFonts w:ascii="Times New Roman" w:hAnsi="Times New Roman" w:cs="Times New Roman"/>
          <w:sz w:val="28"/>
          <w:szCs w:val="28"/>
        </w:rPr>
        <w:t xml:space="preserve">части 4.27 </w:t>
      </w:r>
      <w:r w:rsidR="001C3E4A" w:rsidRPr="00A95114">
        <w:rPr>
          <w:rFonts w:ascii="Times New Roman" w:hAnsi="Times New Roman" w:cs="Times New Roman"/>
          <w:sz w:val="28"/>
          <w:szCs w:val="28"/>
        </w:rPr>
        <w:t>Решени</w:t>
      </w:r>
      <w:r w:rsidR="00710C63" w:rsidRPr="00A95114">
        <w:rPr>
          <w:rFonts w:ascii="Times New Roman" w:hAnsi="Times New Roman" w:cs="Times New Roman"/>
          <w:sz w:val="28"/>
          <w:szCs w:val="28"/>
        </w:rPr>
        <w:t>я</w:t>
      </w:r>
      <w:r w:rsidR="001C3E4A" w:rsidRPr="00A95114">
        <w:rPr>
          <w:rFonts w:ascii="Times New Roman" w:hAnsi="Times New Roman" w:cs="Times New Roman"/>
          <w:sz w:val="28"/>
          <w:szCs w:val="28"/>
        </w:rPr>
        <w:t xml:space="preserve"> Руднянского </w:t>
      </w:r>
      <w:r w:rsidR="000F3FD6" w:rsidRPr="00A95114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="001C3E4A" w:rsidRPr="00A95114">
        <w:rPr>
          <w:rFonts w:ascii="Times New Roman" w:hAnsi="Times New Roman" w:cs="Times New Roman"/>
          <w:sz w:val="28"/>
          <w:szCs w:val="28"/>
        </w:rPr>
        <w:t xml:space="preserve"> от </w:t>
      </w:r>
      <w:r w:rsidR="00D96C6A" w:rsidRPr="00A95114">
        <w:rPr>
          <w:rFonts w:ascii="Times New Roman" w:hAnsi="Times New Roman" w:cs="Times New Roman"/>
          <w:sz w:val="28"/>
          <w:szCs w:val="28"/>
        </w:rPr>
        <w:t>2</w:t>
      </w:r>
      <w:r w:rsidR="00503CEC" w:rsidRPr="00A95114">
        <w:rPr>
          <w:rFonts w:ascii="Times New Roman" w:hAnsi="Times New Roman" w:cs="Times New Roman"/>
          <w:sz w:val="28"/>
          <w:szCs w:val="28"/>
        </w:rPr>
        <w:t>5</w:t>
      </w:r>
      <w:r w:rsidR="00D96C6A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503CEC" w:rsidRPr="00A95114">
        <w:rPr>
          <w:rFonts w:ascii="Times New Roman" w:hAnsi="Times New Roman" w:cs="Times New Roman"/>
          <w:sz w:val="28"/>
          <w:szCs w:val="28"/>
        </w:rPr>
        <w:t>ок</w:t>
      </w:r>
      <w:r w:rsidR="00D96C6A" w:rsidRPr="00A95114">
        <w:rPr>
          <w:rFonts w:ascii="Times New Roman" w:hAnsi="Times New Roman" w:cs="Times New Roman"/>
          <w:sz w:val="28"/>
          <w:szCs w:val="28"/>
        </w:rPr>
        <w:t>тября</w:t>
      </w:r>
      <w:r w:rsidR="00F11C81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1C3E4A" w:rsidRPr="00A95114">
        <w:rPr>
          <w:rFonts w:ascii="Times New Roman" w:hAnsi="Times New Roman" w:cs="Times New Roman"/>
          <w:sz w:val="28"/>
          <w:szCs w:val="28"/>
        </w:rPr>
        <w:t>20</w:t>
      </w:r>
      <w:r w:rsidR="00D96C6A" w:rsidRPr="00A95114">
        <w:rPr>
          <w:rFonts w:ascii="Times New Roman" w:hAnsi="Times New Roman" w:cs="Times New Roman"/>
          <w:sz w:val="28"/>
          <w:szCs w:val="28"/>
        </w:rPr>
        <w:t>2</w:t>
      </w:r>
      <w:r w:rsidR="00503CEC" w:rsidRPr="00A95114">
        <w:rPr>
          <w:rFonts w:ascii="Times New Roman" w:hAnsi="Times New Roman" w:cs="Times New Roman"/>
          <w:sz w:val="28"/>
          <w:szCs w:val="28"/>
        </w:rPr>
        <w:t>4</w:t>
      </w:r>
      <w:r w:rsidR="001C3E4A" w:rsidRPr="00A95114">
        <w:rPr>
          <w:rFonts w:ascii="Times New Roman" w:hAnsi="Times New Roman" w:cs="Times New Roman"/>
          <w:sz w:val="28"/>
          <w:szCs w:val="28"/>
        </w:rPr>
        <w:t xml:space="preserve"> №</w:t>
      </w:r>
      <w:r w:rsidR="00503CEC" w:rsidRPr="00A95114">
        <w:rPr>
          <w:rFonts w:ascii="Times New Roman" w:hAnsi="Times New Roman" w:cs="Times New Roman"/>
          <w:sz w:val="28"/>
          <w:szCs w:val="28"/>
        </w:rPr>
        <w:t>19</w:t>
      </w:r>
      <w:r w:rsidR="001C3E4A" w:rsidRPr="00A9511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Контрольно-ревизионной комиссии муниципального образования </w:t>
      </w:r>
      <w:r w:rsidR="00503CEC" w:rsidRPr="00A95114">
        <w:rPr>
          <w:rFonts w:ascii="Times New Roman" w:hAnsi="Times New Roman" w:cs="Times New Roman"/>
          <w:sz w:val="28"/>
          <w:szCs w:val="28"/>
        </w:rPr>
        <w:t>«</w:t>
      </w:r>
      <w:r w:rsidR="001C3E4A" w:rsidRPr="00A9511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503CEC" w:rsidRPr="00A95114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C3E4A" w:rsidRPr="00A95114"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  <w:r w:rsidR="001C2350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561132" w:rsidRPr="00A95114">
        <w:rPr>
          <w:rFonts w:ascii="Times New Roman" w:hAnsi="Times New Roman" w:cs="Times New Roman"/>
          <w:sz w:val="28"/>
          <w:szCs w:val="28"/>
        </w:rPr>
        <w:t xml:space="preserve"> Контрольно-ревизионн</w:t>
      </w:r>
      <w:r w:rsidR="00710C63" w:rsidRPr="00A95114">
        <w:rPr>
          <w:rFonts w:ascii="Times New Roman" w:hAnsi="Times New Roman" w:cs="Times New Roman"/>
          <w:sz w:val="28"/>
          <w:szCs w:val="28"/>
        </w:rPr>
        <w:t>ой</w:t>
      </w:r>
      <w:r w:rsidR="00561132" w:rsidRPr="00A9511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10C63" w:rsidRPr="00A95114">
        <w:rPr>
          <w:rFonts w:ascii="Times New Roman" w:hAnsi="Times New Roman" w:cs="Times New Roman"/>
          <w:sz w:val="28"/>
          <w:szCs w:val="28"/>
        </w:rPr>
        <w:t>ей</w:t>
      </w:r>
      <w:r w:rsidR="00561132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710C63" w:rsidRPr="00A95114">
        <w:rPr>
          <w:rFonts w:ascii="Times New Roman" w:hAnsi="Times New Roman" w:cs="Times New Roman"/>
          <w:sz w:val="28"/>
          <w:szCs w:val="28"/>
        </w:rPr>
        <w:t xml:space="preserve">подготовлен отчет о своей деятельности за </w:t>
      </w:r>
      <w:r w:rsidR="00561132" w:rsidRPr="00A95114">
        <w:rPr>
          <w:rFonts w:ascii="Times New Roman" w:hAnsi="Times New Roman" w:cs="Times New Roman"/>
          <w:sz w:val="28"/>
          <w:szCs w:val="28"/>
        </w:rPr>
        <w:t xml:space="preserve"> 20</w:t>
      </w:r>
      <w:r w:rsidR="00BD6ADF" w:rsidRPr="00A95114">
        <w:rPr>
          <w:rFonts w:ascii="Times New Roman" w:hAnsi="Times New Roman" w:cs="Times New Roman"/>
          <w:sz w:val="28"/>
          <w:szCs w:val="28"/>
        </w:rPr>
        <w:t>2</w:t>
      </w:r>
      <w:r w:rsidR="00503CEC" w:rsidRPr="00A95114">
        <w:rPr>
          <w:rFonts w:ascii="Times New Roman" w:hAnsi="Times New Roman" w:cs="Times New Roman"/>
          <w:sz w:val="28"/>
          <w:szCs w:val="28"/>
        </w:rPr>
        <w:t>4</w:t>
      </w:r>
      <w:r w:rsidR="00561132" w:rsidRPr="00A95114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EE0283F" w14:textId="77777777" w:rsidR="00C42464" w:rsidRPr="00A95114" w:rsidRDefault="00C042B6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</w:t>
      </w:r>
      <w:r w:rsidR="007809CE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710C63" w:rsidRPr="00A95114">
        <w:rPr>
          <w:rFonts w:ascii="Times New Roman" w:hAnsi="Times New Roman" w:cs="Times New Roman"/>
          <w:sz w:val="28"/>
          <w:szCs w:val="28"/>
        </w:rPr>
        <w:t xml:space="preserve">Деятельность Контрольно-ревизионной комиссии </w:t>
      </w:r>
      <w:r w:rsidR="009F57DC" w:rsidRPr="00A951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31109" w:rsidRPr="00A95114">
        <w:rPr>
          <w:rFonts w:ascii="Times New Roman" w:hAnsi="Times New Roman" w:cs="Times New Roman"/>
          <w:sz w:val="28"/>
          <w:szCs w:val="28"/>
        </w:rPr>
        <w:t>«</w:t>
      </w:r>
      <w:r w:rsidR="00957163" w:rsidRPr="00A9511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31109" w:rsidRPr="00A95114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957163" w:rsidRPr="00A95114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9F57DC" w:rsidRPr="00A95114">
        <w:rPr>
          <w:rFonts w:ascii="Times New Roman" w:hAnsi="Times New Roman" w:cs="Times New Roman"/>
          <w:sz w:val="28"/>
          <w:szCs w:val="28"/>
        </w:rPr>
        <w:t xml:space="preserve">(далее – Контрольно-ревизионная комиссия) </w:t>
      </w:r>
      <w:r w:rsidR="00710C63" w:rsidRPr="00A95114">
        <w:rPr>
          <w:rFonts w:ascii="Times New Roman" w:hAnsi="Times New Roman" w:cs="Times New Roman"/>
          <w:sz w:val="28"/>
          <w:szCs w:val="28"/>
        </w:rPr>
        <w:t>осуществлялась на основании плана работы.</w:t>
      </w:r>
      <w:r w:rsidR="00C42464" w:rsidRPr="00A951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4C3BE" w14:textId="251E5D85" w:rsidR="00EA452D" w:rsidRPr="00A95114" w:rsidRDefault="001A140B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452D" w:rsidRPr="00A95114">
        <w:rPr>
          <w:rFonts w:ascii="Times New Roman" w:hAnsi="Times New Roman" w:cs="Times New Roman"/>
          <w:sz w:val="28"/>
          <w:szCs w:val="28"/>
        </w:rPr>
        <w:t xml:space="preserve">В отчете отражены результаты деятельности </w:t>
      </w:r>
      <w:r w:rsidRPr="00A9511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за </w:t>
      </w:r>
      <w:r w:rsidR="00EA452D" w:rsidRPr="00A95114">
        <w:rPr>
          <w:rFonts w:ascii="Times New Roman" w:hAnsi="Times New Roman" w:cs="Times New Roman"/>
          <w:sz w:val="28"/>
          <w:szCs w:val="28"/>
        </w:rPr>
        <w:t>202</w:t>
      </w:r>
      <w:r w:rsidR="00503CEC" w:rsidRPr="00A95114">
        <w:rPr>
          <w:rFonts w:ascii="Times New Roman" w:hAnsi="Times New Roman" w:cs="Times New Roman"/>
          <w:sz w:val="28"/>
          <w:szCs w:val="28"/>
        </w:rPr>
        <w:t>4</w:t>
      </w:r>
      <w:r w:rsidR="00EA452D" w:rsidRPr="00A95114">
        <w:rPr>
          <w:rFonts w:ascii="Times New Roman" w:hAnsi="Times New Roman" w:cs="Times New Roman"/>
          <w:sz w:val="28"/>
          <w:szCs w:val="28"/>
        </w:rPr>
        <w:t xml:space="preserve"> год по реализации полномочий, возложенных на органы внешнего муниципального финансового контроля, в том числе информация о</w:t>
      </w:r>
      <w:r w:rsidRPr="00A9511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A452D" w:rsidRPr="00A95114">
        <w:rPr>
          <w:rFonts w:ascii="Times New Roman" w:hAnsi="Times New Roman" w:cs="Times New Roman"/>
          <w:sz w:val="28"/>
          <w:szCs w:val="28"/>
        </w:rPr>
        <w:t>ах</w:t>
      </w:r>
      <w:r w:rsidRPr="00A95114">
        <w:rPr>
          <w:rFonts w:ascii="Times New Roman" w:hAnsi="Times New Roman" w:cs="Times New Roman"/>
          <w:sz w:val="28"/>
          <w:szCs w:val="28"/>
        </w:rPr>
        <w:t xml:space="preserve"> проведенных контрольных и экспертно-аналитических мероприятий, </w:t>
      </w:r>
      <w:r w:rsidR="00EA452D" w:rsidRPr="00A95114">
        <w:rPr>
          <w:rFonts w:ascii="Times New Roman" w:hAnsi="Times New Roman" w:cs="Times New Roman"/>
          <w:sz w:val="28"/>
          <w:szCs w:val="28"/>
        </w:rPr>
        <w:t>а также организационной деятельности.</w:t>
      </w:r>
    </w:p>
    <w:p w14:paraId="5286151B" w14:textId="77777777" w:rsidR="00EA452D" w:rsidRPr="00A95114" w:rsidRDefault="00EA452D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498C7" w14:textId="77777777" w:rsidR="001A140B" w:rsidRPr="00A95114" w:rsidRDefault="001A140B" w:rsidP="003A1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11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8C600AD" w14:textId="77777777" w:rsidR="000F3FD6" w:rsidRPr="00A95114" w:rsidRDefault="000F3FD6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4ECC1" w14:textId="77777777" w:rsidR="001A140B" w:rsidRPr="00A95114" w:rsidRDefault="001A140B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    Правовые основы деятельности Контрольно-ревизионной комиссии определены Бюджетным кодексом Российской Федерации (далее – Бюджетный </w:t>
      </w:r>
      <w:r w:rsidRPr="00A95114">
        <w:rPr>
          <w:rFonts w:ascii="Times New Roman" w:hAnsi="Times New Roman" w:cs="Times New Roman"/>
          <w:sz w:val="28"/>
          <w:szCs w:val="28"/>
        </w:rPr>
        <w:lastRenderedPageBreak/>
        <w:t xml:space="preserve">кодекс РФ),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а также Уставом муниципального образования </w:t>
      </w:r>
      <w:r w:rsidR="00031109" w:rsidRPr="00A95114">
        <w:rPr>
          <w:rFonts w:ascii="Times New Roman" w:hAnsi="Times New Roman" w:cs="Times New Roman"/>
          <w:sz w:val="28"/>
          <w:szCs w:val="28"/>
        </w:rPr>
        <w:t>«</w:t>
      </w:r>
      <w:r w:rsidRPr="00A9511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31109" w:rsidRPr="00A95114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95114">
        <w:rPr>
          <w:rFonts w:ascii="Times New Roman" w:hAnsi="Times New Roman" w:cs="Times New Roman"/>
          <w:sz w:val="28"/>
          <w:szCs w:val="28"/>
        </w:rPr>
        <w:t xml:space="preserve">  Смоленской области, Положением о Контрольно-ревизионной комиссии</w:t>
      </w:r>
      <w:r w:rsidR="00EA452D" w:rsidRPr="00A95114">
        <w:rPr>
          <w:rFonts w:ascii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 и организации деятельности</w:t>
      </w:r>
      <w:r w:rsidRPr="00A95114">
        <w:rPr>
          <w:rFonts w:ascii="Times New Roman" w:hAnsi="Times New Roman" w:cs="Times New Roman"/>
          <w:sz w:val="28"/>
          <w:szCs w:val="28"/>
        </w:rPr>
        <w:t>.</w:t>
      </w:r>
    </w:p>
    <w:p w14:paraId="30CB5DEA" w14:textId="18F66F37" w:rsidR="001A140B" w:rsidRPr="00A95114" w:rsidRDefault="001A140B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   Согласно указанным актам Контрольно-ревизионная комиссия является постоянно действующим органом внешнего муниципального финансового контроля, образована Руднянским </w:t>
      </w:r>
      <w:r w:rsidR="00474689" w:rsidRPr="00A95114">
        <w:rPr>
          <w:rFonts w:ascii="Times New Roman" w:hAnsi="Times New Roman" w:cs="Times New Roman"/>
          <w:sz w:val="28"/>
          <w:szCs w:val="28"/>
        </w:rPr>
        <w:t>окружным</w:t>
      </w:r>
      <w:r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474689" w:rsidRPr="00A95114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Pr="00A95114">
        <w:rPr>
          <w:rFonts w:ascii="Times New Roman" w:hAnsi="Times New Roman" w:cs="Times New Roman"/>
          <w:sz w:val="28"/>
          <w:szCs w:val="28"/>
        </w:rPr>
        <w:t xml:space="preserve">и подотчетна ей. </w:t>
      </w:r>
    </w:p>
    <w:p w14:paraId="04DE9D86" w14:textId="77777777" w:rsidR="001A140B" w:rsidRPr="00A95114" w:rsidRDefault="001A140B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  Контрольные полномочия Контрольно-ревизионной комиссии распространяются на органы местного самоуправления и муниципальные органы, муниципальные учреждения </w:t>
      </w:r>
      <w:r w:rsidR="00957163" w:rsidRPr="00A95114">
        <w:rPr>
          <w:rFonts w:ascii="Times New Roman" w:hAnsi="Times New Roman" w:cs="Times New Roman"/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Pr="00A95114">
        <w:rPr>
          <w:rFonts w:ascii="Times New Roman" w:hAnsi="Times New Roman" w:cs="Times New Roman"/>
          <w:sz w:val="28"/>
          <w:szCs w:val="28"/>
        </w:rPr>
        <w:t xml:space="preserve">, а также иные организации, использующие имущество, находящееся в муниципальной  собственности, получающие субсидии за счет средств бюджета </w:t>
      </w:r>
      <w:r w:rsidR="00957163" w:rsidRPr="00A951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«Руднянский муниципальный округ» Смоленской области </w:t>
      </w:r>
      <w:r w:rsidRPr="00A95114">
        <w:rPr>
          <w:rFonts w:ascii="Times New Roman" w:hAnsi="Times New Roman" w:cs="Times New Roman"/>
          <w:sz w:val="28"/>
          <w:szCs w:val="28"/>
        </w:rPr>
        <w:t xml:space="preserve">(далее – бюджет муниципального </w:t>
      </w:r>
      <w:r w:rsidR="00C909B5" w:rsidRPr="00A95114">
        <w:rPr>
          <w:rFonts w:ascii="Times New Roman" w:hAnsi="Times New Roman" w:cs="Times New Roman"/>
          <w:sz w:val="28"/>
          <w:szCs w:val="28"/>
        </w:rPr>
        <w:t>образования</w:t>
      </w:r>
      <w:r w:rsidRPr="00A95114">
        <w:rPr>
          <w:rFonts w:ascii="Times New Roman" w:hAnsi="Times New Roman" w:cs="Times New Roman"/>
          <w:sz w:val="28"/>
          <w:szCs w:val="28"/>
        </w:rPr>
        <w:t>).</w:t>
      </w:r>
    </w:p>
    <w:p w14:paraId="6B4DC40A" w14:textId="77777777" w:rsidR="00D86B5C" w:rsidRPr="00A95114" w:rsidRDefault="001A140B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  Контрольно-ревизионная комиссия, осуществля</w:t>
      </w:r>
      <w:r w:rsidR="00D25553" w:rsidRPr="00A95114">
        <w:rPr>
          <w:rFonts w:ascii="Times New Roman" w:hAnsi="Times New Roman" w:cs="Times New Roman"/>
          <w:sz w:val="28"/>
          <w:szCs w:val="28"/>
        </w:rPr>
        <w:t xml:space="preserve">ла </w:t>
      </w:r>
      <w:r w:rsidRPr="00A95114">
        <w:rPr>
          <w:rFonts w:ascii="Times New Roman" w:hAnsi="Times New Roman" w:cs="Times New Roman"/>
          <w:sz w:val="28"/>
          <w:szCs w:val="28"/>
        </w:rPr>
        <w:t xml:space="preserve">свои полномочия в области внешнего муниципального финансового контроля, основывается на принципах законности, объективности, эффективности, независимости и гласности. </w:t>
      </w:r>
    </w:p>
    <w:p w14:paraId="2166B3D6" w14:textId="77777777" w:rsidR="00D86B5C" w:rsidRPr="00A95114" w:rsidRDefault="00D86B5C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140B" w:rsidRPr="00A95114">
        <w:rPr>
          <w:rFonts w:ascii="Times New Roman" w:hAnsi="Times New Roman" w:cs="Times New Roman"/>
          <w:sz w:val="28"/>
          <w:szCs w:val="28"/>
        </w:rPr>
        <w:t xml:space="preserve">Отчет является одной из форм реализации принципа гласности, ежегодно предоставляется в </w:t>
      </w:r>
      <w:r w:rsidRPr="00A95114">
        <w:rPr>
          <w:rFonts w:ascii="Times New Roman" w:hAnsi="Times New Roman" w:cs="Times New Roman"/>
          <w:sz w:val="28"/>
          <w:szCs w:val="28"/>
        </w:rPr>
        <w:t>Руднянск</w:t>
      </w:r>
      <w:r w:rsidR="00957163" w:rsidRPr="00A95114">
        <w:rPr>
          <w:rFonts w:ascii="Times New Roman" w:hAnsi="Times New Roman" w:cs="Times New Roman"/>
          <w:sz w:val="28"/>
          <w:szCs w:val="28"/>
        </w:rPr>
        <w:t>ий</w:t>
      </w:r>
      <w:r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957163" w:rsidRPr="00A95114">
        <w:rPr>
          <w:rFonts w:ascii="Times New Roman" w:hAnsi="Times New Roman" w:cs="Times New Roman"/>
          <w:sz w:val="28"/>
          <w:szCs w:val="28"/>
        </w:rPr>
        <w:t>окружной Совет депутатов</w:t>
      </w:r>
      <w:r w:rsidR="001A140B" w:rsidRPr="00A95114">
        <w:rPr>
          <w:rFonts w:ascii="Times New Roman" w:hAnsi="Times New Roman" w:cs="Times New Roman"/>
          <w:sz w:val="28"/>
          <w:szCs w:val="28"/>
        </w:rPr>
        <w:t xml:space="preserve"> и размещается в сети «Интернет» на сайте </w:t>
      </w:r>
      <w:r w:rsidR="00957163" w:rsidRPr="00A95114">
        <w:rPr>
          <w:rFonts w:ascii="Times New Roman" w:hAnsi="Times New Roman" w:cs="Times New Roman"/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="001A140B" w:rsidRPr="00A95114">
        <w:rPr>
          <w:rFonts w:ascii="Times New Roman" w:hAnsi="Times New Roman" w:cs="Times New Roman"/>
          <w:sz w:val="28"/>
          <w:szCs w:val="28"/>
        </w:rPr>
        <w:t xml:space="preserve"> после его рассмотрения </w:t>
      </w:r>
      <w:r w:rsidRPr="00A95114">
        <w:rPr>
          <w:rFonts w:ascii="Times New Roman" w:hAnsi="Times New Roman" w:cs="Times New Roman"/>
          <w:sz w:val="28"/>
          <w:szCs w:val="28"/>
        </w:rPr>
        <w:t xml:space="preserve">Руднянским </w:t>
      </w:r>
      <w:r w:rsidR="00957163" w:rsidRPr="00A95114">
        <w:rPr>
          <w:rFonts w:ascii="Times New Roman" w:hAnsi="Times New Roman" w:cs="Times New Roman"/>
          <w:sz w:val="28"/>
          <w:szCs w:val="28"/>
        </w:rPr>
        <w:t>окружным Советом депутатов</w:t>
      </w:r>
      <w:r w:rsidR="001A140B" w:rsidRPr="00A95114">
        <w:rPr>
          <w:rFonts w:ascii="Times New Roman" w:hAnsi="Times New Roman" w:cs="Times New Roman"/>
          <w:sz w:val="28"/>
          <w:szCs w:val="28"/>
        </w:rPr>
        <w:t>.</w:t>
      </w:r>
    </w:p>
    <w:p w14:paraId="7C0DEA7C" w14:textId="77777777" w:rsidR="00D86B5C" w:rsidRPr="00A95114" w:rsidRDefault="00D86B5C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140B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E46F42" w:rsidRPr="00A95114">
        <w:rPr>
          <w:rFonts w:ascii="Times New Roman" w:hAnsi="Times New Roman" w:cs="Times New Roman"/>
          <w:sz w:val="28"/>
          <w:szCs w:val="28"/>
        </w:rPr>
        <w:t xml:space="preserve">На основании п.11 статьи 3 Федеральный закон № 6-ФЗ, в </w:t>
      </w:r>
      <w:r w:rsidR="001A140B" w:rsidRPr="00A95114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Контрольно-ревизионной комиссии в 20</w:t>
      </w:r>
      <w:r w:rsidR="00957163" w:rsidRPr="00A95114">
        <w:rPr>
          <w:rFonts w:ascii="Times New Roman" w:hAnsi="Times New Roman" w:cs="Times New Roman"/>
          <w:sz w:val="28"/>
          <w:szCs w:val="28"/>
        </w:rPr>
        <w:t>24</w:t>
      </w:r>
      <w:r w:rsidR="001A140B" w:rsidRPr="00A9511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65DF" w:rsidRPr="00A95114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A95114">
        <w:rPr>
          <w:rFonts w:ascii="Times New Roman" w:hAnsi="Times New Roman" w:cs="Times New Roman"/>
          <w:sz w:val="28"/>
          <w:szCs w:val="28"/>
        </w:rPr>
        <w:t>Руднянским районным представительным Собранием</w:t>
      </w:r>
      <w:r w:rsidR="001A140B" w:rsidRPr="00A95114">
        <w:rPr>
          <w:rFonts w:ascii="Times New Roman" w:hAnsi="Times New Roman" w:cs="Times New Roman"/>
          <w:sz w:val="28"/>
          <w:szCs w:val="28"/>
        </w:rPr>
        <w:t xml:space="preserve"> и Советами депутатов городских и сельских поселений </w:t>
      </w:r>
      <w:r w:rsidR="00DE65DF" w:rsidRPr="00A95114">
        <w:rPr>
          <w:rFonts w:ascii="Times New Roman" w:hAnsi="Times New Roman" w:cs="Times New Roman"/>
          <w:sz w:val="28"/>
          <w:szCs w:val="28"/>
        </w:rPr>
        <w:t xml:space="preserve">(Голынковское городское поселение, Руднянское городское поселение, Любавичское сельское поселение, Переволочское сельское поселение, Понизовское сельское поселение, Чистиковское сельское поселение) </w:t>
      </w:r>
      <w:r w:rsidR="001A140B" w:rsidRPr="00A95114">
        <w:rPr>
          <w:rFonts w:ascii="Times New Roman" w:hAnsi="Times New Roman" w:cs="Times New Roman"/>
          <w:sz w:val="28"/>
          <w:szCs w:val="28"/>
        </w:rPr>
        <w:t>заключен</w:t>
      </w:r>
      <w:r w:rsidR="00E46F42" w:rsidRPr="00A95114">
        <w:rPr>
          <w:rFonts w:ascii="Times New Roman" w:hAnsi="Times New Roman" w:cs="Times New Roman"/>
          <w:sz w:val="28"/>
          <w:szCs w:val="28"/>
        </w:rPr>
        <w:t>о</w:t>
      </w:r>
      <w:r w:rsidR="001A140B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BD6ADF" w:rsidRPr="00A95114">
        <w:rPr>
          <w:rFonts w:ascii="Times New Roman" w:hAnsi="Times New Roman" w:cs="Times New Roman"/>
          <w:sz w:val="28"/>
          <w:szCs w:val="28"/>
        </w:rPr>
        <w:t>6</w:t>
      </w:r>
      <w:r w:rsidR="001A140B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BE4D17" w:rsidRPr="00A95114">
        <w:rPr>
          <w:rFonts w:ascii="Times New Roman" w:hAnsi="Times New Roman" w:cs="Times New Roman"/>
          <w:sz w:val="28"/>
          <w:szCs w:val="28"/>
        </w:rPr>
        <w:t>доп</w:t>
      </w:r>
      <w:r w:rsidR="00E46F42" w:rsidRPr="00A95114">
        <w:rPr>
          <w:rFonts w:ascii="Times New Roman" w:hAnsi="Times New Roman" w:cs="Times New Roman"/>
          <w:sz w:val="28"/>
          <w:szCs w:val="28"/>
        </w:rPr>
        <w:t>о</w:t>
      </w:r>
      <w:r w:rsidR="00BE4D17" w:rsidRPr="00A95114">
        <w:rPr>
          <w:rFonts w:ascii="Times New Roman" w:hAnsi="Times New Roman" w:cs="Times New Roman"/>
          <w:sz w:val="28"/>
          <w:szCs w:val="28"/>
        </w:rPr>
        <w:t>лнительных С</w:t>
      </w:r>
      <w:r w:rsidR="001A140B" w:rsidRPr="00A95114">
        <w:rPr>
          <w:rFonts w:ascii="Times New Roman" w:hAnsi="Times New Roman" w:cs="Times New Roman"/>
          <w:sz w:val="28"/>
          <w:szCs w:val="28"/>
        </w:rPr>
        <w:t>оглашений о передаче полномочий по осуществлению внешнего муниципального финансового контрол</w:t>
      </w:r>
      <w:r w:rsidR="00DE65DF" w:rsidRPr="00A95114">
        <w:rPr>
          <w:rFonts w:ascii="Times New Roman" w:hAnsi="Times New Roman" w:cs="Times New Roman"/>
          <w:sz w:val="28"/>
          <w:szCs w:val="28"/>
        </w:rPr>
        <w:t>я.</w:t>
      </w:r>
      <w:r w:rsidR="001A140B" w:rsidRPr="00A951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99DC5" w14:textId="77777777" w:rsidR="001A140B" w:rsidRPr="00A95114" w:rsidRDefault="00D86B5C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  <w:r w:rsidR="001A140B" w:rsidRPr="00A95114">
        <w:rPr>
          <w:rFonts w:ascii="Times New Roman" w:hAnsi="Times New Roman" w:cs="Times New Roman"/>
          <w:sz w:val="28"/>
          <w:szCs w:val="28"/>
        </w:rPr>
        <w:t>Контрольно-ревизионная комиссия в процессе реализации возложенных на нее полномочий осуществляла контрольную и экспертно-аналитическую деятельность в соответствии с Планом работы Контрольно-ревизионной комиссии на 20</w:t>
      </w:r>
      <w:r w:rsidR="00BD6ADF" w:rsidRPr="00A95114">
        <w:rPr>
          <w:rFonts w:ascii="Times New Roman" w:hAnsi="Times New Roman" w:cs="Times New Roman"/>
          <w:sz w:val="28"/>
          <w:szCs w:val="28"/>
        </w:rPr>
        <w:t>2</w:t>
      </w:r>
      <w:r w:rsidR="00957163" w:rsidRPr="00A95114">
        <w:rPr>
          <w:rFonts w:ascii="Times New Roman" w:hAnsi="Times New Roman" w:cs="Times New Roman"/>
          <w:sz w:val="28"/>
          <w:szCs w:val="28"/>
        </w:rPr>
        <w:t>4</w:t>
      </w:r>
      <w:r w:rsidR="00BD6ADF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1A140B" w:rsidRPr="00A95114">
        <w:rPr>
          <w:rFonts w:ascii="Times New Roman" w:hAnsi="Times New Roman" w:cs="Times New Roman"/>
          <w:sz w:val="28"/>
          <w:szCs w:val="28"/>
        </w:rPr>
        <w:t>год (далее – план работы), утвержденным председателем Контрольно</w:t>
      </w:r>
      <w:r w:rsidR="00BD6ADF" w:rsidRPr="00A95114">
        <w:rPr>
          <w:rFonts w:ascii="Times New Roman" w:hAnsi="Times New Roman" w:cs="Times New Roman"/>
          <w:sz w:val="28"/>
          <w:szCs w:val="28"/>
        </w:rPr>
        <w:t>-</w:t>
      </w:r>
      <w:r w:rsidR="001A140B" w:rsidRPr="00A95114">
        <w:rPr>
          <w:rFonts w:ascii="Times New Roman" w:hAnsi="Times New Roman" w:cs="Times New Roman"/>
          <w:sz w:val="28"/>
          <w:szCs w:val="28"/>
        </w:rPr>
        <w:t>ревизионной комиссии 2</w:t>
      </w:r>
      <w:r w:rsidR="00957163" w:rsidRPr="00A95114">
        <w:rPr>
          <w:rFonts w:ascii="Times New Roman" w:hAnsi="Times New Roman" w:cs="Times New Roman"/>
          <w:sz w:val="28"/>
          <w:szCs w:val="28"/>
        </w:rPr>
        <w:t>5</w:t>
      </w:r>
      <w:r w:rsidR="001A140B" w:rsidRPr="00A95114">
        <w:rPr>
          <w:rFonts w:ascii="Times New Roman" w:hAnsi="Times New Roman" w:cs="Times New Roman"/>
          <w:sz w:val="28"/>
          <w:szCs w:val="28"/>
        </w:rPr>
        <w:t>декабря 2</w:t>
      </w:r>
      <w:r w:rsidR="000E58AE" w:rsidRPr="00A95114">
        <w:rPr>
          <w:rFonts w:ascii="Times New Roman" w:hAnsi="Times New Roman" w:cs="Times New Roman"/>
          <w:sz w:val="28"/>
          <w:szCs w:val="28"/>
        </w:rPr>
        <w:t>02</w:t>
      </w:r>
      <w:r w:rsidR="00957163" w:rsidRPr="00A95114">
        <w:rPr>
          <w:rFonts w:ascii="Times New Roman" w:hAnsi="Times New Roman" w:cs="Times New Roman"/>
          <w:sz w:val="28"/>
          <w:szCs w:val="28"/>
        </w:rPr>
        <w:t>3</w:t>
      </w:r>
      <w:r w:rsidR="001A140B" w:rsidRPr="00A95114">
        <w:rPr>
          <w:rFonts w:ascii="Times New Roman" w:hAnsi="Times New Roman" w:cs="Times New Roman"/>
          <w:sz w:val="28"/>
          <w:szCs w:val="28"/>
        </w:rPr>
        <w:t xml:space="preserve"> года. План работы выполнен своевременно и в полном объеме. Годовой план работы был </w:t>
      </w:r>
      <w:r w:rsidR="001A140B" w:rsidRPr="00A95114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 с учетом предложений </w:t>
      </w:r>
      <w:r w:rsidR="000E6CD2" w:rsidRPr="00A95114">
        <w:rPr>
          <w:rFonts w:ascii="Times New Roman" w:hAnsi="Times New Roman" w:cs="Times New Roman"/>
          <w:sz w:val="28"/>
          <w:szCs w:val="28"/>
        </w:rPr>
        <w:t xml:space="preserve">Председателя Руднянского </w:t>
      </w:r>
      <w:r w:rsidR="00957163" w:rsidRPr="00A95114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="000E6CD2" w:rsidRPr="00A95114">
        <w:rPr>
          <w:rFonts w:ascii="Times New Roman" w:hAnsi="Times New Roman" w:cs="Times New Roman"/>
          <w:sz w:val="28"/>
          <w:szCs w:val="28"/>
        </w:rPr>
        <w:t>.</w:t>
      </w:r>
    </w:p>
    <w:p w14:paraId="695658D1" w14:textId="5E2E1939" w:rsidR="00D86B5C" w:rsidRPr="00A95114" w:rsidRDefault="002B15A4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color w:val="0070C0"/>
          <w:sz w:val="28"/>
          <w:szCs w:val="28"/>
        </w:rPr>
        <w:t xml:space="preserve">               </w:t>
      </w:r>
      <w:r w:rsidRPr="00A95114">
        <w:rPr>
          <w:rFonts w:ascii="Times New Roman" w:hAnsi="Times New Roman" w:cs="Times New Roman"/>
          <w:sz w:val="28"/>
          <w:szCs w:val="28"/>
        </w:rPr>
        <w:t>Отчет о деятельности Контрольно-ревизионной комиссии за 202</w:t>
      </w:r>
      <w:r w:rsidR="00957163" w:rsidRPr="00A95114">
        <w:rPr>
          <w:rFonts w:ascii="Times New Roman" w:hAnsi="Times New Roman" w:cs="Times New Roman"/>
          <w:sz w:val="28"/>
          <w:szCs w:val="28"/>
        </w:rPr>
        <w:t>4</w:t>
      </w:r>
      <w:r w:rsidRPr="00A95114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со стандартом организации деятельности СОД – 2 «Подготовка отчета о деятельности Контрольно-ревизионной комиссии </w:t>
      </w:r>
      <w:r w:rsidR="00BF5124" w:rsidRPr="00A95114">
        <w:rPr>
          <w:rFonts w:ascii="Times New Roman" w:hAnsi="Times New Roman" w:cs="Times New Roman"/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Pr="00A95114">
        <w:rPr>
          <w:rFonts w:ascii="Times New Roman" w:hAnsi="Times New Roman" w:cs="Times New Roman"/>
          <w:sz w:val="28"/>
          <w:szCs w:val="28"/>
        </w:rPr>
        <w:t xml:space="preserve">», утвержденным приказом от </w:t>
      </w:r>
      <w:r w:rsidR="00BF5124" w:rsidRPr="00A95114">
        <w:rPr>
          <w:rFonts w:ascii="Times New Roman" w:hAnsi="Times New Roman" w:cs="Times New Roman"/>
          <w:sz w:val="28"/>
          <w:szCs w:val="28"/>
        </w:rPr>
        <w:t>10</w:t>
      </w:r>
      <w:r w:rsidR="006E5115" w:rsidRPr="00A95114">
        <w:rPr>
          <w:rFonts w:ascii="Times New Roman" w:hAnsi="Times New Roman" w:cs="Times New Roman"/>
          <w:sz w:val="28"/>
          <w:szCs w:val="28"/>
        </w:rPr>
        <w:t>.</w:t>
      </w:r>
      <w:r w:rsidR="00BF5124" w:rsidRPr="00A95114">
        <w:rPr>
          <w:rFonts w:ascii="Times New Roman" w:hAnsi="Times New Roman" w:cs="Times New Roman"/>
          <w:sz w:val="28"/>
          <w:szCs w:val="28"/>
        </w:rPr>
        <w:t>01</w:t>
      </w:r>
      <w:r w:rsidR="006E5115" w:rsidRPr="00A95114">
        <w:rPr>
          <w:rFonts w:ascii="Times New Roman" w:hAnsi="Times New Roman" w:cs="Times New Roman"/>
          <w:sz w:val="28"/>
          <w:szCs w:val="28"/>
        </w:rPr>
        <w:t>.20</w:t>
      </w:r>
      <w:r w:rsidR="00BF5124" w:rsidRPr="00A95114">
        <w:rPr>
          <w:rFonts w:ascii="Times New Roman" w:hAnsi="Times New Roman" w:cs="Times New Roman"/>
          <w:sz w:val="28"/>
          <w:szCs w:val="28"/>
        </w:rPr>
        <w:t>2</w:t>
      </w:r>
      <w:r w:rsidR="006E5115" w:rsidRPr="00A95114">
        <w:rPr>
          <w:rFonts w:ascii="Times New Roman" w:hAnsi="Times New Roman" w:cs="Times New Roman"/>
          <w:sz w:val="28"/>
          <w:szCs w:val="28"/>
        </w:rPr>
        <w:t>5 №</w:t>
      </w:r>
      <w:r w:rsidR="003A161A">
        <w:rPr>
          <w:rFonts w:ascii="Times New Roman" w:hAnsi="Times New Roman" w:cs="Times New Roman"/>
          <w:sz w:val="28"/>
          <w:szCs w:val="28"/>
        </w:rPr>
        <w:t xml:space="preserve"> </w:t>
      </w:r>
      <w:r w:rsidR="00BF5124" w:rsidRPr="00A95114">
        <w:rPr>
          <w:rFonts w:ascii="Times New Roman" w:hAnsi="Times New Roman" w:cs="Times New Roman"/>
          <w:sz w:val="28"/>
          <w:szCs w:val="28"/>
        </w:rPr>
        <w:t>30</w:t>
      </w:r>
      <w:r w:rsidR="006E5115" w:rsidRPr="00A95114">
        <w:rPr>
          <w:rFonts w:ascii="Times New Roman" w:hAnsi="Times New Roman" w:cs="Times New Roman"/>
          <w:sz w:val="28"/>
          <w:szCs w:val="28"/>
        </w:rPr>
        <w:t>.</w:t>
      </w:r>
    </w:p>
    <w:p w14:paraId="309A4A5B" w14:textId="77777777" w:rsidR="000F487D" w:rsidRPr="00A95114" w:rsidRDefault="000F487D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34546" w14:textId="4078324A" w:rsidR="00710C63" w:rsidRPr="00A95114" w:rsidRDefault="00710C63" w:rsidP="003A1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114"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</w:t>
      </w:r>
    </w:p>
    <w:p w14:paraId="26255B75" w14:textId="77777777" w:rsidR="006E5115" w:rsidRPr="00A95114" w:rsidRDefault="006E5115" w:rsidP="00A95114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23266DB" w14:textId="77777777" w:rsidR="006E5115" w:rsidRPr="00A95114" w:rsidRDefault="006E5115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     Важнейшим элементом экспертно-аналитической работы Контрольно-ревизионной комиссии является проведение предварительного контроля, который осуществляется в целях предупреждения и пресечения бюджетных нарушений в процессе исполнения бюджетов, и последующего контроля, который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 </w:t>
      </w:r>
    </w:p>
    <w:p w14:paraId="62A0A0BF" w14:textId="77777777" w:rsidR="006E5115" w:rsidRPr="00A95114" w:rsidRDefault="006E5115" w:rsidP="00A9511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A95114">
        <w:rPr>
          <w:color w:val="0070C0"/>
          <w:sz w:val="28"/>
          <w:szCs w:val="28"/>
        </w:rPr>
        <w:t xml:space="preserve">              </w:t>
      </w:r>
      <w:r w:rsidRPr="00A95114">
        <w:rPr>
          <w:sz w:val="28"/>
          <w:szCs w:val="28"/>
        </w:rPr>
        <w:t xml:space="preserve">В отчетном периоде Контрольно-ревизионная комиссия реализовала полномочия по предварительному и последующему финансовому контролю при формировании и исполнении </w:t>
      </w:r>
      <w:r w:rsidR="00031109" w:rsidRPr="00A95114">
        <w:rPr>
          <w:sz w:val="28"/>
          <w:szCs w:val="28"/>
        </w:rPr>
        <w:t xml:space="preserve">местного </w:t>
      </w:r>
      <w:r w:rsidRPr="00A95114">
        <w:rPr>
          <w:sz w:val="28"/>
          <w:szCs w:val="28"/>
        </w:rPr>
        <w:t xml:space="preserve">бюджета муниципального образования, бюджетов городских и сельских поселений в форме экспертно-аналитических мероприятий. </w:t>
      </w:r>
      <w:r w:rsidR="00FC17E9" w:rsidRPr="00A95114">
        <w:rPr>
          <w:sz w:val="28"/>
          <w:szCs w:val="28"/>
        </w:rPr>
        <w:t>Всего в 202</w:t>
      </w:r>
      <w:r w:rsidR="00BF5124" w:rsidRPr="00A95114">
        <w:rPr>
          <w:sz w:val="28"/>
          <w:szCs w:val="28"/>
        </w:rPr>
        <w:t>4</w:t>
      </w:r>
      <w:r w:rsidR="00C45D90" w:rsidRPr="00A95114">
        <w:rPr>
          <w:sz w:val="28"/>
          <w:szCs w:val="28"/>
        </w:rPr>
        <w:t xml:space="preserve"> году проведено </w:t>
      </w:r>
      <w:r w:rsidR="00A46952" w:rsidRPr="00A95114">
        <w:rPr>
          <w:sz w:val="28"/>
          <w:szCs w:val="28"/>
        </w:rPr>
        <w:t>8</w:t>
      </w:r>
      <w:r w:rsidR="00C45D90" w:rsidRPr="00A95114">
        <w:rPr>
          <w:sz w:val="28"/>
          <w:szCs w:val="28"/>
        </w:rPr>
        <w:t>2 мероприятия (</w:t>
      </w:r>
      <w:r w:rsidR="00A46952" w:rsidRPr="00A95114">
        <w:rPr>
          <w:sz w:val="28"/>
          <w:szCs w:val="28"/>
        </w:rPr>
        <w:t>4</w:t>
      </w:r>
      <w:r w:rsidR="00FC17E9" w:rsidRPr="00A95114">
        <w:rPr>
          <w:sz w:val="28"/>
          <w:szCs w:val="28"/>
        </w:rPr>
        <w:t xml:space="preserve"> контрольных, 7 отчетов, </w:t>
      </w:r>
      <w:r w:rsidR="00037F6D" w:rsidRPr="00A95114">
        <w:rPr>
          <w:sz w:val="28"/>
          <w:szCs w:val="28"/>
        </w:rPr>
        <w:t>71</w:t>
      </w:r>
      <w:r w:rsidR="00FC17E9" w:rsidRPr="00A95114">
        <w:rPr>
          <w:sz w:val="28"/>
          <w:szCs w:val="28"/>
        </w:rPr>
        <w:t xml:space="preserve"> экспертно-аналитических).</w:t>
      </w:r>
      <w:r w:rsidR="007B2164" w:rsidRPr="00A95114">
        <w:rPr>
          <w:sz w:val="28"/>
          <w:szCs w:val="28"/>
        </w:rPr>
        <w:t xml:space="preserve"> </w:t>
      </w:r>
    </w:p>
    <w:p w14:paraId="47439A47" w14:textId="77777777" w:rsidR="006E5115" w:rsidRPr="00A95114" w:rsidRDefault="006E5115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     В рамках предварительного контроля подготовлено:</w:t>
      </w:r>
    </w:p>
    <w:p w14:paraId="07826CF0" w14:textId="746ACE45" w:rsidR="006E5115" w:rsidRPr="00A95114" w:rsidRDefault="006E5115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- </w:t>
      </w:r>
      <w:r w:rsidR="00037F6D" w:rsidRPr="00A95114">
        <w:rPr>
          <w:rFonts w:ascii="Times New Roman" w:hAnsi="Times New Roman" w:cs="Times New Roman"/>
          <w:sz w:val="28"/>
          <w:szCs w:val="28"/>
        </w:rPr>
        <w:t>6</w:t>
      </w:r>
      <w:r w:rsidRPr="00A95114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7A257F" w:rsidRPr="00A95114">
        <w:rPr>
          <w:rFonts w:ascii="Times New Roman" w:hAnsi="Times New Roman" w:cs="Times New Roman"/>
          <w:sz w:val="28"/>
          <w:szCs w:val="28"/>
        </w:rPr>
        <w:t>й</w:t>
      </w:r>
      <w:r w:rsidRPr="00A95114">
        <w:rPr>
          <w:rFonts w:ascii="Times New Roman" w:hAnsi="Times New Roman" w:cs="Times New Roman"/>
          <w:sz w:val="28"/>
          <w:szCs w:val="28"/>
        </w:rPr>
        <w:t xml:space="preserve"> на изменения, вносимые в решение </w:t>
      </w:r>
      <w:r w:rsidR="008F1AD6" w:rsidRPr="00A95114">
        <w:rPr>
          <w:rFonts w:ascii="Times New Roman" w:hAnsi="Times New Roman" w:cs="Times New Roman"/>
          <w:sz w:val="28"/>
          <w:szCs w:val="28"/>
        </w:rPr>
        <w:t>Руднянского районного представительного Собрания от 2</w:t>
      </w:r>
      <w:r w:rsidR="00037F6D" w:rsidRPr="00A95114">
        <w:rPr>
          <w:rFonts w:ascii="Times New Roman" w:hAnsi="Times New Roman" w:cs="Times New Roman"/>
          <w:sz w:val="28"/>
          <w:szCs w:val="28"/>
        </w:rPr>
        <w:t>7</w:t>
      </w:r>
      <w:r w:rsidR="008F1AD6" w:rsidRPr="00A95114">
        <w:rPr>
          <w:rFonts w:ascii="Times New Roman" w:hAnsi="Times New Roman" w:cs="Times New Roman"/>
          <w:sz w:val="28"/>
          <w:szCs w:val="28"/>
        </w:rPr>
        <w:t>.12.202</w:t>
      </w:r>
      <w:r w:rsidR="00037F6D" w:rsidRPr="00A95114">
        <w:rPr>
          <w:rFonts w:ascii="Times New Roman" w:hAnsi="Times New Roman" w:cs="Times New Roman"/>
          <w:sz w:val="28"/>
          <w:szCs w:val="28"/>
        </w:rPr>
        <w:t>3</w:t>
      </w:r>
      <w:r w:rsidR="008F1AD6" w:rsidRPr="00A95114">
        <w:rPr>
          <w:rFonts w:ascii="Times New Roman" w:hAnsi="Times New Roman" w:cs="Times New Roman"/>
          <w:sz w:val="28"/>
          <w:szCs w:val="28"/>
        </w:rPr>
        <w:t xml:space="preserve"> №</w:t>
      </w:r>
      <w:r w:rsidR="00037F6D" w:rsidRPr="00A95114">
        <w:rPr>
          <w:rFonts w:ascii="Times New Roman" w:hAnsi="Times New Roman" w:cs="Times New Roman"/>
          <w:sz w:val="28"/>
          <w:szCs w:val="28"/>
        </w:rPr>
        <w:t>442</w:t>
      </w:r>
      <w:r w:rsidR="008F1AD6" w:rsidRPr="00A95114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Руднянский район Смоленской области на 202</w:t>
      </w:r>
      <w:r w:rsidR="00037F6D" w:rsidRPr="00A95114">
        <w:rPr>
          <w:rFonts w:ascii="Times New Roman" w:hAnsi="Times New Roman" w:cs="Times New Roman"/>
          <w:sz w:val="28"/>
          <w:szCs w:val="28"/>
        </w:rPr>
        <w:t>4</w:t>
      </w:r>
      <w:r w:rsidR="008F1AD6" w:rsidRPr="00A9511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37F6D" w:rsidRPr="00A95114">
        <w:rPr>
          <w:rFonts w:ascii="Times New Roman" w:hAnsi="Times New Roman" w:cs="Times New Roman"/>
          <w:sz w:val="28"/>
          <w:szCs w:val="28"/>
        </w:rPr>
        <w:t>5</w:t>
      </w:r>
      <w:r w:rsidR="008F1AD6" w:rsidRPr="00A95114">
        <w:rPr>
          <w:rFonts w:ascii="Times New Roman" w:hAnsi="Times New Roman" w:cs="Times New Roman"/>
          <w:sz w:val="28"/>
          <w:szCs w:val="28"/>
        </w:rPr>
        <w:t xml:space="preserve"> и 202</w:t>
      </w:r>
      <w:r w:rsidR="00037F6D" w:rsidRPr="00A95114">
        <w:rPr>
          <w:rFonts w:ascii="Times New Roman" w:hAnsi="Times New Roman" w:cs="Times New Roman"/>
          <w:sz w:val="28"/>
          <w:szCs w:val="28"/>
        </w:rPr>
        <w:t>6</w:t>
      </w:r>
      <w:r w:rsidR="008F1AD6" w:rsidRPr="00A95114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A9511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99F02E" w14:textId="77777777" w:rsidR="006E5115" w:rsidRPr="00A95114" w:rsidRDefault="006E5115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- </w:t>
      </w:r>
      <w:r w:rsidR="00037F6D" w:rsidRPr="00A95114">
        <w:rPr>
          <w:rFonts w:ascii="Times New Roman" w:hAnsi="Times New Roman" w:cs="Times New Roman"/>
          <w:sz w:val="28"/>
          <w:szCs w:val="28"/>
        </w:rPr>
        <w:t>6</w:t>
      </w:r>
      <w:r w:rsidR="008F1AD6" w:rsidRPr="00A95114">
        <w:rPr>
          <w:rFonts w:ascii="Times New Roman" w:hAnsi="Times New Roman" w:cs="Times New Roman"/>
          <w:sz w:val="28"/>
          <w:szCs w:val="28"/>
        </w:rPr>
        <w:t>4</w:t>
      </w:r>
      <w:r w:rsidRPr="00A95114">
        <w:rPr>
          <w:rFonts w:ascii="Times New Roman" w:hAnsi="Times New Roman" w:cs="Times New Roman"/>
          <w:sz w:val="28"/>
          <w:szCs w:val="28"/>
        </w:rPr>
        <w:t xml:space="preserve"> заключения на проекты решений представительных органов городских и сельских поселений о внесении изменений в бюджеты городских и сельских поселений на 202</w:t>
      </w:r>
      <w:r w:rsidR="00037F6D" w:rsidRPr="00A95114">
        <w:rPr>
          <w:rFonts w:ascii="Times New Roman" w:hAnsi="Times New Roman" w:cs="Times New Roman"/>
          <w:sz w:val="28"/>
          <w:szCs w:val="28"/>
        </w:rPr>
        <w:t>4</w:t>
      </w:r>
      <w:r w:rsidRPr="00A9511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37F6D" w:rsidRPr="00A95114">
        <w:rPr>
          <w:rFonts w:ascii="Times New Roman" w:hAnsi="Times New Roman" w:cs="Times New Roman"/>
          <w:sz w:val="28"/>
          <w:szCs w:val="28"/>
        </w:rPr>
        <w:t>5</w:t>
      </w:r>
      <w:r w:rsidRPr="00A95114">
        <w:rPr>
          <w:rFonts w:ascii="Times New Roman" w:hAnsi="Times New Roman" w:cs="Times New Roman"/>
          <w:sz w:val="28"/>
          <w:szCs w:val="28"/>
        </w:rPr>
        <w:t xml:space="preserve"> и 202</w:t>
      </w:r>
      <w:r w:rsidR="00037F6D" w:rsidRPr="00A95114">
        <w:rPr>
          <w:rFonts w:ascii="Times New Roman" w:hAnsi="Times New Roman" w:cs="Times New Roman"/>
          <w:sz w:val="28"/>
          <w:szCs w:val="28"/>
        </w:rPr>
        <w:t>6</w:t>
      </w:r>
      <w:r w:rsidRPr="00A95114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799FE901" w14:textId="22536588" w:rsidR="008F1AD6" w:rsidRPr="00A95114" w:rsidRDefault="008F1AD6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- 1 заключение на проект решения Руднянского </w:t>
      </w:r>
      <w:r w:rsidR="00C909B5" w:rsidRPr="00A95114">
        <w:rPr>
          <w:rFonts w:ascii="Times New Roman" w:hAnsi="Times New Roman" w:cs="Times New Roman"/>
          <w:sz w:val="28"/>
          <w:szCs w:val="28"/>
        </w:rPr>
        <w:t xml:space="preserve">окружного Совета депутатов </w:t>
      </w:r>
      <w:r w:rsidRPr="00A95114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C909B5" w:rsidRPr="00A95114">
        <w:rPr>
          <w:rFonts w:ascii="Times New Roman" w:hAnsi="Times New Roman" w:cs="Times New Roman"/>
          <w:sz w:val="28"/>
          <w:szCs w:val="28"/>
        </w:rPr>
        <w:t>«</w:t>
      </w:r>
      <w:r w:rsidRPr="00A9511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C909B5" w:rsidRPr="00A95114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95114">
        <w:rPr>
          <w:rFonts w:ascii="Times New Roman" w:hAnsi="Times New Roman" w:cs="Times New Roman"/>
          <w:sz w:val="28"/>
          <w:szCs w:val="28"/>
        </w:rPr>
        <w:t xml:space="preserve"> Смоленской области на 202</w:t>
      </w:r>
      <w:r w:rsidR="00037F6D" w:rsidRPr="00A95114">
        <w:rPr>
          <w:rFonts w:ascii="Times New Roman" w:hAnsi="Times New Roman" w:cs="Times New Roman"/>
          <w:sz w:val="28"/>
          <w:szCs w:val="28"/>
        </w:rPr>
        <w:t>5</w:t>
      </w:r>
      <w:r w:rsidRPr="00A9511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37F6D" w:rsidRPr="00A95114">
        <w:rPr>
          <w:rFonts w:ascii="Times New Roman" w:hAnsi="Times New Roman" w:cs="Times New Roman"/>
          <w:sz w:val="28"/>
          <w:szCs w:val="28"/>
        </w:rPr>
        <w:t>6</w:t>
      </w:r>
      <w:r w:rsidRPr="00A95114">
        <w:rPr>
          <w:rFonts w:ascii="Times New Roman" w:hAnsi="Times New Roman" w:cs="Times New Roman"/>
          <w:sz w:val="28"/>
          <w:szCs w:val="28"/>
        </w:rPr>
        <w:t xml:space="preserve"> и 202</w:t>
      </w:r>
      <w:r w:rsidR="00037F6D" w:rsidRPr="00A95114">
        <w:rPr>
          <w:rFonts w:ascii="Times New Roman" w:hAnsi="Times New Roman" w:cs="Times New Roman"/>
          <w:sz w:val="28"/>
          <w:szCs w:val="28"/>
        </w:rPr>
        <w:t>7 годов.</w:t>
      </w:r>
    </w:p>
    <w:p w14:paraId="06BAB278" w14:textId="77777777" w:rsidR="008F1AD6" w:rsidRPr="00A95114" w:rsidRDefault="008F1AD6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color w:val="0070C0"/>
          <w:sz w:val="28"/>
          <w:szCs w:val="28"/>
        </w:rPr>
        <w:t xml:space="preserve">            </w:t>
      </w:r>
      <w:r w:rsidRPr="00A95114">
        <w:rPr>
          <w:rFonts w:ascii="Times New Roman" w:hAnsi="Times New Roman" w:cs="Times New Roman"/>
          <w:sz w:val="28"/>
          <w:szCs w:val="28"/>
        </w:rPr>
        <w:t xml:space="preserve">В рамках последующего контроля подготовлено: </w:t>
      </w:r>
    </w:p>
    <w:p w14:paraId="435D56AC" w14:textId="77777777" w:rsidR="008F1AD6" w:rsidRPr="00A95114" w:rsidRDefault="008F1AD6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- 1 заключение на отчет об исполнении бюджета муниципального образования за 202</w:t>
      </w:r>
      <w:r w:rsidR="00037F6D" w:rsidRPr="00A95114">
        <w:rPr>
          <w:rFonts w:ascii="Times New Roman" w:hAnsi="Times New Roman" w:cs="Times New Roman"/>
          <w:sz w:val="28"/>
          <w:szCs w:val="28"/>
        </w:rPr>
        <w:t>3</w:t>
      </w:r>
      <w:r w:rsidRPr="00A95114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6ED2DD59" w14:textId="77777777" w:rsidR="008F1AD6" w:rsidRPr="00A95114" w:rsidRDefault="008F1AD6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- 6 заключений на отчеты об исполнении бюджетов городских и сельских поселений за 202</w:t>
      </w:r>
      <w:r w:rsidR="00037F6D" w:rsidRPr="00A95114">
        <w:rPr>
          <w:rFonts w:ascii="Times New Roman" w:hAnsi="Times New Roman" w:cs="Times New Roman"/>
          <w:sz w:val="28"/>
          <w:szCs w:val="28"/>
        </w:rPr>
        <w:t>3</w:t>
      </w:r>
      <w:r w:rsidRPr="00A95114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2A828982" w14:textId="77777777" w:rsidR="008F1AD6" w:rsidRPr="00A95114" w:rsidRDefault="008F1AD6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color w:val="0070C0"/>
          <w:sz w:val="28"/>
          <w:szCs w:val="28"/>
        </w:rPr>
        <w:t xml:space="preserve">          </w:t>
      </w:r>
      <w:r w:rsidRPr="00A95114">
        <w:rPr>
          <w:rFonts w:ascii="Times New Roman" w:hAnsi="Times New Roman" w:cs="Times New Roman"/>
          <w:sz w:val="28"/>
          <w:szCs w:val="28"/>
        </w:rPr>
        <w:t>Заключение на годовой отчет об исполнении бюджета муниципального образования за 202</w:t>
      </w:r>
      <w:r w:rsidR="00037F6D" w:rsidRPr="00A95114">
        <w:rPr>
          <w:rFonts w:ascii="Times New Roman" w:hAnsi="Times New Roman" w:cs="Times New Roman"/>
          <w:sz w:val="28"/>
          <w:szCs w:val="28"/>
        </w:rPr>
        <w:t>3</w:t>
      </w:r>
      <w:r w:rsidRPr="00A95114">
        <w:rPr>
          <w:rFonts w:ascii="Times New Roman" w:hAnsi="Times New Roman" w:cs="Times New Roman"/>
          <w:sz w:val="28"/>
          <w:szCs w:val="28"/>
        </w:rPr>
        <w:t xml:space="preserve"> год формировалось с учетом данных внешней проверки годовой бюджетной отчетности главных администраторов бюджетных средств, для проведения которой в Контрольно-ревизионную комиссию была представлена годовая бюджетная отчетность 6 главных распорядителей бюджетных средств:</w:t>
      </w:r>
    </w:p>
    <w:p w14:paraId="6CE20289" w14:textId="77777777" w:rsidR="008F1AD6" w:rsidRPr="00A95114" w:rsidRDefault="008F1AD6" w:rsidP="00EF6D02">
      <w:pPr>
        <w:pStyle w:val="a7"/>
        <w:numPr>
          <w:ilvl w:val="0"/>
          <w:numId w:val="2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lastRenderedPageBreak/>
        <w:t>Руднянское районное представительное Собрание;</w:t>
      </w:r>
    </w:p>
    <w:p w14:paraId="35883875" w14:textId="77777777" w:rsidR="008F1AD6" w:rsidRPr="00A95114" w:rsidRDefault="008F1AD6" w:rsidP="00EF6D02">
      <w:pPr>
        <w:pStyle w:val="a7"/>
        <w:numPr>
          <w:ilvl w:val="0"/>
          <w:numId w:val="2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Руднянский район Смоленской области;</w:t>
      </w:r>
    </w:p>
    <w:p w14:paraId="45EAAF8E" w14:textId="77777777" w:rsidR="008F1AD6" w:rsidRPr="00A95114" w:rsidRDefault="008F1AD6" w:rsidP="00EF6D02">
      <w:pPr>
        <w:pStyle w:val="a7"/>
        <w:numPr>
          <w:ilvl w:val="0"/>
          <w:numId w:val="2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Финансовое управление Администрация муниципального образования Руднянский район Смоленской области;</w:t>
      </w:r>
    </w:p>
    <w:p w14:paraId="575DA643" w14:textId="6AD5ACCF" w:rsidR="008F1AD6" w:rsidRPr="00A95114" w:rsidRDefault="0096286F" w:rsidP="00EF6D02">
      <w:pPr>
        <w:pStyle w:val="a7"/>
        <w:numPr>
          <w:ilvl w:val="0"/>
          <w:numId w:val="2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Отдел по образованию, физической культуре и спорту Администрации муниципального образования Руднянский район Смоленской области;</w:t>
      </w:r>
    </w:p>
    <w:p w14:paraId="3EC043B6" w14:textId="77777777" w:rsidR="0096286F" w:rsidRPr="00A95114" w:rsidRDefault="0096286F" w:rsidP="00EF6D02">
      <w:pPr>
        <w:pStyle w:val="a7"/>
        <w:numPr>
          <w:ilvl w:val="0"/>
          <w:numId w:val="2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Отдел культуры Администрации муниципального образования Руднянский район Смоленской области;</w:t>
      </w:r>
    </w:p>
    <w:p w14:paraId="70F2821E" w14:textId="77777777" w:rsidR="0096286F" w:rsidRPr="00A95114" w:rsidRDefault="0096286F" w:rsidP="00EF6D02">
      <w:pPr>
        <w:pStyle w:val="a7"/>
        <w:numPr>
          <w:ilvl w:val="0"/>
          <w:numId w:val="2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Контрольно-ревизионная комиссия муниципального образования Руднянский район Смоленской области.</w:t>
      </w:r>
    </w:p>
    <w:p w14:paraId="2276B369" w14:textId="77777777" w:rsidR="0096286F" w:rsidRPr="00A95114" w:rsidRDefault="0096286F" w:rsidP="00A9511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3ECD7605" w14:textId="77777777" w:rsidR="0096286F" w:rsidRPr="00A95114" w:rsidRDefault="0096286F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r w:rsidRPr="00A95114">
        <w:rPr>
          <w:rFonts w:ascii="Times New Roman" w:hAnsi="Times New Roman" w:cs="Times New Roman"/>
          <w:sz w:val="28"/>
          <w:szCs w:val="28"/>
        </w:rPr>
        <w:t xml:space="preserve">Оценка достоверности годовой бюджетной отчетности проводилась выборочно и включала в себя изучение и оценку основных форм бюджетной отчетности, проверку соответствия контрольных соотношений между показателями годовой бюджетной отчетности главных администраторов бюджетных средств и иных форм годовой бюджетной отчетности, предоставленных одновременно с ней. </w:t>
      </w:r>
    </w:p>
    <w:p w14:paraId="6B358477" w14:textId="6540DD74" w:rsidR="0096286F" w:rsidRPr="00A95114" w:rsidRDefault="0096286F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   Внешняя проверка годового отчета подтвердила достоверность основных показателей годового отчета об исполнении бюджета муниципального образования за 202</w:t>
      </w:r>
      <w:r w:rsidR="00037F6D" w:rsidRPr="00A95114">
        <w:rPr>
          <w:rFonts w:ascii="Times New Roman" w:hAnsi="Times New Roman" w:cs="Times New Roman"/>
          <w:sz w:val="28"/>
          <w:szCs w:val="28"/>
        </w:rPr>
        <w:t>3</w:t>
      </w:r>
      <w:r w:rsidRPr="00A95114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7F27C396" w14:textId="77777777" w:rsidR="0096286F" w:rsidRPr="00A95114" w:rsidRDefault="0096286F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  Внешняя проверка отчетов об исполнении бюджетов городских и сельских поселений за 202</w:t>
      </w:r>
      <w:r w:rsidR="00037F6D" w:rsidRPr="00A95114">
        <w:rPr>
          <w:rFonts w:ascii="Times New Roman" w:hAnsi="Times New Roman" w:cs="Times New Roman"/>
          <w:sz w:val="28"/>
          <w:szCs w:val="28"/>
        </w:rPr>
        <w:t>3</w:t>
      </w:r>
      <w:r w:rsidRPr="00A95114">
        <w:rPr>
          <w:rFonts w:ascii="Times New Roman" w:hAnsi="Times New Roman" w:cs="Times New Roman"/>
          <w:sz w:val="28"/>
          <w:szCs w:val="28"/>
        </w:rPr>
        <w:t xml:space="preserve"> год включала внешнюю проверку бюджетной отчетности 6 главных администраторов бюджетных средств. </w:t>
      </w:r>
    </w:p>
    <w:p w14:paraId="33874329" w14:textId="77777777" w:rsidR="00F03116" w:rsidRPr="00A95114" w:rsidRDefault="0096286F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  В целях определения соответствия фактически поступивших в бюджеты доходов и произведенных расходов законодательно утвержденным показателям бюджетов на текущий финансовый год Контрольно-ревизионной комиссией осуществлялся оперативный анализ, по результатам которого подготовлено:</w:t>
      </w:r>
    </w:p>
    <w:p w14:paraId="6728447F" w14:textId="047C9F0F" w:rsidR="00A95F22" w:rsidRPr="00A95114" w:rsidRDefault="0096286F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037F6D" w:rsidRPr="00A95114">
        <w:rPr>
          <w:sz w:val="28"/>
          <w:szCs w:val="28"/>
        </w:rPr>
        <w:t>-</w:t>
      </w:r>
      <w:r w:rsidRPr="00A95114">
        <w:rPr>
          <w:sz w:val="28"/>
          <w:szCs w:val="28"/>
        </w:rPr>
        <w:t xml:space="preserve"> </w:t>
      </w:r>
      <w:r w:rsidRPr="00A95114">
        <w:rPr>
          <w:rFonts w:ascii="Times New Roman" w:hAnsi="Times New Roman" w:cs="Times New Roman"/>
          <w:sz w:val="28"/>
          <w:szCs w:val="28"/>
        </w:rPr>
        <w:t>3 заключения на отчеты об исполнении бюджета муниципального образования</w:t>
      </w:r>
      <w:r w:rsidR="00A95F22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Pr="00A95114">
        <w:rPr>
          <w:rFonts w:ascii="Times New Roman" w:hAnsi="Times New Roman" w:cs="Times New Roman"/>
          <w:sz w:val="28"/>
          <w:szCs w:val="28"/>
        </w:rPr>
        <w:t xml:space="preserve">за 1 квартал, </w:t>
      </w:r>
      <w:r w:rsidR="00A95F22" w:rsidRPr="00A95114">
        <w:rPr>
          <w:rFonts w:ascii="Times New Roman" w:hAnsi="Times New Roman" w:cs="Times New Roman"/>
          <w:sz w:val="28"/>
          <w:szCs w:val="28"/>
        </w:rPr>
        <w:t xml:space="preserve">1 </w:t>
      </w:r>
      <w:r w:rsidRPr="00A95114">
        <w:rPr>
          <w:rFonts w:ascii="Times New Roman" w:hAnsi="Times New Roman" w:cs="Times New Roman"/>
          <w:sz w:val="28"/>
          <w:szCs w:val="28"/>
        </w:rPr>
        <w:t>полугодие, 9 месяцев 202</w:t>
      </w:r>
      <w:r w:rsidR="00037F6D" w:rsidRPr="00A95114">
        <w:rPr>
          <w:rFonts w:ascii="Times New Roman" w:hAnsi="Times New Roman" w:cs="Times New Roman"/>
          <w:sz w:val="28"/>
          <w:szCs w:val="28"/>
        </w:rPr>
        <w:t>4</w:t>
      </w:r>
      <w:r w:rsidRPr="00A95114">
        <w:rPr>
          <w:rFonts w:ascii="Times New Roman" w:hAnsi="Times New Roman" w:cs="Times New Roman"/>
          <w:sz w:val="28"/>
          <w:szCs w:val="28"/>
        </w:rPr>
        <w:t xml:space="preserve"> года; </w:t>
      </w:r>
    </w:p>
    <w:p w14:paraId="0ED8BCB8" w14:textId="77777777" w:rsidR="0096286F" w:rsidRPr="00A95114" w:rsidRDefault="0096286F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- 1</w:t>
      </w:r>
      <w:r w:rsidR="00A95F22" w:rsidRPr="00A95114">
        <w:rPr>
          <w:rFonts w:ascii="Times New Roman" w:hAnsi="Times New Roman" w:cs="Times New Roman"/>
          <w:sz w:val="28"/>
          <w:szCs w:val="28"/>
        </w:rPr>
        <w:t>8</w:t>
      </w:r>
      <w:r w:rsidRPr="00A95114">
        <w:rPr>
          <w:rFonts w:ascii="Times New Roman" w:hAnsi="Times New Roman" w:cs="Times New Roman"/>
          <w:sz w:val="28"/>
          <w:szCs w:val="28"/>
        </w:rPr>
        <w:t xml:space="preserve"> заключений на отчеты об исполнении бюджетов городских и сельских поселений за 1 квартал, </w:t>
      </w:r>
      <w:r w:rsidR="00A95F22" w:rsidRPr="00A95114">
        <w:rPr>
          <w:rFonts w:ascii="Times New Roman" w:hAnsi="Times New Roman" w:cs="Times New Roman"/>
          <w:sz w:val="28"/>
          <w:szCs w:val="28"/>
        </w:rPr>
        <w:t>1</w:t>
      </w:r>
      <w:r w:rsidRPr="00A95114">
        <w:rPr>
          <w:rFonts w:ascii="Times New Roman" w:hAnsi="Times New Roman" w:cs="Times New Roman"/>
          <w:sz w:val="28"/>
          <w:szCs w:val="28"/>
        </w:rPr>
        <w:t>полугодие, 9 месяцев 202</w:t>
      </w:r>
      <w:r w:rsidR="00037F6D" w:rsidRPr="00A95114">
        <w:rPr>
          <w:rFonts w:ascii="Times New Roman" w:hAnsi="Times New Roman" w:cs="Times New Roman"/>
          <w:sz w:val="28"/>
          <w:szCs w:val="28"/>
        </w:rPr>
        <w:t>4</w:t>
      </w:r>
      <w:r w:rsidRPr="00A9511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BCC86A2" w14:textId="3BEEB5DA" w:rsidR="0096286F" w:rsidRPr="00A95114" w:rsidRDefault="002C7E54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     Учет нарушений осуществлялся с применением Классификатора нарушений, выявляемых в ходе внешнего муниципального финансового контроля, утвержденного постановлением Коллегии Счетной палаты Российской Федерации от 21 декабря 2021 №14ПК</w:t>
      </w:r>
      <w:r w:rsidR="00C256B1" w:rsidRPr="00A95114">
        <w:rPr>
          <w:rFonts w:ascii="Times New Roman" w:hAnsi="Times New Roman" w:cs="Times New Roman"/>
          <w:sz w:val="28"/>
          <w:szCs w:val="28"/>
        </w:rPr>
        <w:t xml:space="preserve"> (далее – Классификатор нарушений)</w:t>
      </w:r>
      <w:r w:rsidRPr="00A95114">
        <w:rPr>
          <w:rFonts w:ascii="Times New Roman" w:hAnsi="Times New Roman" w:cs="Times New Roman"/>
          <w:sz w:val="28"/>
          <w:szCs w:val="28"/>
        </w:rPr>
        <w:t xml:space="preserve">, </w:t>
      </w:r>
      <w:r w:rsidR="005E6108" w:rsidRPr="00A95114">
        <w:rPr>
          <w:rFonts w:ascii="Times New Roman" w:hAnsi="Times New Roman" w:cs="Times New Roman"/>
          <w:sz w:val="28"/>
          <w:szCs w:val="28"/>
        </w:rPr>
        <w:t>отмечены следующие нарушения</w:t>
      </w:r>
      <w:r w:rsidRPr="00A95114">
        <w:rPr>
          <w:rFonts w:ascii="Times New Roman" w:hAnsi="Times New Roman" w:cs="Times New Roman"/>
          <w:sz w:val="28"/>
          <w:szCs w:val="28"/>
        </w:rPr>
        <w:t>:</w:t>
      </w:r>
    </w:p>
    <w:p w14:paraId="6055B9A2" w14:textId="77777777" w:rsidR="002C7E54" w:rsidRPr="00A95114" w:rsidRDefault="002C7E54" w:rsidP="00A9511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- по коду нарушения </w:t>
      </w:r>
      <w:r w:rsidR="00514FE1" w:rsidRPr="00A95114">
        <w:rPr>
          <w:rFonts w:ascii="Times New Roman" w:hAnsi="Times New Roman" w:cs="Times New Roman"/>
          <w:sz w:val="28"/>
          <w:szCs w:val="28"/>
        </w:rPr>
        <w:t>1.1. «Нарушения в хо</w:t>
      </w:r>
      <w:r w:rsidR="00FA16B9" w:rsidRPr="00A95114">
        <w:rPr>
          <w:rFonts w:ascii="Times New Roman" w:hAnsi="Times New Roman" w:cs="Times New Roman"/>
          <w:sz w:val="28"/>
          <w:szCs w:val="28"/>
        </w:rPr>
        <w:t>д</w:t>
      </w:r>
      <w:r w:rsidR="00514FE1" w:rsidRPr="00A95114">
        <w:rPr>
          <w:rFonts w:ascii="Times New Roman" w:hAnsi="Times New Roman" w:cs="Times New Roman"/>
          <w:sz w:val="28"/>
          <w:szCs w:val="28"/>
        </w:rPr>
        <w:t>е формирования бюджетов» (</w:t>
      </w:r>
      <w:r w:rsidR="008D1DFD" w:rsidRPr="00A95114">
        <w:rPr>
          <w:rFonts w:ascii="Times New Roman" w:hAnsi="Times New Roman" w:cs="Times New Roman"/>
          <w:sz w:val="28"/>
          <w:szCs w:val="28"/>
        </w:rPr>
        <w:t>нарушение порядка применения бюджетной классификации РФ</w:t>
      </w:r>
      <w:r w:rsidR="005E6108" w:rsidRPr="00A95114">
        <w:rPr>
          <w:rFonts w:ascii="Times New Roman" w:hAnsi="Times New Roman" w:cs="Times New Roman"/>
          <w:sz w:val="28"/>
          <w:szCs w:val="28"/>
        </w:rPr>
        <w:t>;</w:t>
      </w:r>
      <w:r w:rsidR="008D1DFD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3277A2" w:rsidRPr="00A95114">
        <w:rPr>
          <w:rFonts w:ascii="Times New Roman" w:hAnsi="Times New Roman" w:cs="Times New Roman"/>
          <w:sz w:val="28"/>
          <w:szCs w:val="28"/>
        </w:rPr>
        <w:t>не соблюдение требований по внесению изменений в решение о бюджете на текущий финансовый год и плановый перио</w:t>
      </w:r>
      <w:r w:rsidR="00E70A49" w:rsidRPr="00A95114">
        <w:rPr>
          <w:rFonts w:ascii="Times New Roman" w:hAnsi="Times New Roman" w:cs="Times New Roman"/>
          <w:sz w:val="28"/>
          <w:szCs w:val="28"/>
        </w:rPr>
        <w:t>д</w:t>
      </w:r>
      <w:r w:rsidR="005E6108" w:rsidRPr="00A95114">
        <w:rPr>
          <w:rFonts w:ascii="Times New Roman" w:hAnsi="Times New Roman" w:cs="Times New Roman"/>
          <w:sz w:val="28"/>
          <w:szCs w:val="28"/>
        </w:rPr>
        <w:t>;</w:t>
      </w:r>
      <w:r w:rsidR="003277A2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514FE1" w:rsidRPr="00A95114">
        <w:rPr>
          <w:rFonts w:ascii="Times New Roman" w:hAnsi="Times New Roman" w:cs="Times New Roman"/>
          <w:sz w:val="28"/>
          <w:szCs w:val="28"/>
        </w:rPr>
        <w:t>не представлены финансовые обоснования вносимых изменений)</w:t>
      </w:r>
    </w:p>
    <w:p w14:paraId="53BF7250" w14:textId="77777777" w:rsidR="00075ED6" w:rsidRPr="00A95114" w:rsidRDefault="00075ED6" w:rsidP="00A9511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- по коду нарушения 1.1.2 «Нарушение порядка применения бюджетной классификации Российской Федерации»;</w:t>
      </w:r>
    </w:p>
    <w:p w14:paraId="72914791" w14:textId="77777777" w:rsidR="00996C24" w:rsidRPr="00A95114" w:rsidRDefault="00996C24" w:rsidP="00A9511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lastRenderedPageBreak/>
        <w:t>- по коду нарушения 1.1.3 «Несоблюдение требований по внесению изменений в закон (решение) о бюджете на текущий финансовый год и плановый период»;</w:t>
      </w:r>
    </w:p>
    <w:p w14:paraId="4A738414" w14:textId="77777777" w:rsidR="00996C24" w:rsidRPr="00A95114" w:rsidRDefault="00996C24" w:rsidP="00A9511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- по коду нарушения 1.1.13 «Нарушение порядка формирования бюджетных ассигнований дорожных фондов»;</w:t>
      </w:r>
    </w:p>
    <w:p w14:paraId="4C9EDD97" w14:textId="77777777" w:rsidR="00A432AF" w:rsidRPr="00A95114" w:rsidRDefault="00A432AF" w:rsidP="00A9511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- по коду нарушения 1.1.15 «Нарушение главным распорядителем бюджетных средств порядка планирования бюджетных ассигнований и методики, устанавливаемой соответствующим финансовым органом, включая порядок формирования и представления обоснований бюджетных ассигнований» (не представлены финансовые обоснования вносимых изменений, отсутствуют Соглашения о предоставлении субсидий); </w:t>
      </w:r>
    </w:p>
    <w:p w14:paraId="05A7BA08" w14:textId="77777777" w:rsidR="00514FE1" w:rsidRPr="00A95114" w:rsidRDefault="00514FE1" w:rsidP="00A9511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- по коду нарушения 1.2. «Нарушения в ходе исполнения бюджетов» (</w:t>
      </w:r>
      <w:r w:rsidR="003277A2" w:rsidRPr="00A95114">
        <w:rPr>
          <w:rFonts w:ascii="Times New Roman" w:hAnsi="Times New Roman" w:cs="Times New Roman"/>
          <w:sz w:val="28"/>
          <w:szCs w:val="28"/>
        </w:rPr>
        <w:t>нарушение порядка проведения оценки эффективности реализации муниципальных программ</w:t>
      </w:r>
      <w:r w:rsidR="005E6108" w:rsidRPr="00A95114">
        <w:rPr>
          <w:rFonts w:ascii="Times New Roman" w:hAnsi="Times New Roman" w:cs="Times New Roman"/>
          <w:sz w:val="28"/>
          <w:szCs w:val="28"/>
        </w:rPr>
        <w:t>;</w:t>
      </w:r>
      <w:r w:rsidR="003277A2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5E6108" w:rsidRPr="00A95114">
        <w:rPr>
          <w:rFonts w:ascii="Times New Roman" w:hAnsi="Times New Roman" w:cs="Times New Roman"/>
          <w:sz w:val="28"/>
          <w:szCs w:val="28"/>
        </w:rPr>
        <w:t xml:space="preserve">нарушения порядка формирования, порядка и  (или) условий предоставления (расходования) межбюджетных субсидий и (или) соглашения о предоставлении межбюджетных субсидий; </w:t>
      </w:r>
      <w:r w:rsidRPr="00A95114">
        <w:rPr>
          <w:rFonts w:ascii="Times New Roman" w:hAnsi="Times New Roman" w:cs="Times New Roman"/>
          <w:sz w:val="28"/>
          <w:szCs w:val="28"/>
        </w:rPr>
        <w:t>предоставление (использование) иных межбюджетных трансфертов из бюд</w:t>
      </w:r>
      <w:r w:rsidR="003277A2" w:rsidRPr="00A95114">
        <w:rPr>
          <w:rFonts w:ascii="Times New Roman" w:hAnsi="Times New Roman" w:cs="Times New Roman"/>
          <w:sz w:val="28"/>
          <w:szCs w:val="28"/>
        </w:rPr>
        <w:t>ж</w:t>
      </w:r>
      <w:r w:rsidRPr="00A95114">
        <w:rPr>
          <w:rFonts w:ascii="Times New Roman" w:hAnsi="Times New Roman" w:cs="Times New Roman"/>
          <w:sz w:val="28"/>
          <w:szCs w:val="28"/>
        </w:rPr>
        <w:t>етов бюджетной системы РФ не в соответствии с целями их предоставления</w:t>
      </w:r>
      <w:r w:rsidR="008D1DFD" w:rsidRPr="00A95114">
        <w:rPr>
          <w:rFonts w:ascii="Times New Roman" w:hAnsi="Times New Roman" w:cs="Times New Roman"/>
          <w:sz w:val="28"/>
          <w:szCs w:val="28"/>
        </w:rPr>
        <w:t>, несоблюдение порядка составления и ведения</w:t>
      </w:r>
      <w:r w:rsidRPr="00A95114">
        <w:rPr>
          <w:rFonts w:ascii="Times New Roman" w:hAnsi="Times New Roman" w:cs="Times New Roman"/>
          <w:sz w:val="28"/>
          <w:szCs w:val="28"/>
        </w:rPr>
        <w:t>);</w:t>
      </w:r>
    </w:p>
    <w:p w14:paraId="0E988606" w14:textId="77777777" w:rsidR="00996C24" w:rsidRPr="00A95114" w:rsidRDefault="00996C24" w:rsidP="00A9511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- по коду нарушения 1.2.3 «Нарушение порядка проведения оценки эффективности реализации государственных (муниципальных) программ»;</w:t>
      </w:r>
    </w:p>
    <w:p w14:paraId="0C5A41BD" w14:textId="77777777" w:rsidR="003259D5" w:rsidRPr="00A95114" w:rsidRDefault="003259D5" w:rsidP="00A9511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- по коду нарушения 1.2.43 «Несоблюдение порядка составления и ведения бюджетной росписи главными распорядителями бюджетных средств, включая внесение в нее изменений»;</w:t>
      </w:r>
    </w:p>
    <w:p w14:paraId="7D98B3EB" w14:textId="77777777" w:rsidR="00407BC3" w:rsidRPr="00A95114" w:rsidRDefault="00407BC3" w:rsidP="00A9511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- по коду нарушения 1.2.65 «</w:t>
      </w:r>
      <w:r w:rsidR="00991FCF" w:rsidRPr="00A95114">
        <w:rPr>
          <w:rFonts w:ascii="Times New Roman" w:hAnsi="Times New Roman" w:cs="Times New Roman"/>
          <w:sz w:val="28"/>
          <w:szCs w:val="28"/>
        </w:rPr>
        <w:t>Нарушение порядка и (или) условий распределения, предоставления иных межбюджетных трансфертов из бюджетов бюджетной системы Российской Федерации и (или) соглашения о предоставлении иных межбюджетных трансфертов (за исключением нарушений по пункту 1.2.66)</w:t>
      </w:r>
      <w:r w:rsidRPr="00A95114">
        <w:rPr>
          <w:rFonts w:ascii="Times New Roman" w:hAnsi="Times New Roman" w:cs="Times New Roman"/>
          <w:sz w:val="28"/>
          <w:szCs w:val="28"/>
        </w:rPr>
        <w:t>»;</w:t>
      </w:r>
    </w:p>
    <w:p w14:paraId="663B2A6A" w14:textId="77777777" w:rsidR="005E6108" w:rsidRPr="00A95114" w:rsidRDefault="005E6108" w:rsidP="00A9511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- по коду нарушения 7.2 «Непредоставление или несвоевременное представление контрольно-счетным органам муниципальных образований информации (документов, материалов), необходимой для осуществления их деятельности, а также представление информации (документов, материалов) в неполном объеме или искаженном виде».</w:t>
      </w:r>
    </w:p>
    <w:p w14:paraId="0640B073" w14:textId="77777777" w:rsidR="00EB0E42" w:rsidRPr="003F1B31" w:rsidRDefault="00EB0E42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color w:val="0070C0"/>
          <w:sz w:val="28"/>
          <w:szCs w:val="28"/>
        </w:rPr>
        <w:t xml:space="preserve">           </w:t>
      </w:r>
      <w:r w:rsidRPr="00A95114">
        <w:rPr>
          <w:rFonts w:ascii="Times New Roman" w:hAnsi="Times New Roman" w:cs="Times New Roman"/>
          <w:sz w:val="28"/>
          <w:szCs w:val="28"/>
        </w:rPr>
        <w:t>Результаты экспертно-аналитических мероприятий отражены в заключениях Контрольно-ревизионной комиссии, которые направлены Главе муниципального образования Руднянский район Смоленской области, в Руднянск</w:t>
      </w:r>
      <w:r w:rsidR="00C909B5" w:rsidRPr="00A95114">
        <w:rPr>
          <w:rFonts w:ascii="Times New Roman" w:hAnsi="Times New Roman" w:cs="Times New Roman"/>
          <w:sz w:val="28"/>
          <w:szCs w:val="28"/>
        </w:rPr>
        <w:t>ий</w:t>
      </w:r>
      <w:r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C909B5" w:rsidRPr="00A95114">
        <w:rPr>
          <w:rFonts w:ascii="Times New Roman" w:hAnsi="Times New Roman" w:cs="Times New Roman"/>
          <w:sz w:val="28"/>
          <w:szCs w:val="28"/>
        </w:rPr>
        <w:t>окружной Совет депутатов</w:t>
      </w:r>
      <w:r w:rsidRPr="00A95114">
        <w:rPr>
          <w:rFonts w:ascii="Times New Roman" w:hAnsi="Times New Roman" w:cs="Times New Roman"/>
          <w:sz w:val="28"/>
          <w:szCs w:val="28"/>
        </w:rPr>
        <w:t xml:space="preserve">, Главам городских и сельских поселений муниципальных образований Руднянского района Смоленской </w:t>
      </w:r>
      <w:r w:rsidRPr="003F1B31">
        <w:rPr>
          <w:rFonts w:ascii="Times New Roman" w:hAnsi="Times New Roman" w:cs="Times New Roman"/>
          <w:sz w:val="28"/>
          <w:szCs w:val="28"/>
        </w:rPr>
        <w:t xml:space="preserve">области, в Совет депутатов городских и сельских поселений Руднянского района Смоленской области. </w:t>
      </w:r>
    </w:p>
    <w:p w14:paraId="6055DBDB" w14:textId="77777777" w:rsidR="00A225F0" w:rsidRPr="003F1B31" w:rsidRDefault="00A225F0" w:rsidP="00A9511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E03800" w14:textId="77777777" w:rsidR="004A58A9" w:rsidRPr="003F1B31" w:rsidRDefault="004D0158" w:rsidP="003F1B3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31">
        <w:rPr>
          <w:rFonts w:ascii="Times New Roman" w:hAnsi="Times New Roman" w:cs="Times New Roman"/>
          <w:b/>
          <w:sz w:val="28"/>
          <w:szCs w:val="28"/>
        </w:rPr>
        <w:t>Контрольно-ревизионная деятельность</w:t>
      </w:r>
    </w:p>
    <w:p w14:paraId="2CD130DE" w14:textId="77777777" w:rsidR="007653A7" w:rsidRPr="003F1B31" w:rsidRDefault="007653A7" w:rsidP="00A9511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4C7875" w14:textId="790D7057" w:rsidR="00EB0E42" w:rsidRPr="00A95114" w:rsidRDefault="008B3FE8" w:rsidP="00A9511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3F1B31">
        <w:rPr>
          <w:sz w:val="28"/>
          <w:szCs w:val="28"/>
        </w:rPr>
        <w:t xml:space="preserve">         </w:t>
      </w:r>
      <w:r w:rsidR="004D0158" w:rsidRPr="003F1B31">
        <w:rPr>
          <w:sz w:val="28"/>
          <w:szCs w:val="28"/>
        </w:rPr>
        <w:t xml:space="preserve"> В отчетном периоде проведено </w:t>
      </w:r>
      <w:r w:rsidR="003259D5" w:rsidRPr="003F1B31">
        <w:rPr>
          <w:sz w:val="28"/>
          <w:szCs w:val="28"/>
        </w:rPr>
        <w:t>четыре</w:t>
      </w:r>
      <w:r w:rsidR="004D0158" w:rsidRPr="003F1B31">
        <w:rPr>
          <w:sz w:val="28"/>
          <w:szCs w:val="28"/>
        </w:rPr>
        <w:t xml:space="preserve"> контрольных мероприятия.</w:t>
      </w:r>
      <w:r w:rsidRPr="003F1B31">
        <w:rPr>
          <w:sz w:val="28"/>
          <w:szCs w:val="28"/>
        </w:rPr>
        <w:t xml:space="preserve">  </w:t>
      </w:r>
      <w:r w:rsidR="00EB0E42" w:rsidRPr="003F1B31">
        <w:rPr>
          <w:sz w:val="28"/>
          <w:szCs w:val="28"/>
        </w:rPr>
        <w:t>Объем проверенных средств в 202</w:t>
      </w:r>
      <w:r w:rsidR="003259D5" w:rsidRPr="003F1B31">
        <w:rPr>
          <w:sz w:val="28"/>
          <w:szCs w:val="28"/>
        </w:rPr>
        <w:t>4</w:t>
      </w:r>
      <w:r w:rsidR="00EB0E42" w:rsidRPr="003F1B31">
        <w:rPr>
          <w:sz w:val="28"/>
          <w:szCs w:val="28"/>
        </w:rPr>
        <w:t xml:space="preserve"> году составил </w:t>
      </w:r>
      <w:r w:rsidR="004A1372" w:rsidRPr="003F1B31">
        <w:rPr>
          <w:sz w:val="28"/>
          <w:szCs w:val="28"/>
        </w:rPr>
        <w:t>78947,3</w:t>
      </w:r>
      <w:r w:rsidR="00EB0E42" w:rsidRPr="003F1B31">
        <w:rPr>
          <w:sz w:val="28"/>
          <w:szCs w:val="28"/>
        </w:rPr>
        <w:t xml:space="preserve"> тыс.рублей. По результатам</w:t>
      </w:r>
      <w:r w:rsidR="00EB0E42" w:rsidRPr="00A95114">
        <w:rPr>
          <w:sz w:val="28"/>
          <w:szCs w:val="28"/>
        </w:rPr>
        <w:t xml:space="preserve"> </w:t>
      </w:r>
      <w:r w:rsidR="00EB0E42" w:rsidRPr="00A95114">
        <w:rPr>
          <w:sz w:val="28"/>
          <w:szCs w:val="28"/>
        </w:rPr>
        <w:lastRenderedPageBreak/>
        <w:t xml:space="preserve">проведенных контрольных мероприятий установлены финансовые нарушения на сумму </w:t>
      </w:r>
      <w:r w:rsidR="004A1372" w:rsidRPr="00A95114">
        <w:rPr>
          <w:sz w:val="28"/>
          <w:szCs w:val="28"/>
        </w:rPr>
        <w:t>1</w:t>
      </w:r>
      <w:r w:rsidR="00EB0E42" w:rsidRPr="00A95114">
        <w:rPr>
          <w:sz w:val="28"/>
          <w:szCs w:val="28"/>
        </w:rPr>
        <w:t xml:space="preserve"> миллион </w:t>
      </w:r>
      <w:r w:rsidR="004A1372" w:rsidRPr="00A95114">
        <w:rPr>
          <w:sz w:val="28"/>
          <w:szCs w:val="28"/>
        </w:rPr>
        <w:t>121</w:t>
      </w:r>
      <w:r w:rsidR="00EB0E42" w:rsidRPr="00A95114">
        <w:rPr>
          <w:sz w:val="28"/>
          <w:szCs w:val="28"/>
        </w:rPr>
        <w:t xml:space="preserve"> тысяч</w:t>
      </w:r>
      <w:r w:rsidR="004A1372" w:rsidRPr="00A95114">
        <w:rPr>
          <w:sz w:val="28"/>
          <w:szCs w:val="28"/>
        </w:rPr>
        <w:t>а</w:t>
      </w:r>
      <w:r w:rsidR="00EB0E42" w:rsidRPr="00A95114">
        <w:rPr>
          <w:sz w:val="28"/>
          <w:szCs w:val="28"/>
        </w:rPr>
        <w:t xml:space="preserve"> рублей. Кроме того, были установлены нарушения, не имеющие стоимостной оценки. </w:t>
      </w:r>
      <w:r w:rsidR="004A1372" w:rsidRPr="00A95114">
        <w:rPr>
          <w:sz w:val="28"/>
          <w:szCs w:val="28"/>
        </w:rPr>
        <w:t>Контрольными и экспертно-аналитическими мероприятиями охвачено 11 объектов контроля.</w:t>
      </w:r>
    </w:p>
    <w:p w14:paraId="40B6091B" w14:textId="77777777" w:rsidR="004D638D" w:rsidRPr="00A95114" w:rsidRDefault="008B3FE8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</w:t>
      </w:r>
      <w:r w:rsidR="000A737A" w:rsidRPr="00A95114">
        <w:rPr>
          <w:rFonts w:ascii="Times New Roman" w:hAnsi="Times New Roman" w:cs="Times New Roman"/>
          <w:sz w:val="28"/>
          <w:szCs w:val="28"/>
        </w:rPr>
        <w:t xml:space="preserve">  </w:t>
      </w:r>
      <w:r w:rsidRPr="00A95114">
        <w:rPr>
          <w:rFonts w:ascii="Times New Roman" w:hAnsi="Times New Roman" w:cs="Times New Roman"/>
          <w:sz w:val="28"/>
          <w:szCs w:val="28"/>
        </w:rPr>
        <w:t xml:space="preserve">   </w:t>
      </w:r>
      <w:r w:rsidR="003A4012" w:rsidRPr="00A95114">
        <w:rPr>
          <w:rFonts w:ascii="Times New Roman" w:hAnsi="Times New Roman" w:cs="Times New Roman"/>
          <w:sz w:val="28"/>
          <w:szCs w:val="28"/>
        </w:rPr>
        <w:t>Н</w:t>
      </w:r>
      <w:r w:rsidRPr="00A95114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436200" w:rsidRPr="00A95114">
        <w:rPr>
          <w:rFonts w:ascii="Times New Roman" w:hAnsi="Times New Roman" w:cs="Times New Roman"/>
          <w:sz w:val="28"/>
          <w:szCs w:val="28"/>
        </w:rPr>
        <w:t>плана работы</w:t>
      </w:r>
      <w:r w:rsidRPr="00A95114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1023AE" w:rsidRPr="00A95114">
        <w:rPr>
          <w:rFonts w:ascii="Times New Roman" w:hAnsi="Times New Roman" w:cs="Times New Roman"/>
          <w:sz w:val="28"/>
          <w:szCs w:val="28"/>
        </w:rPr>
        <w:t>ы</w:t>
      </w:r>
      <w:r w:rsidRPr="00A95114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1023AE" w:rsidRPr="00A95114">
        <w:rPr>
          <w:rFonts w:ascii="Times New Roman" w:hAnsi="Times New Roman" w:cs="Times New Roman"/>
          <w:sz w:val="28"/>
          <w:szCs w:val="28"/>
        </w:rPr>
        <w:t>ы</w:t>
      </w:r>
      <w:r w:rsidRPr="00A95114">
        <w:rPr>
          <w:rFonts w:ascii="Times New Roman" w:hAnsi="Times New Roman" w:cs="Times New Roman"/>
          <w:sz w:val="28"/>
          <w:szCs w:val="28"/>
        </w:rPr>
        <w:t>е мероприяти</w:t>
      </w:r>
      <w:r w:rsidR="001023AE" w:rsidRPr="00A95114">
        <w:rPr>
          <w:rFonts w:ascii="Times New Roman" w:hAnsi="Times New Roman" w:cs="Times New Roman"/>
          <w:sz w:val="28"/>
          <w:szCs w:val="28"/>
        </w:rPr>
        <w:t>я</w:t>
      </w:r>
      <w:r w:rsidRPr="00A95114">
        <w:rPr>
          <w:rFonts w:ascii="Times New Roman" w:hAnsi="Times New Roman" w:cs="Times New Roman"/>
          <w:sz w:val="28"/>
          <w:szCs w:val="28"/>
        </w:rPr>
        <w:t xml:space="preserve"> в</w:t>
      </w:r>
      <w:r w:rsidR="004C5C59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4A1372" w:rsidRPr="00A95114">
        <w:rPr>
          <w:rFonts w:ascii="Times New Roman" w:hAnsi="Times New Roman" w:cs="Times New Roman"/>
          <w:sz w:val="28"/>
          <w:szCs w:val="28"/>
        </w:rPr>
        <w:t>Голынковском</w:t>
      </w:r>
      <w:r w:rsidR="000901A3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4A1372" w:rsidRPr="00A95114">
        <w:rPr>
          <w:rFonts w:ascii="Times New Roman" w:hAnsi="Times New Roman" w:cs="Times New Roman"/>
          <w:sz w:val="28"/>
          <w:szCs w:val="28"/>
        </w:rPr>
        <w:t xml:space="preserve">городском поселении </w:t>
      </w:r>
      <w:r w:rsidR="000901A3" w:rsidRPr="00A95114">
        <w:rPr>
          <w:rFonts w:ascii="Times New Roman" w:hAnsi="Times New Roman" w:cs="Times New Roman"/>
          <w:sz w:val="28"/>
          <w:szCs w:val="28"/>
        </w:rPr>
        <w:t>муниципального образования Руднянск</w:t>
      </w:r>
      <w:r w:rsidR="004A1372" w:rsidRPr="00A95114">
        <w:rPr>
          <w:rFonts w:ascii="Times New Roman" w:hAnsi="Times New Roman" w:cs="Times New Roman"/>
          <w:sz w:val="28"/>
          <w:szCs w:val="28"/>
        </w:rPr>
        <w:t>ого</w:t>
      </w:r>
      <w:r w:rsidR="000901A3" w:rsidRPr="00A951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1372" w:rsidRPr="00A95114">
        <w:rPr>
          <w:rFonts w:ascii="Times New Roman" w:hAnsi="Times New Roman" w:cs="Times New Roman"/>
          <w:sz w:val="28"/>
          <w:szCs w:val="28"/>
        </w:rPr>
        <w:t>а</w:t>
      </w:r>
      <w:r w:rsidR="000901A3" w:rsidRPr="00A95114">
        <w:rPr>
          <w:rFonts w:ascii="Times New Roman" w:hAnsi="Times New Roman" w:cs="Times New Roman"/>
          <w:sz w:val="28"/>
          <w:szCs w:val="28"/>
        </w:rPr>
        <w:t xml:space="preserve"> Смоленской области, в  </w:t>
      </w:r>
      <w:r w:rsidR="004C5C59" w:rsidRPr="00A95114">
        <w:rPr>
          <w:rFonts w:ascii="Times New Roman" w:hAnsi="Times New Roman" w:cs="Times New Roman"/>
          <w:sz w:val="28"/>
          <w:szCs w:val="28"/>
        </w:rPr>
        <w:t>Отделе по образованию, физической культуре и спорт</w:t>
      </w:r>
      <w:r w:rsidR="004A1372" w:rsidRPr="00A95114">
        <w:rPr>
          <w:rFonts w:ascii="Times New Roman" w:hAnsi="Times New Roman" w:cs="Times New Roman"/>
          <w:sz w:val="28"/>
          <w:szCs w:val="28"/>
        </w:rPr>
        <w:t>а</w:t>
      </w:r>
      <w:r w:rsidR="004C5C59" w:rsidRPr="00A951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Руднянский район Смоленской области </w:t>
      </w:r>
      <w:r w:rsidR="004844E0" w:rsidRPr="00A95114">
        <w:rPr>
          <w:rFonts w:ascii="Times New Roman" w:hAnsi="Times New Roman" w:cs="Times New Roman"/>
          <w:sz w:val="28"/>
          <w:szCs w:val="28"/>
        </w:rPr>
        <w:t xml:space="preserve">– </w:t>
      </w:r>
      <w:r w:rsidR="004A1372" w:rsidRPr="00A95114">
        <w:rPr>
          <w:rFonts w:ascii="Times New Roman" w:hAnsi="Times New Roman" w:cs="Times New Roman"/>
          <w:sz w:val="28"/>
          <w:szCs w:val="28"/>
        </w:rPr>
        <w:t>на реализацию основного мероприятия «Обеспечение общедоступного и бесплатного дошкольного образования» подпрограммы «Развитие дошкольного образования» в рамках муниципальной программы «Развитие образования и молодежной политики на территории  муниципального образования  Руднянский район Смоленской области»»</w:t>
      </w:r>
      <w:r w:rsidR="004844E0" w:rsidRPr="00A95114">
        <w:rPr>
          <w:rFonts w:ascii="Times New Roman" w:hAnsi="Times New Roman" w:cs="Times New Roman"/>
          <w:sz w:val="28"/>
          <w:szCs w:val="28"/>
        </w:rPr>
        <w:t xml:space="preserve"> - </w:t>
      </w:r>
      <w:r w:rsidR="004A1372" w:rsidRPr="00A9511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 «Огонёк» города Рудни</w:t>
      </w:r>
      <w:r w:rsidR="000901A3" w:rsidRPr="00A95114">
        <w:rPr>
          <w:rFonts w:ascii="Times New Roman" w:hAnsi="Times New Roman" w:cs="Times New Roman"/>
          <w:sz w:val="28"/>
          <w:szCs w:val="28"/>
        </w:rPr>
        <w:t xml:space="preserve">, </w:t>
      </w:r>
      <w:r w:rsidR="00254942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4C5C59" w:rsidRPr="00A95114">
        <w:rPr>
          <w:rFonts w:ascii="Times New Roman" w:hAnsi="Times New Roman" w:cs="Times New Roman"/>
          <w:sz w:val="28"/>
          <w:szCs w:val="28"/>
        </w:rPr>
        <w:t xml:space="preserve"> в     </w:t>
      </w:r>
      <w:r w:rsidR="004844E0" w:rsidRPr="00A95114">
        <w:rPr>
          <w:rFonts w:ascii="Times New Roman" w:hAnsi="Times New Roman" w:cs="Times New Roman"/>
          <w:sz w:val="28"/>
          <w:szCs w:val="28"/>
        </w:rPr>
        <w:t>Отделе культур</w:t>
      </w:r>
      <w:r w:rsidR="000B7830" w:rsidRPr="00A95114">
        <w:rPr>
          <w:rFonts w:ascii="Times New Roman" w:hAnsi="Times New Roman" w:cs="Times New Roman"/>
          <w:sz w:val="28"/>
          <w:szCs w:val="28"/>
        </w:rPr>
        <w:t>ы</w:t>
      </w:r>
      <w:r w:rsidR="004844E0" w:rsidRPr="00A951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Руднянский район Смоленской области </w:t>
      </w:r>
      <w:r w:rsidRPr="00A95114">
        <w:rPr>
          <w:rFonts w:ascii="Times New Roman" w:hAnsi="Times New Roman" w:cs="Times New Roman"/>
          <w:sz w:val="28"/>
          <w:szCs w:val="28"/>
        </w:rPr>
        <w:t>муниципальн</w:t>
      </w:r>
      <w:r w:rsidR="004D638D" w:rsidRPr="00A95114">
        <w:rPr>
          <w:rFonts w:ascii="Times New Roman" w:hAnsi="Times New Roman" w:cs="Times New Roman"/>
          <w:sz w:val="28"/>
          <w:szCs w:val="28"/>
        </w:rPr>
        <w:t>ом</w:t>
      </w:r>
      <w:r w:rsidRPr="00A9511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D638D" w:rsidRPr="00A95114">
        <w:rPr>
          <w:rFonts w:ascii="Times New Roman" w:hAnsi="Times New Roman" w:cs="Times New Roman"/>
          <w:sz w:val="28"/>
          <w:szCs w:val="28"/>
        </w:rPr>
        <w:t>и</w:t>
      </w:r>
      <w:r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4844E0" w:rsidRPr="00A95114">
        <w:rPr>
          <w:rFonts w:ascii="Times New Roman" w:hAnsi="Times New Roman" w:cs="Times New Roman"/>
          <w:sz w:val="28"/>
          <w:szCs w:val="28"/>
        </w:rPr>
        <w:t xml:space="preserve">– </w:t>
      </w:r>
      <w:r w:rsidR="000B7830" w:rsidRPr="00A95114">
        <w:rPr>
          <w:rFonts w:ascii="Times New Roman" w:hAnsi="Times New Roman" w:cs="Times New Roman"/>
          <w:sz w:val="28"/>
          <w:szCs w:val="28"/>
        </w:rPr>
        <w:t>комплекс процессных мероприятий «Развитие дополнительного образования в сфере культуры и искусства» - муниципальное бюджетное  учреждение дополнительного образования «Руднянская детская школа искусств».</w:t>
      </w:r>
      <w:r w:rsidR="00F73D73" w:rsidRPr="00A951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81A2A" w14:textId="77777777" w:rsidR="004844E0" w:rsidRPr="00A95114" w:rsidRDefault="004844E0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b/>
          <w:sz w:val="28"/>
          <w:szCs w:val="28"/>
        </w:rPr>
        <w:t>1.</w:t>
      </w:r>
      <w:r w:rsidRPr="00A95114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комиссией получена информация о выполнении представления, направленного Главе муниципального образования </w:t>
      </w:r>
      <w:r w:rsidR="000B7830" w:rsidRPr="00A95114">
        <w:rPr>
          <w:rFonts w:ascii="Times New Roman" w:hAnsi="Times New Roman" w:cs="Times New Roman"/>
          <w:sz w:val="28"/>
          <w:szCs w:val="28"/>
        </w:rPr>
        <w:t>Голынковского городского</w:t>
      </w:r>
      <w:r w:rsidRPr="00A95114">
        <w:rPr>
          <w:rFonts w:ascii="Times New Roman" w:hAnsi="Times New Roman" w:cs="Times New Roman"/>
          <w:sz w:val="28"/>
          <w:szCs w:val="28"/>
        </w:rPr>
        <w:t xml:space="preserve"> поселения по результатам проведенного контрольного мероприятия по теме: </w:t>
      </w:r>
      <w:r w:rsidR="000B7830" w:rsidRPr="00A95114">
        <w:rPr>
          <w:rFonts w:ascii="Times New Roman" w:hAnsi="Times New Roman" w:cs="Times New Roman"/>
          <w:sz w:val="28"/>
          <w:szCs w:val="28"/>
        </w:rPr>
        <w:t xml:space="preserve">«Контроль за законностью, результативностью использования средств бюджета поселения, а также средств, получаемых бюджетом поселения из иных источников, предусмотренных законодательством Российской Федерации» </w:t>
      </w:r>
      <w:r w:rsidRPr="00A95114">
        <w:rPr>
          <w:rFonts w:ascii="Times New Roman" w:hAnsi="Times New Roman" w:cs="Times New Roman"/>
          <w:sz w:val="28"/>
          <w:szCs w:val="28"/>
        </w:rPr>
        <w:t xml:space="preserve">на объекте - муниципальное образование </w:t>
      </w:r>
      <w:r w:rsidR="000B7830" w:rsidRPr="00A95114">
        <w:rPr>
          <w:rFonts w:ascii="Times New Roman" w:hAnsi="Times New Roman" w:cs="Times New Roman"/>
          <w:sz w:val="28"/>
          <w:szCs w:val="28"/>
        </w:rPr>
        <w:t>Голынковское городское</w:t>
      </w:r>
      <w:r w:rsidRPr="00A95114">
        <w:rPr>
          <w:rFonts w:ascii="Times New Roman" w:hAnsi="Times New Roman" w:cs="Times New Roman"/>
          <w:sz w:val="28"/>
          <w:szCs w:val="28"/>
        </w:rPr>
        <w:t xml:space="preserve"> поселение Руднянского района Смоленской области.</w:t>
      </w:r>
    </w:p>
    <w:p w14:paraId="45919744" w14:textId="258E1B86" w:rsidR="004844E0" w:rsidRPr="00A95114" w:rsidRDefault="004844E0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Согласно информации от 1</w:t>
      </w:r>
      <w:r w:rsidR="006B4F9B" w:rsidRPr="00A95114">
        <w:rPr>
          <w:rFonts w:ascii="Times New Roman" w:hAnsi="Times New Roman" w:cs="Times New Roman"/>
          <w:sz w:val="28"/>
          <w:szCs w:val="28"/>
        </w:rPr>
        <w:t>2</w:t>
      </w:r>
      <w:r w:rsidRPr="00A95114">
        <w:rPr>
          <w:rFonts w:ascii="Times New Roman" w:hAnsi="Times New Roman" w:cs="Times New Roman"/>
          <w:sz w:val="28"/>
          <w:szCs w:val="28"/>
        </w:rPr>
        <w:t>.04.202</w:t>
      </w:r>
      <w:r w:rsidR="006B4F9B" w:rsidRPr="00A95114">
        <w:rPr>
          <w:rFonts w:ascii="Times New Roman" w:hAnsi="Times New Roman" w:cs="Times New Roman"/>
          <w:sz w:val="28"/>
          <w:szCs w:val="28"/>
        </w:rPr>
        <w:t>4</w:t>
      </w:r>
      <w:r w:rsidRPr="00A95114">
        <w:rPr>
          <w:rFonts w:ascii="Times New Roman" w:hAnsi="Times New Roman" w:cs="Times New Roman"/>
          <w:sz w:val="28"/>
          <w:szCs w:val="28"/>
        </w:rPr>
        <w:t xml:space="preserve"> №</w:t>
      </w:r>
      <w:r w:rsidR="003F1B31">
        <w:rPr>
          <w:rFonts w:ascii="Times New Roman" w:hAnsi="Times New Roman" w:cs="Times New Roman"/>
          <w:sz w:val="28"/>
          <w:szCs w:val="28"/>
        </w:rPr>
        <w:t xml:space="preserve"> </w:t>
      </w:r>
      <w:r w:rsidR="006B4F9B" w:rsidRPr="00A95114">
        <w:rPr>
          <w:rFonts w:ascii="Times New Roman" w:hAnsi="Times New Roman" w:cs="Times New Roman"/>
          <w:sz w:val="28"/>
          <w:szCs w:val="28"/>
        </w:rPr>
        <w:t>215</w:t>
      </w:r>
      <w:r w:rsidRPr="00A95114">
        <w:rPr>
          <w:rFonts w:ascii="Times New Roman" w:hAnsi="Times New Roman" w:cs="Times New Roman"/>
          <w:sz w:val="28"/>
          <w:szCs w:val="28"/>
        </w:rPr>
        <w:t xml:space="preserve">, предоставленной Главой муниципального образования </w:t>
      </w:r>
      <w:r w:rsidR="000B7830" w:rsidRPr="00A95114">
        <w:rPr>
          <w:rFonts w:ascii="Times New Roman" w:hAnsi="Times New Roman" w:cs="Times New Roman"/>
          <w:sz w:val="28"/>
          <w:szCs w:val="28"/>
        </w:rPr>
        <w:t>Голынковского городского</w:t>
      </w:r>
      <w:r w:rsidRPr="00A95114">
        <w:rPr>
          <w:rFonts w:ascii="Times New Roman" w:hAnsi="Times New Roman" w:cs="Times New Roman"/>
          <w:sz w:val="28"/>
          <w:szCs w:val="28"/>
        </w:rPr>
        <w:t xml:space="preserve"> поселения, представление Контрольно-ревизионной комиссии рассмотрено.</w:t>
      </w:r>
    </w:p>
    <w:p w14:paraId="7D64D43B" w14:textId="77777777" w:rsidR="00C256B1" w:rsidRPr="00A95114" w:rsidRDefault="00C256B1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A95114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установлено нарушений на общую сумму </w:t>
      </w:r>
      <w:r w:rsidR="006B4F9B" w:rsidRPr="00A95114">
        <w:rPr>
          <w:rFonts w:ascii="Times New Roman" w:hAnsi="Times New Roman" w:cs="Times New Roman"/>
          <w:sz w:val="28"/>
          <w:szCs w:val="28"/>
        </w:rPr>
        <w:t>120,3</w:t>
      </w:r>
      <w:r w:rsidRPr="00A95114">
        <w:rPr>
          <w:rFonts w:ascii="Times New Roman" w:hAnsi="Times New Roman" w:cs="Times New Roman"/>
          <w:sz w:val="28"/>
          <w:szCs w:val="28"/>
        </w:rPr>
        <w:t xml:space="preserve"> тыс.рублей, в том числе  в разрезе разделов (подразделов) Классификатора нарушений:</w:t>
      </w:r>
    </w:p>
    <w:p w14:paraId="202ED50B" w14:textId="77777777" w:rsidR="00C66285" w:rsidRPr="00A95114" w:rsidRDefault="00C66285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- </w:t>
      </w:r>
      <w:r w:rsidR="00585A0A" w:rsidRPr="00A95114">
        <w:rPr>
          <w:rFonts w:ascii="Times New Roman" w:hAnsi="Times New Roman" w:cs="Times New Roman"/>
          <w:sz w:val="28"/>
          <w:szCs w:val="28"/>
        </w:rPr>
        <w:t>по разделу 2</w:t>
      </w:r>
      <w:r w:rsidRPr="00A95114">
        <w:rPr>
          <w:rFonts w:ascii="Times New Roman" w:hAnsi="Times New Roman" w:cs="Times New Roman"/>
          <w:sz w:val="28"/>
          <w:szCs w:val="28"/>
        </w:rPr>
        <w:t xml:space="preserve"> «</w:t>
      </w:r>
      <w:r w:rsidR="00585A0A" w:rsidRPr="00A95114">
        <w:rPr>
          <w:rFonts w:ascii="Times New Roman" w:hAnsi="Times New Roman" w:cs="Times New Roman"/>
          <w:sz w:val="28"/>
          <w:szCs w:val="28"/>
        </w:rPr>
        <w:t>Нарушения установленных единых требований к бюджетному (бухгалтерскому) учету, в том числе бюджетной, бухгалтерской (финанс</w:t>
      </w:r>
      <w:r w:rsidR="006B4F9B" w:rsidRPr="00A95114">
        <w:rPr>
          <w:rFonts w:ascii="Times New Roman" w:hAnsi="Times New Roman" w:cs="Times New Roman"/>
          <w:sz w:val="28"/>
          <w:szCs w:val="28"/>
        </w:rPr>
        <w:t xml:space="preserve">овой) отчетности» на сумму 17,5 </w:t>
      </w:r>
      <w:r w:rsidR="00585A0A" w:rsidRPr="00A95114">
        <w:rPr>
          <w:rFonts w:ascii="Times New Roman" w:hAnsi="Times New Roman" w:cs="Times New Roman"/>
          <w:sz w:val="28"/>
          <w:szCs w:val="28"/>
        </w:rPr>
        <w:t>тыс.рублей;</w:t>
      </w:r>
    </w:p>
    <w:p w14:paraId="3FAFD958" w14:textId="77777777" w:rsidR="006B4F9B" w:rsidRPr="00A95114" w:rsidRDefault="006B4F9B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- по разделу 3 «Нарушения в сфере управления и распоряжения государственной (муниципальной) собственностью» на сумму 102,8 тыс.рублей;</w:t>
      </w:r>
    </w:p>
    <w:p w14:paraId="5831D058" w14:textId="77777777" w:rsidR="00DF4313" w:rsidRPr="00A95114" w:rsidRDefault="00DF4313" w:rsidP="00A95114">
      <w:pPr>
        <w:spacing w:after="0" w:line="240" w:lineRule="auto"/>
        <w:jc w:val="both"/>
        <w:rPr>
          <w:sz w:val="28"/>
          <w:szCs w:val="28"/>
        </w:rPr>
      </w:pPr>
      <w:r w:rsidRPr="00A95114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Pr="00A95114">
        <w:rPr>
          <w:rFonts w:ascii="Times New Roman" w:hAnsi="Times New Roman" w:cs="Times New Roman"/>
          <w:sz w:val="28"/>
          <w:szCs w:val="28"/>
        </w:rPr>
        <w:t>Кроме того, были установлены нарушения, не имеющие стоимостной оценки</w:t>
      </w:r>
      <w:r w:rsidRPr="00A95114">
        <w:rPr>
          <w:sz w:val="28"/>
          <w:szCs w:val="28"/>
        </w:rPr>
        <w:t>.</w:t>
      </w:r>
    </w:p>
    <w:p w14:paraId="0A12B5D6" w14:textId="77777777" w:rsidR="004844E0" w:rsidRPr="00A95114" w:rsidRDefault="004844E0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Приняты следующие меры по выполнению требований представления.</w:t>
      </w:r>
    </w:p>
    <w:p w14:paraId="0AD67B82" w14:textId="77777777" w:rsidR="004844E0" w:rsidRPr="00A95114" w:rsidRDefault="004844E0" w:rsidP="00A9511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4111"/>
      </w:tblGrid>
      <w:tr w:rsidR="000F487D" w:rsidRPr="00A95114" w14:paraId="13BCB9D2" w14:textId="77777777" w:rsidTr="004A5C98">
        <w:trPr>
          <w:trHeight w:val="1112"/>
        </w:trPr>
        <w:tc>
          <w:tcPr>
            <w:tcW w:w="675" w:type="dxa"/>
          </w:tcPr>
          <w:p w14:paraId="614CD682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14:paraId="5BCE207A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14:paraId="0DC0CDB4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8A01CA7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Требования о принятии мер по устранению выявленных недостатков и нарушений, указанных в представлении, а также по устранению причин и условий таких</w:t>
            </w:r>
          </w:p>
          <w:p w14:paraId="7177F73A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4111" w:type="dxa"/>
          </w:tcPr>
          <w:p w14:paraId="22544DA1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Принятые меры по</w:t>
            </w:r>
          </w:p>
          <w:p w14:paraId="1732E026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выполнению требования</w:t>
            </w:r>
          </w:p>
          <w:p w14:paraId="15CDD04C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</w:tr>
      <w:tr w:rsidR="000F487D" w:rsidRPr="009F0D24" w14:paraId="1B64E3E9" w14:textId="77777777" w:rsidTr="004A5C98">
        <w:trPr>
          <w:trHeight w:val="255"/>
        </w:trPr>
        <w:tc>
          <w:tcPr>
            <w:tcW w:w="675" w:type="dxa"/>
          </w:tcPr>
          <w:p w14:paraId="4A316855" w14:textId="77777777" w:rsidR="004844E0" w:rsidRPr="009F0D24" w:rsidRDefault="004844E0" w:rsidP="009F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47C63D0" w14:textId="77777777" w:rsidR="004844E0" w:rsidRPr="009F0D24" w:rsidRDefault="004844E0" w:rsidP="009F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130E01B9" w14:textId="77777777" w:rsidR="004844E0" w:rsidRPr="009F0D24" w:rsidRDefault="004844E0" w:rsidP="009F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87D" w:rsidRPr="00A95114" w14:paraId="1008D2B8" w14:textId="77777777" w:rsidTr="004A5C98">
        <w:trPr>
          <w:trHeight w:val="244"/>
        </w:trPr>
        <w:tc>
          <w:tcPr>
            <w:tcW w:w="675" w:type="dxa"/>
          </w:tcPr>
          <w:p w14:paraId="088822FC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69B2E002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Устранить выявленные нарушения и недостатки, не допускать их в дальнейшем.</w:t>
            </w:r>
          </w:p>
        </w:tc>
        <w:tc>
          <w:tcPr>
            <w:tcW w:w="4111" w:type="dxa"/>
          </w:tcPr>
          <w:p w14:paraId="0E488AFD" w14:textId="57C2A6BD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 и недостатки устраняются</w:t>
            </w:r>
          </w:p>
        </w:tc>
      </w:tr>
      <w:tr w:rsidR="000F487D" w:rsidRPr="00A95114" w14:paraId="515B4585" w14:textId="77777777" w:rsidTr="004A5C98">
        <w:trPr>
          <w:trHeight w:val="255"/>
        </w:trPr>
        <w:tc>
          <w:tcPr>
            <w:tcW w:w="675" w:type="dxa"/>
          </w:tcPr>
          <w:p w14:paraId="3D88A945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316024D9" w14:textId="4C0F4B0E" w:rsidR="004844E0" w:rsidRPr="009F0D24" w:rsidRDefault="006B4F9B" w:rsidP="009F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Реестр расходных обязательств привести в соответствии с пунктами 9-11 Порядка, статьями 87, 158 Бюджетного Кодекса РФ, Приказа Минфина России от 03.03.2020 №34.</w:t>
            </w:r>
            <w:r w:rsidR="00057E74"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Копии Реестра расходных обязательств и нормативно-правового акта об утверждении реестра расходных обязательств предоставить в Контрольно-ревизионную комиссию.</w:t>
            </w:r>
          </w:p>
        </w:tc>
        <w:tc>
          <w:tcPr>
            <w:tcW w:w="4111" w:type="dxa"/>
          </w:tcPr>
          <w:p w14:paraId="507270B9" w14:textId="77777777" w:rsidR="004844E0" w:rsidRPr="00A95114" w:rsidRDefault="001643F3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Реестр расходных обязательств приведен в соответствие с пунктами 9-11 Порядка, статьями 87, 158 Бюджетного Кодекса РФ, Приказа Минфина России от 03.03.2020 №34. Копия Реестра </w:t>
            </w:r>
            <w:r w:rsidR="00057E74" w:rsidRPr="00A95114"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  <w:r w:rsidR="00CA69EC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 (4л.)</w:t>
            </w: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487D" w:rsidRPr="00A95114" w14:paraId="276C7707" w14:textId="77777777" w:rsidTr="004A5C98">
        <w:trPr>
          <w:trHeight w:val="255"/>
        </w:trPr>
        <w:tc>
          <w:tcPr>
            <w:tcW w:w="675" w:type="dxa"/>
          </w:tcPr>
          <w:p w14:paraId="3586D0C4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1003B3B1" w14:textId="77777777" w:rsidR="00057E74" w:rsidRPr="00A95114" w:rsidRDefault="001643F3" w:rsidP="00A9511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распоряжениях от 28.12.2022  №124-р, от10.04.2023 №21-р, от 14.07.2023 №54-р, от 10.10.2023 №86-р, от 29.12.2023 №116-р «Об утверждении сводной бюджетной росписи бюджета Голынковского городского поселения Руднянского района Смоленской области на 2023 год и плановый период 2024 и 2025 годов»</w:t>
            </w:r>
            <w:r w:rsidRPr="00A9511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установить основные показатели местного бюджета.</w:t>
            </w:r>
            <w:r w:rsidR="00057E74"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Копии распоряжений </w:t>
            </w:r>
            <w:r w:rsidR="00057E74"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предоставить в Контрольно-ревизионную комиссию.</w:t>
            </w:r>
          </w:p>
          <w:p w14:paraId="79114186" w14:textId="77777777" w:rsidR="004844E0" w:rsidRPr="00A95114" w:rsidRDefault="004844E0" w:rsidP="00A95114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60BA2AC" w14:textId="77777777" w:rsidR="004844E0" w:rsidRPr="00A95114" w:rsidRDefault="001643F3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распоряжения от 28.12.2022  №124-р, от10.04.2023 №21-р, от 14.07.2023 №54-р, от 10.10.2023 №86-р, от 29.12.2023 №116-р «Об утверждении сводной бюджетной росписи бюджета Голынковского городского поселения Руднянского района Смоленской области на 2023 год и плановый период 2024 и 2025 годов»</w:t>
            </w:r>
            <w:r w:rsidRPr="00A9511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внесены изменения, установлены основные показатели местного бюджета</w:t>
            </w:r>
            <w:r w:rsidRPr="00A951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844E0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 Копи</w:t>
            </w:r>
            <w:r w:rsidR="00057E74" w:rsidRPr="00A951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844E0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  прилага</w:t>
            </w:r>
            <w:r w:rsidR="00057E74" w:rsidRPr="00A9511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844E0" w:rsidRPr="00A95114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CA69EC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 (10л.)</w:t>
            </w:r>
            <w:r w:rsidR="004844E0" w:rsidRPr="00A95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487D" w:rsidRPr="00A95114" w14:paraId="4C74A7F6" w14:textId="77777777" w:rsidTr="004A5C98">
        <w:trPr>
          <w:trHeight w:val="255"/>
        </w:trPr>
        <w:tc>
          <w:tcPr>
            <w:tcW w:w="675" w:type="dxa"/>
          </w:tcPr>
          <w:p w14:paraId="071F1985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4F22ABDA" w14:textId="77777777" w:rsidR="00057E74" w:rsidRPr="00A95114" w:rsidRDefault="00057E74" w:rsidP="00A9511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Нормативно-правовой акт, утвержденный распоряжением Администрации  Голынковского  городского  поселения Руднянского района Смоленской области 29.12.2017 №131-р</w:t>
            </w:r>
            <w:r w:rsidRPr="00A9511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«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  утверждении  Порядка составления, утверждения и ведения бюджетных 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смет Администрации Голынковского городского поселения Руднянского района Смоленской области» привести в соответствие с действующим законодательством Российской Федерации – Приказом Министерства финансов РФ от 14.02.2018 №26н</w:t>
            </w:r>
            <w:r w:rsidRPr="00A9511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«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 общих требованиях к Порядку составления, утверждения и ведения бюджетных смет казенных учреждений». Копию Порядка составления, утверждения и ведения бюджетных смет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предоставить в Контрольно-ревизионную комиссию.</w:t>
            </w:r>
          </w:p>
          <w:p w14:paraId="0027AE4E" w14:textId="77777777" w:rsidR="004844E0" w:rsidRPr="00A95114" w:rsidRDefault="005A2CE3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Предоставить в Контрольно-ревизионную комиссию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копии финансово-экономического обоснования (расчеты) плановых сметных показателей  к бюджетным сметам за 2023 года. </w:t>
            </w:r>
          </w:p>
        </w:tc>
        <w:tc>
          <w:tcPr>
            <w:tcW w:w="4111" w:type="dxa"/>
          </w:tcPr>
          <w:p w14:paraId="0D568D3A" w14:textId="77777777" w:rsidR="004844E0" w:rsidRPr="00A95114" w:rsidRDefault="005A2CE3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5532B2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орядок составления, утверждения и ведения бюджетных смет Голынковского городского поселения приведен в соответствии </w:t>
            </w:r>
            <w:r w:rsidR="00057E74" w:rsidRPr="00A951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32B2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Министерства финансов РФ от 14.02.2018 №26н «Об общих </w:t>
            </w:r>
            <w:r w:rsidR="005532B2"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требованиях к Порядку составления, утверждения и ведения бюджетных смет казенных учреждений». Копи</w:t>
            </w:r>
            <w:r w:rsidR="00057E74" w:rsidRPr="00A9511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532B2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распоряжения от 09.04.2024 №23-р </w:t>
            </w:r>
            <w:r w:rsidR="00057E74" w:rsidRPr="00A95114">
              <w:rPr>
                <w:rFonts w:ascii="Times New Roman" w:hAnsi="Times New Roman" w:cs="Times New Roman"/>
                <w:sz w:val="28"/>
                <w:szCs w:val="28"/>
              </w:rPr>
              <w:t>и расчеты предоставлены</w:t>
            </w:r>
            <w:r w:rsidR="00CA69EC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 (19л.)</w:t>
            </w:r>
            <w:r w:rsidR="005532B2" w:rsidRPr="00A95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487D" w:rsidRPr="00A95114" w14:paraId="6043C175" w14:textId="77777777" w:rsidTr="004A5C98">
        <w:trPr>
          <w:trHeight w:val="255"/>
        </w:trPr>
        <w:tc>
          <w:tcPr>
            <w:tcW w:w="675" w:type="dxa"/>
          </w:tcPr>
          <w:p w14:paraId="325C71EF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8" w:type="dxa"/>
          </w:tcPr>
          <w:p w14:paraId="4B62C557" w14:textId="3F764FCE" w:rsidR="004844E0" w:rsidRPr="009F0D24" w:rsidRDefault="00057E74" w:rsidP="00A9511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Прогноз кассовых выплат по расходам бюджета  поселения  привести в соответствие с приложениями №1-6 к</w:t>
            </w:r>
            <w:r w:rsidRPr="00A9511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распоряжению Администрации  муниципального образования Голынковского городского  поселения Руднянского района Смоленской области от 29.12.2017 №133-р «О  Порядке составления и ведения кассового плана». Копию Прогноза кассовых выплат по расходам бюджета  поселения 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предоставить в Контрольно-ревизионную комиссию.</w:t>
            </w:r>
          </w:p>
        </w:tc>
        <w:tc>
          <w:tcPr>
            <w:tcW w:w="4111" w:type="dxa"/>
          </w:tcPr>
          <w:p w14:paraId="2739677C" w14:textId="77777777" w:rsidR="004844E0" w:rsidRPr="00A95114" w:rsidRDefault="00016A33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Прогноз кассовых выплат по расходам поселения приведен в соответствие с приложениями №1-6 к распоряжению Администрации Голынковского городского поселения </w:t>
            </w:r>
            <w:r w:rsidR="00CA69EC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от 29.12.2017 №133-р. </w:t>
            </w:r>
            <w:r w:rsidR="00057E74" w:rsidRPr="00A95114">
              <w:rPr>
                <w:rFonts w:ascii="Times New Roman" w:hAnsi="Times New Roman" w:cs="Times New Roman"/>
                <w:sz w:val="28"/>
                <w:szCs w:val="28"/>
              </w:rPr>
              <w:t>Копии прогноза по расходам бюджета поселения предоставлены</w:t>
            </w:r>
            <w:r w:rsidR="00CA69EC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 (63л.)</w:t>
            </w:r>
            <w:r w:rsidR="00057E74" w:rsidRPr="00A95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487D" w:rsidRPr="00A95114" w14:paraId="59402CA8" w14:textId="77777777" w:rsidTr="004A5C98">
        <w:trPr>
          <w:trHeight w:val="255"/>
        </w:trPr>
        <w:tc>
          <w:tcPr>
            <w:tcW w:w="675" w:type="dxa"/>
          </w:tcPr>
          <w:p w14:paraId="2261954D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14:paraId="40A4B2EF" w14:textId="38E07A49" w:rsidR="004844E0" w:rsidRPr="009F0D24" w:rsidRDefault="007C347C" w:rsidP="00A9511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</w:t>
            </w:r>
            <w:r w:rsidRPr="00A951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Приказом  Минфина от 30.03.2015 №52н  в инвентарных карточках  учета нефинансовых активов (ф. 0504031) заполнить следующие реквизиты:- местонахождение объекта, - раздел «Сведения об объекте». Копии инвентарных карточек  учета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нефинансовых активов предоставить в Контрольно-ревизионную комиссию.</w:t>
            </w:r>
          </w:p>
        </w:tc>
        <w:tc>
          <w:tcPr>
            <w:tcW w:w="4111" w:type="dxa"/>
          </w:tcPr>
          <w:p w14:paraId="097143BC" w14:textId="77777777" w:rsidR="004844E0" w:rsidRPr="00A95114" w:rsidRDefault="007C347C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инвентарных карточках учета нефинансовых активов (ф.0504031) заполнены следующие реквизиты: местонахождение объекта – раздел «Сведения об объекте». Копии инвентарных карточек учета нефинансовых активов </w:t>
            </w: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предоставлены (142 л.).</w:t>
            </w:r>
          </w:p>
        </w:tc>
      </w:tr>
      <w:tr w:rsidR="000F487D" w:rsidRPr="00A95114" w14:paraId="78AEC9F0" w14:textId="77777777" w:rsidTr="004A5C98">
        <w:trPr>
          <w:trHeight w:val="255"/>
        </w:trPr>
        <w:tc>
          <w:tcPr>
            <w:tcW w:w="675" w:type="dxa"/>
          </w:tcPr>
          <w:p w14:paraId="0DFE0D10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78" w:type="dxa"/>
          </w:tcPr>
          <w:p w14:paraId="6F2CB217" w14:textId="16C0244E" w:rsidR="004844E0" w:rsidRPr="009F0D24" w:rsidRDefault="007C347C" w:rsidP="00A951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Инвентаризационные описи №2,3,4,7,8 от 29.12.2023 по результатам инвентаризации основных средств и материальных запасов по состоянию на 29.12.2023 года привести в соответствие с бюджетной отчетностью по состоянию на 01.01.2024 года. Копии  инвентаризационных описей предоставить в Контрольно-ревизионную комиссию.</w:t>
            </w:r>
          </w:p>
        </w:tc>
        <w:tc>
          <w:tcPr>
            <w:tcW w:w="4111" w:type="dxa"/>
          </w:tcPr>
          <w:p w14:paraId="20B91D89" w14:textId="77777777" w:rsidR="004844E0" w:rsidRPr="00A95114" w:rsidRDefault="007C347C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Инвентарные описи №2,3,4,7,8 от 29.12.2023 г. по результатам инвентаризации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основных средств и материальных запасов </w:t>
            </w:r>
            <w:r w:rsidR="007C7393"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приведены в соответствие с бюджетной отчетностью на 01.01.2024 года. Копии инвентарных описей приложены (15л.).</w:t>
            </w:r>
          </w:p>
        </w:tc>
      </w:tr>
      <w:tr w:rsidR="000F487D" w:rsidRPr="00A95114" w14:paraId="560C7016" w14:textId="77777777" w:rsidTr="004A5C98">
        <w:trPr>
          <w:trHeight w:val="255"/>
        </w:trPr>
        <w:tc>
          <w:tcPr>
            <w:tcW w:w="675" w:type="dxa"/>
          </w:tcPr>
          <w:p w14:paraId="6485ECBA" w14:textId="77777777" w:rsidR="005B38BC" w:rsidRPr="00A95114" w:rsidRDefault="005B38BC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14:paraId="00D7952F" w14:textId="77777777" w:rsidR="001F37AD" w:rsidRPr="00A95114" w:rsidRDefault="001F37AD" w:rsidP="00A951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Реестр муниципального имущества Голынковского городского поселения по состоянию на 01.01.2024 привести в соответствие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Балансом исполнения бюджета (ф.0503120), «Сведениям о движении нефинансовых активов» (ф.0503168) к годовому отчету по состоянию на 01.01.2024 года</w:t>
            </w:r>
            <w:r w:rsidRPr="00A95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предоставить</w:t>
            </w:r>
            <w:r w:rsidRPr="00A951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копию в Контрольно-ревизионную комиссию.</w:t>
            </w:r>
          </w:p>
          <w:p w14:paraId="6982D7FB" w14:textId="77777777" w:rsidR="005B38BC" w:rsidRPr="00A95114" w:rsidRDefault="005B38BC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BA4A2F5" w14:textId="77777777" w:rsidR="005B38BC" w:rsidRPr="00A95114" w:rsidRDefault="001F37AD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Реестр муниципального имущества Голынковского городского поселения по состоянию на 01.01.2024 привести в соответствие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Балансом исполнения бюджета (ф.0503120), «Сведениям о движении нефинансовых активов» (ф.0503168) к годовому отчету по состоянию на 01.01.2024 года. Копии реестра прилагаются (12л.)</w:t>
            </w:r>
          </w:p>
        </w:tc>
      </w:tr>
      <w:tr w:rsidR="000F487D" w:rsidRPr="00A95114" w14:paraId="366F54DF" w14:textId="77777777" w:rsidTr="004A5C98">
        <w:trPr>
          <w:trHeight w:val="255"/>
        </w:trPr>
        <w:tc>
          <w:tcPr>
            <w:tcW w:w="675" w:type="dxa"/>
          </w:tcPr>
          <w:p w14:paraId="3634E917" w14:textId="77777777" w:rsidR="005B38BC" w:rsidRPr="00A95114" w:rsidRDefault="005B38BC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14:paraId="26DEDCD1" w14:textId="77777777" w:rsidR="005B38BC" w:rsidRPr="00A95114" w:rsidRDefault="001F37AD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Бюджетный учет в Администрации </w:t>
            </w:r>
            <w:r w:rsidRPr="00A95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Голынковского городского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поселения осуществлять в соответствии</w:t>
            </w:r>
            <w:r w:rsidRPr="00A951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A951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федеральным законом от 06.12.2011 №402-ФЗ, приказом Министерства финансов РФ от 28.12.2010  №191н, Приказом Министерства экономического развития Российской Федерации от 30.08.2011 №424 (Приказом Минфина России от 10.10.2023 N 163н "Об утверждении Порядка ведения органами местного самоуправления реестров муниципального имущества" с 17.02.2024).</w:t>
            </w:r>
          </w:p>
        </w:tc>
        <w:tc>
          <w:tcPr>
            <w:tcW w:w="4111" w:type="dxa"/>
          </w:tcPr>
          <w:p w14:paraId="4ECA0003" w14:textId="77777777" w:rsidR="005B38BC" w:rsidRPr="00A95114" w:rsidRDefault="001F37AD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Голынковского городского поселения приняла к сведению информацию об осуществлении бюджетного учета в соответствии с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федеральным законом от 06.12.2011 №402-ФЗ, приказом Министерства финансов РФ от 28.12.2010  №191н, Приказом Министерства экономического развития Российской Федерации от 30.08.2011 №424 (Приказом Минфина России от 10.10.2023 N 163н "Об утверждении Порядка ведения органами местного самоуправления реестров муниципального имущества" с 17.02.2024).</w:t>
            </w:r>
          </w:p>
        </w:tc>
      </w:tr>
      <w:tr w:rsidR="000F487D" w:rsidRPr="00A95114" w14:paraId="5DFD4FCA" w14:textId="77777777" w:rsidTr="004A5C98">
        <w:trPr>
          <w:trHeight w:val="255"/>
        </w:trPr>
        <w:tc>
          <w:tcPr>
            <w:tcW w:w="675" w:type="dxa"/>
          </w:tcPr>
          <w:p w14:paraId="6817CA6C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678" w:type="dxa"/>
          </w:tcPr>
          <w:p w14:paraId="73BD8226" w14:textId="77777777" w:rsidR="001F37AD" w:rsidRPr="00A95114" w:rsidRDefault="001F37AD" w:rsidP="00A951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Осуществлять надлежащий контроль за перечислением  арендной платы в сроки, установленные договорами аренды недвижимого имущества.</w:t>
            </w:r>
          </w:p>
          <w:p w14:paraId="4836E1BE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106692A" w14:textId="643D7962" w:rsidR="004844E0" w:rsidRPr="009F0D24" w:rsidRDefault="001F37AD" w:rsidP="009F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Голынковского городского поселения приняла к сведению требование об осуществлении надлежащего </w:t>
            </w:r>
            <w:r w:rsidR="001855C1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1855C1"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перечислением  арендной платы в сроки, установленные договорами аренды недвижимого имущества.</w:t>
            </w:r>
          </w:p>
        </w:tc>
      </w:tr>
      <w:tr w:rsidR="000F487D" w:rsidRPr="00A95114" w14:paraId="179DC70B" w14:textId="77777777" w:rsidTr="004A5C98">
        <w:trPr>
          <w:trHeight w:val="255"/>
        </w:trPr>
        <w:tc>
          <w:tcPr>
            <w:tcW w:w="675" w:type="dxa"/>
          </w:tcPr>
          <w:p w14:paraId="59EAE8ED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14:paraId="23F69F32" w14:textId="77777777" w:rsidR="001855C1" w:rsidRPr="00A95114" w:rsidRDefault="001855C1" w:rsidP="00A951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Решение Совета депутатов Голынковского городского поселения от 23.04.2014 №49.8 «О создании муниципального дорожного фонда Голынковского городского поселения Руднянского района Смоленской области и утверждении Положения о порядке формирования и использования муниципального дорожного фонда Голынковского  городского поселения» </w:t>
            </w:r>
            <w:r w:rsidRPr="00A95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привести в соответствие с</w:t>
            </w:r>
            <w:r w:rsidRPr="00A951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95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действующим законодательством в Российской Федерации.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Предоставить</w:t>
            </w:r>
            <w:r w:rsidRPr="00A951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копию документа в Контрольно-ревизионную комиссию.</w:t>
            </w:r>
          </w:p>
          <w:p w14:paraId="47460580" w14:textId="77777777" w:rsidR="004844E0" w:rsidRPr="00A95114" w:rsidRDefault="004844E0" w:rsidP="00A951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44DCC26" w14:textId="77777777" w:rsidR="004844E0" w:rsidRPr="00A95114" w:rsidRDefault="001855C1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порядке формирования и </w:t>
            </w:r>
            <w:r w:rsidRPr="00A95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использования муниципального дорожного 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фонда Голынковского  городского поселения приведено в соответствие </w:t>
            </w:r>
            <w:r w:rsidRPr="00A95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A951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95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действующим законодательством в Российской Федерации и будет утверждено на ближайшем заседании Совета депутатов 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Голынковского  городского поселения. Проект решения «О создании</w:t>
            </w:r>
            <w:r w:rsidR="00C25B30"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дорожного фонда Голынковского городского поселения Руднянского района Смоленской области и утверждении Положения о порядке формирования и использования муниципального дорожного фонда Голынковского  городского поселения» предоставлен (5л.).</w:t>
            </w:r>
          </w:p>
        </w:tc>
      </w:tr>
      <w:tr w:rsidR="000F487D" w:rsidRPr="00A95114" w14:paraId="1A1DF827" w14:textId="77777777" w:rsidTr="004A5C98">
        <w:trPr>
          <w:trHeight w:val="255"/>
        </w:trPr>
        <w:tc>
          <w:tcPr>
            <w:tcW w:w="675" w:type="dxa"/>
          </w:tcPr>
          <w:p w14:paraId="1AE9A06E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14:paraId="0FBC4E9E" w14:textId="77777777" w:rsidR="00C25B30" w:rsidRPr="00A95114" w:rsidRDefault="00C25B30" w:rsidP="00A9511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Администрации Голынковского городского поселения необходимо руководствоваться</w:t>
            </w:r>
            <w:r w:rsidRPr="00A9511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Минтранса РФ от 16.11.2012 №402 «Об утверждении классификации работ 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по капитальному ремонту, ремонту и содержанию автомобильных дорог», а также  принять меры по оценке правового основания заключения договоров, контрактов, актов выполненных работ и прочих необходимых документов.</w:t>
            </w:r>
          </w:p>
          <w:p w14:paraId="4620AEC8" w14:textId="77777777" w:rsidR="004844E0" w:rsidRPr="00A95114" w:rsidRDefault="004844E0" w:rsidP="00A95114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7F2D68E" w14:textId="25669585" w:rsidR="004844E0" w:rsidRPr="009F0D24" w:rsidRDefault="00C25B30" w:rsidP="009F0D2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Администрации Голынковского городского поселения приняла к сведению требование о необходимости руководствоваться</w:t>
            </w:r>
            <w:r w:rsidRPr="00A9511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акты Российской Федерации», приказом Минтранса РФ от 16.11.2012 №402 «Об утверждении классификации работ по капитальному ремонту, ремонту и содержанию автомобильных дорог», а также  принять меры по оценке правового основания заключения договоров, контрактов, актов выполненных работ и прочих необходимых документов.</w:t>
            </w:r>
          </w:p>
        </w:tc>
      </w:tr>
      <w:tr w:rsidR="000F487D" w:rsidRPr="00A95114" w14:paraId="5800180A" w14:textId="77777777" w:rsidTr="004A5C98">
        <w:trPr>
          <w:trHeight w:val="255"/>
        </w:trPr>
        <w:tc>
          <w:tcPr>
            <w:tcW w:w="675" w:type="dxa"/>
          </w:tcPr>
          <w:p w14:paraId="0AC5BF98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678" w:type="dxa"/>
          </w:tcPr>
          <w:p w14:paraId="5F53F260" w14:textId="77777777" w:rsidR="00C25B30" w:rsidRPr="00A95114" w:rsidRDefault="00C25B30" w:rsidP="00A9511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Перечень автомобильных дорог общего пользования местного значения, утвержденный постановлением от 04.08.2023 №52, привести в соответствие с выписками из Единого государственного реестра недвижимости об основных характеристиках и зарегистрированных правах на объект недвижимости (улично-дорожная сеть с кадастровым номером 67:16:0000000:862 , то есть по улице Заречная, 1-ый переулок Заречный, 2-ой переулок Заречный, объект недвижимости зарегистрирован протяженностью 1,341 километр). Копию Перечня автомобильных дорог предоставить в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Контрольно-ревизионную комиссию.</w:t>
            </w:r>
          </w:p>
          <w:p w14:paraId="328623A5" w14:textId="77777777" w:rsidR="004844E0" w:rsidRPr="00A95114" w:rsidRDefault="004844E0" w:rsidP="00A95114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F123174" w14:textId="77777777" w:rsidR="004844E0" w:rsidRPr="00A95114" w:rsidRDefault="00C25B3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Перечень автомобильных дорог общего пользования местного значения муниципального образования Голынковского городского поселения приведен  в соответствии с выписками из Единого государственного реестра недвижимости об основных характеристиках и зарегистрированных  правах на объект недвижимости. </w:t>
            </w:r>
            <w:r w:rsidR="004E14CD"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Предоставлена копия постановления Администрации Голынковского городского поселения от 05.04.2024 №18 «О внесении изменений в постановление Администрации Голынковского городского поселения Руднянского района Смоленской области от 06.03.2017 №21 «Об утверждении перечня автомобильных дорог общего пользования местного значения  муниципального образования Голынковского городского поселения Руднянского района Смоленской области» (3л.).</w:t>
            </w:r>
          </w:p>
        </w:tc>
      </w:tr>
      <w:tr w:rsidR="000F487D" w:rsidRPr="00A95114" w14:paraId="09E12193" w14:textId="77777777" w:rsidTr="004A5C98">
        <w:trPr>
          <w:trHeight w:val="255"/>
        </w:trPr>
        <w:tc>
          <w:tcPr>
            <w:tcW w:w="675" w:type="dxa"/>
          </w:tcPr>
          <w:p w14:paraId="16A71CDD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14:paraId="240B0CF9" w14:textId="77777777" w:rsidR="00E424CC" w:rsidRPr="00A95114" w:rsidRDefault="00E424CC" w:rsidP="00A951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соответствии</w:t>
            </w:r>
            <w:r w:rsidRPr="00A9511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  подпункта 11 пункта 1 статьи 13 и пункта 3 статьи 34 Закона № 257-ФЗ утвердить нормативы финансовых затрат на 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капитальный ремонт, ремонт, содержание автомобильных дорог местного значения и правила расчета размера ассигнований местного бюджета в 2023 году администрацией сельского поселения.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Предоставить</w:t>
            </w:r>
            <w:r w:rsidRPr="00A951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копию документа в Контрольно-ревизионную комиссию.</w:t>
            </w:r>
          </w:p>
          <w:p w14:paraId="56FD7942" w14:textId="77777777" w:rsidR="004844E0" w:rsidRPr="00A95114" w:rsidRDefault="004844E0" w:rsidP="00A951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521B9C8" w14:textId="77777777" w:rsidR="004844E0" w:rsidRPr="00A95114" w:rsidRDefault="00E424CC" w:rsidP="00A951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Предоставлена копия распоряжения Администрации </w:t>
            </w:r>
            <w:r w:rsidRPr="00A95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Голынковского городского </w:t>
            </w:r>
            <w:r w:rsidRPr="00A951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поселения Руднянского района Смоленской области 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 29.12.2023 №119-р «Об утверждении нормативов финансовых затрат </w:t>
            </w:r>
            <w:r w:rsidRPr="00A9511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 капитальный ремонт, ремонт, содержание автомобильных дорог местного значения</w:t>
            </w:r>
            <w:r w:rsidR="008017CA"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 муниципальному образованию Голынковского городского поселения Руднянского района Смоленской области на 2023 год» (4л.).</w:t>
            </w:r>
          </w:p>
        </w:tc>
      </w:tr>
      <w:tr w:rsidR="000F487D" w:rsidRPr="00A95114" w14:paraId="62170945" w14:textId="77777777" w:rsidTr="004A5C98">
        <w:trPr>
          <w:trHeight w:val="255"/>
        </w:trPr>
        <w:tc>
          <w:tcPr>
            <w:tcW w:w="675" w:type="dxa"/>
          </w:tcPr>
          <w:p w14:paraId="1CD1B7CE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678" w:type="dxa"/>
          </w:tcPr>
          <w:p w14:paraId="3485248A" w14:textId="77777777" w:rsidR="008017CA" w:rsidRPr="00A95114" w:rsidRDefault="008017CA" w:rsidP="00A951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Предоставить копию диплома о профессиональной переподготовке по программе «Подготовка контрактных управляющих и специалистов контрактных служб в сфере управления государственными и муниципальными заказами».</w:t>
            </w:r>
          </w:p>
          <w:p w14:paraId="72D79FA4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5144ACA" w14:textId="77777777" w:rsidR="004844E0" w:rsidRPr="00A95114" w:rsidRDefault="008017CA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Предоставлена копия диплома</w:t>
            </w:r>
          </w:p>
          <w:p w14:paraId="06861D19" w14:textId="77777777" w:rsidR="008017CA" w:rsidRPr="00A95114" w:rsidRDefault="008017CA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профессиональной </w:t>
            </w:r>
            <w:r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переподготовке по программе</w:t>
            </w:r>
            <w:r w:rsidR="003874B6" w:rsidRPr="00A95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«Управление государственными и муниципальными закупками» контрактного управляющего, ведущего специалиста Администрации Голынковского городского поселения Честных Н.В. (1л.).</w:t>
            </w:r>
          </w:p>
        </w:tc>
      </w:tr>
      <w:tr w:rsidR="000F487D" w:rsidRPr="00A95114" w14:paraId="0D96257B" w14:textId="77777777" w:rsidTr="004A5C98">
        <w:trPr>
          <w:trHeight w:val="255"/>
        </w:trPr>
        <w:tc>
          <w:tcPr>
            <w:tcW w:w="675" w:type="dxa"/>
          </w:tcPr>
          <w:p w14:paraId="28CB76F5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14:paraId="1B923280" w14:textId="16ADA6EC" w:rsidR="004844E0" w:rsidRPr="00A95114" w:rsidRDefault="003874B6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При заключении муниципальных  контрактов (договоров)  руководствоваться статьей 23 Федерального закона от 05.04.2013 г. N 44-ФЗ "О контрактной системе в сфере закупок товаров, работ, услуг для обеспечения государственных и муниципальных нужд", т.е. указывать идентификационный код закупки.</w:t>
            </w:r>
          </w:p>
        </w:tc>
        <w:tc>
          <w:tcPr>
            <w:tcW w:w="4111" w:type="dxa"/>
          </w:tcPr>
          <w:p w14:paraId="18ABB046" w14:textId="6B82DEE3" w:rsidR="004844E0" w:rsidRPr="00A95114" w:rsidRDefault="003874B6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9756278"/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A95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Голынковского городского поселения </w:t>
            </w:r>
            <w:bookmarkEnd w:id="0"/>
            <w:r w:rsidRPr="00A95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приняла к сведению информацию о необходимости при заключении муниципальных контрактов (договоров) указывать </w:t>
            </w: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идентификационный код закупок.</w:t>
            </w:r>
          </w:p>
        </w:tc>
      </w:tr>
      <w:tr w:rsidR="000F487D" w:rsidRPr="00A95114" w14:paraId="3790BD14" w14:textId="77777777" w:rsidTr="004A5C98">
        <w:trPr>
          <w:trHeight w:val="255"/>
        </w:trPr>
        <w:tc>
          <w:tcPr>
            <w:tcW w:w="675" w:type="dxa"/>
          </w:tcPr>
          <w:p w14:paraId="54288E10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8" w:type="dxa"/>
          </w:tcPr>
          <w:p w14:paraId="2C383C80" w14:textId="1EE97A56" w:rsidR="004844E0" w:rsidRPr="009F0D24" w:rsidRDefault="003874B6" w:rsidP="009F0D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Бюджетную смету составить в соответствии с Приказом Министерства финансов РФ от 14.02.2018 №26н «Об общих требованиях к Порядку составления, утверждения и ведения бюджетных смет казенных учреждений». Копию бюджетной сметы предоставить </w:t>
            </w: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в Контрольно-ревизионную комиссию.</w:t>
            </w:r>
          </w:p>
        </w:tc>
        <w:tc>
          <w:tcPr>
            <w:tcW w:w="4111" w:type="dxa"/>
          </w:tcPr>
          <w:p w14:paraId="0475D59E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Предоставлена копия </w:t>
            </w:r>
            <w:r w:rsidR="003874B6" w:rsidRPr="00A95114">
              <w:rPr>
                <w:rFonts w:ascii="Times New Roman" w:hAnsi="Times New Roman" w:cs="Times New Roman"/>
                <w:sz w:val="28"/>
                <w:szCs w:val="28"/>
              </w:rPr>
              <w:t>бюджетной сметы (55 л.).</w:t>
            </w:r>
          </w:p>
        </w:tc>
      </w:tr>
      <w:tr w:rsidR="000F487D" w:rsidRPr="00A95114" w14:paraId="296F3772" w14:textId="77777777" w:rsidTr="004A5C98">
        <w:trPr>
          <w:trHeight w:val="255"/>
        </w:trPr>
        <w:tc>
          <w:tcPr>
            <w:tcW w:w="675" w:type="dxa"/>
          </w:tcPr>
          <w:p w14:paraId="46B28853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78" w:type="dxa"/>
          </w:tcPr>
          <w:p w14:paraId="7C03F7FF" w14:textId="7E06FD78" w:rsidR="004844E0" w:rsidRPr="009F0D24" w:rsidRDefault="004A5C98" w:rsidP="009F0D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9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Федеральным законом от 05.04.2013 N 44-ФЗ  </w:t>
            </w:r>
            <w:r w:rsidRPr="00A9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Отчеты об исполнении муниципальных контрактов и (или) о результатах отдельного этапа его исполнения за 2023 год необходимо разместить на Официальном сайте Единой информационной системы в сфере закупок </w:t>
            </w:r>
            <w:hyperlink r:id="rId8" w:history="1">
              <w:r w:rsidRPr="00A95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A95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A95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zakupki</w:t>
              </w:r>
              <w:r w:rsidRPr="00A95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A95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gov</w:t>
              </w:r>
              <w:r w:rsidRPr="00A95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A95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A951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4111" w:type="dxa"/>
          </w:tcPr>
          <w:p w14:paraId="3F4DDEF5" w14:textId="77777777" w:rsidR="004844E0" w:rsidRPr="00A95114" w:rsidRDefault="004A5C98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Предоставлена информация с </w:t>
            </w:r>
            <w:r w:rsidRPr="00A9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Официального сайта Единой </w:t>
            </w:r>
            <w:r w:rsidRPr="00A9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информационной системы в сфере закупок </w:t>
            </w:r>
            <w:hyperlink r:id="rId9" w:history="1">
              <w:r w:rsidRPr="00A95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A95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A95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zakupki</w:t>
              </w:r>
              <w:r w:rsidRPr="00A95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A95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gov</w:t>
              </w:r>
              <w:r w:rsidRPr="00A95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A9511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A951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0F487D" w:rsidRPr="00A95114" w14:paraId="479A724D" w14:textId="77777777" w:rsidTr="004A5C98">
        <w:trPr>
          <w:trHeight w:val="255"/>
        </w:trPr>
        <w:tc>
          <w:tcPr>
            <w:tcW w:w="675" w:type="dxa"/>
          </w:tcPr>
          <w:p w14:paraId="2AAECD1C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678" w:type="dxa"/>
          </w:tcPr>
          <w:p w14:paraId="0EFF6399" w14:textId="77777777" w:rsidR="004A5C98" w:rsidRPr="00A95114" w:rsidRDefault="004A5C98" w:rsidP="00A95114">
            <w:pPr>
              <w:jc w:val="both"/>
              <w:rPr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Предоставить копию договора с медицинским учреждением на проведение предрейсовых медицинских осмотров водителя на 2024 </w:t>
            </w: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год, а также копии путевых листов с отметкой даты, время и результата проведения предрейсового медицинского осмотра водителя, проставляемые медицинскими работниками. </w:t>
            </w:r>
          </w:p>
          <w:p w14:paraId="769C8F70" w14:textId="77777777" w:rsidR="004844E0" w:rsidRPr="00A95114" w:rsidRDefault="004844E0" w:rsidP="00A951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F37B7FE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Предоставлена </w:t>
            </w:r>
            <w:r w:rsidRPr="00A9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</w:t>
            </w:r>
            <w:r w:rsidR="00634C07" w:rsidRPr="00A9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 №55 от 29.12.2023г.</w:t>
            </w:r>
            <w:r w:rsidR="004A5C98" w:rsidRPr="00A9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заключенного </w:t>
            </w:r>
            <w:r w:rsidR="004A5C98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4A5C98" w:rsidRPr="00A9511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Голынковского городского поселения с ОГБУЗ «Руднянская районная больница»</w:t>
            </w:r>
            <w:r w:rsidR="00665198" w:rsidRPr="00A95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проведение </w:t>
            </w:r>
            <w:r w:rsidR="00665198"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предрейсовых медицинских осмотров водителя </w:t>
            </w:r>
            <w:r w:rsidR="005E515B"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копии путевых листов </w:t>
            </w:r>
            <w:r w:rsidR="00665198"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5E515B"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65198"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9л.)</w:t>
            </w:r>
          </w:p>
        </w:tc>
      </w:tr>
      <w:tr w:rsidR="000F487D" w:rsidRPr="00A95114" w14:paraId="6D31B3C1" w14:textId="77777777" w:rsidTr="004A5C98">
        <w:trPr>
          <w:trHeight w:val="255"/>
        </w:trPr>
        <w:tc>
          <w:tcPr>
            <w:tcW w:w="675" w:type="dxa"/>
          </w:tcPr>
          <w:p w14:paraId="0B1FC486" w14:textId="77777777" w:rsidR="005B38BC" w:rsidRPr="00A95114" w:rsidRDefault="005B38BC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78" w:type="dxa"/>
          </w:tcPr>
          <w:p w14:paraId="5CC30645" w14:textId="77777777" w:rsidR="00665198" w:rsidRPr="00A95114" w:rsidRDefault="00665198" w:rsidP="00A9511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Норму расхода бензина, утверждать в соответствии с распоряжением Минтранса России от 14.03.2008 N АМ-23-р. Копию распоряжения  Администрации Голынковского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предоставить в Контрольно-ревизионную комиссию.</w:t>
            </w:r>
          </w:p>
          <w:p w14:paraId="40D46ABF" w14:textId="77777777" w:rsidR="005B38BC" w:rsidRPr="00A95114" w:rsidRDefault="005B38BC" w:rsidP="00A951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00FE785" w14:textId="77777777" w:rsidR="005B38BC" w:rsidRPr="00A95114" w:rsidRDefault="005B38BC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Предоставлена копия </w:t>
            </w:r>
            <w:r w:rsidR="00665198" w:rsidRPr="00A951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распоряжения </w:t>
            </w:r>
            <w:r w:rsidR="00665198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65198" w:rsidRPr="00A95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Голынковского городского поселения от 09.04.2024 №31-р «О внесении изменений в распоряжение </w:t>
            </w:r>
            <w:r w:rsidR="00665198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65198" w:rsidRPr="00A95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Голынковского городского поселения Руднянского района Смоленской области от 28.12.2022 №126-р «Об установлении нормы ГСМ на служебный автомобиль «КИА МАДЖЕНТИС </w:t>
            </w:r>
            <w:r w:rsidR="00665198" w:rsidRPr="00A951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GD</w:t>
            </w:r>
            <w:r w:rsidR="00665198" w:rsidRPr="00A95114">
              <w:rPr>
                <w:rFonts w:ascii="Times New Roman" w:eastAsia="Calibri" w:hAnsi="Times New Roman" w:cs="Times New Roman"/>
                <w:sz w:val="28"/>
                <w:szCs w:val="28"/>
              </w:rPr>
              <w:t>2243» (1л.)</w:t>
            </w:r>
          </w:p>
        </w:tc>
      </w:tr>
      <w:tr w:rsidR="000F487D" w:rsidRPr="00A95114" w14:paraId="2AEAE8C5" w14:textId="77777777" w:rsidTr="004A5C98">
        <w:trPr>
          <w:trHeight w:val="255"/>
        </w:trPr>
        <w:tc>
          <w:tcPr>
            <w:tcW w:w="675" w:type="dxa"/>
          </w:tcPr>
          <w:p w14:paraId="26C9D62C" w14:textId="77777777" w:rsidR="005B38BC" w:rsidRPr="00A95114" w:rsidRDefault="005B38BC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78" w:type="dxa"/>
          </w:tcPr>
          <w:p w14:paraId="707D3CBE" w14:textId="6D36E8B1" w:rsidR="005543D5" w:rsidRPr="009F0D24" w:rsidRDefault="00665198" w:rsidP="00A9511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Голынковского городского поселения необходимо осуществлять   контроль за работой автотранспортных средств, использованием и списанием ГСМ. </w:t>
            </w:r>
            <w:r w:rsidRPr="00A95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соответствии со </w:t>
            </w:r>
            <w:r w:rsidRPr="00A951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статьей 10</w:t>
            </w:r>
            <w:r w:rsidRPr="00A9511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51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Федерального закона от 06.12.2011 N 402-ФЗ "О бухгалтерском учете" - д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анные, содержащиеся в первичных учетных документах, своевременно регистрировать в </w:t>
            </w:r>
            <w:hyperlink r:id="rId10" w:history="1">
              <w:r w:rsidRPr="00A9511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регистрах</w:t>
              </w:r>
            </w:hyperlink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бухгалтерского учета.</w:t>
            </w:r>
            <w:r w:rsidRPr="00A9511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0F903917" w14:textId="77777777" w:rsidR="005B38BC" w:rsidRPr="00A95114" w:rsidRDefault="00665198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A9511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Голынковского городского поселения приняла к сведению требования об осуществлении контроля за работой автотранспортных средств, использованием и списанием ГСМ.</w:t>
            </w:r>
          </w:p>
        </w:tc>
      </w:tr>
    </w:tbl>
    <w:p w14:paraId="66BB2F79" w14:textId="77777777" w:rsidR="00D7336A" w:rsidRPr="00A95114" w:rsidRDefault="004844E0" w:rsidP="00A95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44D34" w:rsidRPr="00A95114">
        <w:rPr>
          <w:rFonts w:ascii="Times New Roman" w:hAnsi="Times New Roman" w:cs="Times New Roman"/>
          <w:sz w:val="28"/>
          <w:szCs w:val="28"/>
        </w:rPr>
        <w:t>2</w:t>
      </w:r>
      <w:r w:rsidRPr="00A95114">
        <w:rPr>
          <w:rFonts w:ascii="Times New Roman" w:hAnsi="Times New Roman" w:cs="Times New Roman"/>
          <w:b/>
          <w:sz w:val="28"/>
          <w:szCs w:val="28"/>
        </w:rPr>
        <w:t>.</w:t>
      </w:r>
      <w:r w:rsidRPr="00A95114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комиссией муниципального образования получена информация о выполнении представления, направленного начальнику Отдела культуры Администрации муниципального образования Руднянский район Смоленской области,   директору  муниципального бюджетного учреждения </w:t>
      </w:r>
      <w:r w:rsidR="00D7336A" w:rsidRPr="00A95114">
        <w:rPr>
          <w:rFonts w:ascii="Times New Roman" w:hAnsi="Times New Roman" w:cs="Times New Roman"/>
          <w:sz w:val="28"/>
          <w:szCs w:val="28"/>
        </w:rPr>
        <w:t>дополнительного образования «Руднянская детская школа искусств»</w:t>
      </w:r>
      <w:r w:rsidRPr="00A95114">
        <w:rPr>
          <w:rFonts w:ascii="Times New Roman" w:hAnsi="Times New Roman" w:cs="Times New Roman"/>
          <w:sz w:val="28"/>
          <w:szCs w:val="28"/>
        </w:rPr>
        <w:t xml:space="preserve">, директору муниципального казенного учреждения «Централизованная бухгалтерия учреждений культуры» Руднянского района Смоленской области по результатам проведенного контрольного мероприятия по теме: </w:t>
      </w:r>
      <w:r w:rsidR="00D7336A" w:rsidRPr="00A95114">
        <w:rPr>
          <w:rFonts w:ascii="Times New Roman" w:hAnsi="Times New Roman" w:cs="Times New Roman"/>
          <w:sz w:val="28"/>
          <w:szCs w:val="28"/>
        </w:rPr>
        <w:t xml:space="preserve">«Проверка эффективности и целевого использования бюджетных средств,  направленных  в 2023  году на комплекс процессных мероприятий «Развитие дополнительного образования в сфере культуры и искусства» - муниципальное бюджетное  учреждение дополнительного образования «Руднянская детская школа искусств». </w:t>
      </w:r>
    </w:p>
    <w:p w14:paraId="7D955488" w14:textId="6E89B121" w:rsidR="004844E0" w:rsidRPr="00A95114" w:rsidRDefault="004844E0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Согласно информации от 1</w:t>
      </w:r>
      <w:r w:rsidR="00D7336A" w:rsidRPr="00A95114">
        <w:rPr>
          <w:rFonts w:ascii="Times New Roman" w:hAnsi="Times New Roman" w:cs="Times New Roman"/>
          <w:sz w:val="28"/>
          <w:szCs w:val="28"/>
        </w:rPr>
        <w:t>1</w:t>
      </w:r>
      <w:r w:rsidRPr="00A95114">
        <w:rPr>
          <w:rFonts w:ascii="Times New Roman" w:hAnsi="Times New Roman" w:cs="Times New Roman"/>
          <w:sz w:val="28"/>
          <w:szCs w:val="28"/>
        </w:rPr>
        <w:t>.</w:t>
      </w:r>
      <w:r w:rsidR="00D7336A" w:rsidRPr="00A95114">
        <w:rPr>
          <w:rFonts w:ascii="Times New Roman" w:hAnsi="Times New Roman" w:cs="Times New Roman"/>
          <w:sz w:val="28"/>
          <w:szCs w:val="28"/>
        </w:rPr>
        <w:t>07</w:t>
      </w:r>
      <w:r w:rsidRPr="00A95114">
        <w:rPr>
          <w:rFonts w:ascii="Times New Roman" w:hAnsi="Times New Roman" w:cs="Times New Roman"/>
          <w:sz w:val="28"/>
          <w:szCs w:val="28"/>
        </w:rPr>
        <w:t>.202</w:t>
      </w:r>
      <w:r w:rsidR="00D7336A" w:rsidRPr="00A95114">
        <w:rPr>
          <w:rFonts w:ascii="Times New Roman" w:hAnsi="Times New Roman" w:cs="Times New Roman"/>
          <w:sz w:val="28"/>
          <w:szCs w:val="28"/>
        </w:rPr>
        <w:t>4</w:t>
      </w:r>
      <w:r w:rsidRPr="00A95114">
        <w:rPr>
          <w:rFonts w:ascii="Times New Roman" w:hAnsi="Times New Roman" w:cs="Times New Roman"/>
          <w:sz w:val="28"/>
          <w:szCs w:val="28"/>
        </w:rPr>
        <w:t xml:space="preserve"> №</w:t>
      </w:r>
      <w:r w:rsidR="009F0D24">
        <w:rPr>
          <w:rFonts w:ascii="Times New Roman" w:hAnsi="Times New Roman" w:cs="Times New Roman"/>
          <w:sz w:val="28"/>
          <w:szCs w:val="28"/>
        </w:rPr>
        <w:t xml:space="preserve"> </w:t>
      </w:r>
      <w:r w:rsidR="00D7336A" w:rsidRPr="00A95114">
        <w:rPr>
          <w:rFonts w:ascii="Times New Roman" w:hAnsi="Times New Roman" w:cs="Times New Roman"/>
          <w:sz w:val="28"/>
          <w:szCs w:val="28"/>
        </w:rPr>
        <w:t>90</w:t>
      </w:r>
      <w:r w:rsidRPr="00A95114">
        <w:rPr>
          <w:rFonts w:ascii="Times New Roman" w:hAnsi="Times New Roman" w:cs="Times New Roman"/>
          <w:sz w:val="28"/>
          <w:szCs w:val="28"/>
        </w:rPr>
        <w:t>, предоставленной  начальником Отдела культуры Администрации муниципального образования Руднянский район Смоленской области представление Контрольно-ревизионной комиссии,  рассмотрено.</w:t>
      </w:r>
    </w:p>
    <w:p w14:paraId="64D8E78E" w14:textId="77777777" w:rsidR="006A5C5E" w:rsidRPr="00A95114" w:rsidRDefault="006A5C5E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По результатам контрольного мероприятия установлено нарушений на общую сумму </w:t>
      </w:r>
      <w:r w:rsidR="00D7336A" w:rsidRPr="00A95114">
        <w:rPr>
          <w:rFonts w:ascii="Times New Roman" w:hAnsi="Times New Roman" w:cs="Times New Roman"/>
          <w:sz w:val="28"/>
          <w:szCs w:val="28"/>
        </w:rPr>
        <w:t>993,0</w:t>
      </w:r>
      <w:r w:rsidRPr="00A95114">
        <w:rPr>
          <w:rFonts w:ascii="Times New Roman" w:hAnsi="Times New Roman" w:cs="Times New Roman"/>
          <w:sz w:val="28"/>
          <w:szCs w:val="28"/>
        </w:rPr>
        <w:t xml:space="preserve"> тыс.рублей, в том числе  в разрезе разделов (подразделов) Классификатора нарушений:</w:t>
      </w:r>
    </w:p>
    <w:p w14:paraId="7038200E" w14:textId="77777777" w:rsidR="006A5C5E" w:rsidRPr="00A95114" w:rsidRDefault="006A5C5E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- по разделу 4 «Нарушения при осуществлении государственных (муниципальных) закупок и закупок отдельными видами юридических лиц» на сумму </w:t>
      </w:r>
      <w:r w:rsidR="00513CA2" w:rsidRPr="00A95114">
        <w:rPr>
          <w:rFonts w:ascii="Times New Roman" w:hAnsi="Times New Roman" w:cs="Times New Roman"/>
          <w:sz w:val="28"/>
          <w:szCs w:val="28"/>
        </w:rPr>
        <w:t xml:space="preserve">993,0 </w:t>
      </w:r>
      <w:r w:rsidRPr="00A95114">
        <w:rPr>
          <w:rFonts w:ascii="Times New Roman" w:hAnsi="Times New Roman" w:cs="Times New Roman"/>
          <w:sz w:val="28"/>
          <w:szCs w:val="28"/>
        </w:rPr>
        <w:t>тыс.рублей.</w:t>
      </w:r>
    </w:p>
    <w:p w14:paraId="3432A163" w14:textId="77777777" w:rsidR="006A5C5E" w:rsidRPr="00A95114" w:rsidRDefault="006A5C5E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Кроме того, были установлены нарушения, не имеющие стоимостной оценки</w:t>
      </w:r>
      <w:r w:rsidRPr="00A95114">
        <w:rPr>
          <w:sz w:val="28"/>
          <w:szCs w:val="28"/>
        </w:rPr>
        <w:t>.</w:t>
      </w:r>
    </w:p>
    <w:p w14:paraId="156626D0" w14:textId="77777777" w:rsidR="004844E0" w:rsidRPr="00A95114" w:rsidRDefault="004844E0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Приняты следующие меры по выполнению требований представления.</w:t>
      </w:r>
    </w:p>
    <w:p w14:paraId="0AEBB6DB" w14:textId="77777777" w:rsidR="004844E0" w:rsidRPr="00A95114" w:rsidRDefault="004844E0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0F487D" w:rsidRPr="00A95114" w14:paraId="1090D390" w14:textId="77777777" w:rsidTr="004A5C98">
        <w:trPr>
          <w:trHeight w:val="1112"/>
        </w:trPr>
        <w:tc>
          <w:tcPr>
            <w:tcW w:w="675" w:type="dxa"/>
          </w:tcPr>
          <w:p w14:paraId="0FD2B95E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21DFB68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14:paraId="7342775B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7E9CF33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Требования о принятии мер по устранению выявленных недостатков и нарушений, указанных в представлении, а также по устранению причин и условий таких</w:t>
            </w:r>
          </w:p>
          <w:p w14:paraId="13452233" w14:textId="335D2F4F" w:rsidR="005543D5" w:rsidRPr="00A95114" w:rsidRDefault="005543D5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844E0" w:rsidRPr="00A95114">
              <w:rPr>
                <w:rFonts w:ascii="Times New Roman" w:hAnsi="Times New Roman" w:cs="Times New Roman"/>
                <w:sz w:val="28"/>
                <w:szCs w:val="28"/>
              </w:rPr>
              <w:t>арушений</w:t>
            </w:r>
          </w:p>
        </w:tc>
        <w:tc>
          <w:tcPr>
            <w:tcW w:w="4218" w:type="dxa"/>
          </w:tcPr>
          <w:p w14:paraId="5E3DC5EF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Принятые меры по</w:t>
            </w:r>
          </w:p>
          <w:p w14:paraId="02DF3FA3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выполнению требования</w:t>
            </w:r>
          </w:p>
          <w:p w14:paraId="49991393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</w:tr>
      <w:tr w:rsidR="000F487D" w:rsidRPr="009F0D24" w14:paraId="3B3BF249" w14:textId="77777777" w:rsidTr="004A5C98">
        <w:trPr>
          <w:trHeight w:val="255"/>
        </w:trPr>
        <w:tc>
          <w:tcPr>
            <w:tcW w:w="675" w:type="dxa"/>
          </w:tcPr>
          <w:p w14:paraId="1F10E7AC" w14:textId="77777777" w:rsidR="004844E0" w:rsidRPr="009F0D24" w:rsidRDefault="004844E0" w:rsidP="009F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6947957" w14:textId="77777777" w:rsidR="004844E0" w:rsidRPr="009F0D24" w:rsidRDefault="004844E0" w:rsidP="009F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14:paraId="68FFDFDC" w14:textId="77777777" w:rsidR="004844E0" w:rsidRPr="009F0D24" w:rsidRDefault="004844E0" w:rsidP="009F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87D" w:rsidRPr="00A95114" w14:paraId="30EC1AAC" w14:textId="77777777" w:rsidTr="004A5C98">
        <w:trPr>
          <w:trHeight w:val="244"/>
        </w:trPr>
        <w:tc>
          <w:tcPr>
            <w:tcW w:w="675" w:type="dxa"/>
          </w:tcPr>
          <w:p w14:paraId="05CA9B90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50BD2B4C" w14:textId="34B8391A" w:rsidR="005543D5" w:rsidRPr="00A95114" w:rsidRDefault="00D7336A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При размещении информации об учреждении на сайте www.bus.gov.ru соблюдать требования приказа Министерства финансов  от 21 июля 2011 г.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</w:t>
            </w: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сайта"</w:t>
            </w:r>
          </w:p>
        </w:tc>
        <w:tc>
          <w:tcPr>
            <w:tcW w:w="4218" w:type="dxa"/>
          </w:tcPr>
          <w:p w14:paraId="0432EE49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размещении информации об учреждении на сайте www.bus.gov.ru соблюдаются требования приказа Министерства финансов  от 21 июля 2011 г. N 86н.</w:t>
            </w:r>
          </w:p>
        </w:tc>
      </w:tr>
      <w:tr w:rsidR="000F487D" w:rsidRPr="00A95114" w14:paraId="5D7E7804" w14:textId="77777777" w:rsidTr="004A5C98">
        <w:trPr>
          <w:trHeight w:val="255"/>
        </w:trPr>
        <w:tc>
          <w:tcPr>
            <w:tcW w:w="675" w:type="dxa"/>
          </w:tcPr>
          <w:p w14:paraId="6CC7FC24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78" w:type="dxa"/>
          </w:tcPr>
          <w:p w14:paraId="3DF4C78E" w14:textId="1A736766" w:rsidR="004844E0" w:rsidRPr="009F0D24" w:rsidRDefault="00D11343" w:rsidP="009F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«Итоговую оценку выполнения муниципального задания муниципальным бюджетным учреждением дополнительного образования «Руднянская детская школа искусств» за 2023 год» провести в соответствии с постановлением Администрации муниципального образования Руднянский район Смоленской области от 04.05.2016 года №139. Копию документа предоставить в Контрольно-ревизионную комиссию.</w:t>
            </w:r>
          </w:p>
        </w:tc>
        <w:tc>
          <w:tcPr>
            <w:tcW w:w="4218" w:type="dxa"/>
          </w:tcPr>
          <w:p w14:paraId="729872F1" w14:textId="77777777" w:rsidR="004844E0" w:rsidRPr="00A95114" w:rsidRDefault="00D11343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оценка отчета о выполнении муниципальных заданий муниципальными учреждениями, подведомственных отелу Культуры Администрации муниципального образования Руднянский район Смоленской области в части МБУ ДО «Руднянская ДШИ» приведена в соответствие. </w:t>
            </w:r>
            <w:r w:rsidR="004844E0" w:rsidRPr="00A95114">
              <w:rPr>
                <w:rFonts w:ascii="Times New Roman" w:hAnsi="Times New Roman" w:cs="Times New Roman"/>
                <w:sz w:val="28"/>
                <w:szCs w:val="28"/>
              </w:rPr>
              <w:t>Копия документа предоставлена</w:t>
            </w: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 (9л.)</w:t>
            </w:r>
            <w:r w:rsidR="004844E0" w:rsidRPr="00A95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487D" w:rsidRPr="00A95114" w14:paraId="401D53B2" w14:textId="77777777" w:rsidTr="004A5C98">
        <w:trPr>
          <w:trHeight w:val="255"/>
        </w:trPr>
        <w:tc>
          <w:tcPr>
            <w:tcW w:w="675" w:type="dxa"/>
          </w:tcPr>
          <w:p w14:paraId="57CF2404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2D7449AE" w14:textId="58527C6F" w:rsidR="004844E0" w:rsidRPr="009F0D24" w:rsidRDefault="00D11343" w:rsidP="009F0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Внести дополнение в «Перечень субсидий на иные цели, предоставляемые муниципальным бюджетным и автономным учреждениям, расположенным на территории муниципального образования Руднянский район Смоленской области», утвержденный постановлением Администрации муниципального образования Руднянский район Смоленской области от 10.12.2014 №446. Копию документа предоставить в Контрольно-ревизионную комиссию.</w:t>
            </w:r>
          </w:p>
        </w:tc>
        <w:tc>
          <w:tcPr>
            <w:tcW w:w="4218" w:type="dxa"/>
          </w:tcPr>
          <w:p w14:paraId="613B6EFA" w14:textId="77777777" w:rsidR="004844E0" w:rsidRPr="00A95114" w:rsidRDefault="00D11343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Начальнику финансового управления направлено письмо о внесении дополнений в «Перечень субсидий на иные цели, предоставляемые муниципальным бюджетным и автономным учреждениям, расположенным на территории муниципального образования Руднянский район Смоленской области»</w:t>
            </w:r>
            <w:r w:rsidR="00D03AAA" w:rsidRPr="00A95114">
              <w:rPr>
                <w:rFonts w:ascii="Times New Roman" w:hAnsi="Times New Roman" w:cs="Times New Roman"/>
                <w:sz w:val="28"/>
                <w:szCs w:val="28"/>
              </w:rPr>
              <w:t>. Копия прилагается (1л.).</w:t>
            </w:r>
          </w:p>
        </w:tc>
      </w:tr>
      <w:tr w:rsidR="000F487D" w:rsidRPr="00A95114" w14:paraId="5DB9F52E" w14:textId="77777777" w:rsidTr="004A5C98">
        <w:trPr>
          <w:trHeight w:val="255"/>
        </w:trPr>
        <w:tc>
          <w:tcPr>
            <w:tcW w:w="675" w:type="dxa"/>
          </w:tcPr>
          <w:p w14:paraId="4020BC90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42EEC58A" w14:textId="77777777" w:rsidR="00D03AAA" w:rsidRPr="00A95114" w:rsidRDefault="00D03AAA" w:rsidP="00A951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План-график на очередной финансовый год и плановый период опубликовывать в ЕИС в соответствии с ч.7 статьи 16 Федерального закона №44-ФЗ.</w:t>
            </w:r>
          </w:p>
          <w:p w14:paraId="5D1D282E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18" w:type="dxa"/>
          </w:tcPr>
          <w:p w14:paraId="429B5FE0" w14:textId="77777777" w:rsidR="004844E0" w:rsidRPr="00A95114" w:rsidRDefault="00D03AAA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План-график на очередной финансовый год и плановый период размещен в ЕИС в соответствии с ч.7 статьи 16 Федерального закона №44-ФЗ, объем финансового обеспечения на плановый период 2024-2025 годов составляет 0</w:t>
            </w:r>
            <w:r w:rsidR="005543D5"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0</w:t>
            </w:r>
            <w:r w:rsidR="005543D5"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копеек.</w:t>
            </w:r>
          </w:p>
        </w:tc>
      </w:tr>
      <w:tr w:rsidR="000F487D" w:rsidRPr="00A95114" w14:paraId="31A4C9FB" w14:textId="77777777" w:rsidTr="004A5C98">
        <w:trPr>
          <w:trHeight w:val="255"/>
        </w:trPr>
        <w:tc>
          <w:tcPr>
            <w:tcW w:w="675" w:type="dxa"/>
          </w:tcPr>
          <w:p w14:paraId="41FFD9A0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14:paraId="0F4CA8E4" w14:textId="77777777" w:rsidR="00D03AAA" w:rsidRPr="00A95114" w:rsidRDefault="00D03AAA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При определении объема средств на закупки товаров, работ и услуг для обеспечения муниципальных нужд необходимо руководствоваться ч.8 статьи 16 Федерального закона №44-ФЗ. </w:t>
            </w:r>
          </w:p>
          <w:p w14:paraId="0AF7FD89" w14:textId="77777777" w:rsidR="004844E0" w:rsidRPr="00A95114" w:rsidRDefault="004844E0" w:rsidP="00A95114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14:paraId="5AF63038" w14:textId="6F7C99FE" w:rsidR="004844E0" w:rsidRPr="00A95114" w:rsidRDefault="00D03AAA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Учтены все замечания и </w:t>
            </w:r>
            <w:r w:rsidR="00A44DA8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при определении объема средств на закупки товаров, работ и услуг для обеспечения муниципальных нужд будем руководствоваться ч.8 статьи 16 Федерального </w:t>
            </w:r>
            <w:r w:rsidR="00A44DA8"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закона №44-ФЗ. </w:t>
            </w:r>
          </w:p>
        </w:tc>
      </w:tr>
      <w:tr w:rsidR="00A44DA8" w:rsidRPr="00A95114" w14:paraId="23EBCB25" w14:textId="77777777" w:rsidTr="004A5C98">
        <w:trPr>
          <w:trHeight w:val="255"/>
        </w:trPr>
        <w:tc>
          <w:tcPr>
            <w:tcW w:w="675" w:type="dxa"/>
          </w:tcPr>
          <w:p w14:paraId="19E582C5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78" w:type="dxa"/>
          </w:tcPr>
          <w:p w14:paraId="02CE95C0" w14:textId="1A2CA627" w:rsidR="004844E0" w:rsidRPr="009F0D24" w:rsidRDefault="00A44DA8" w:rsidP="009F0D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 формировании  и внесении изменений в план - график закупок товаров, работ и услуг не допускать нарушений Федерального закона от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05.04.2013 г. N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  <w:tc>
          <w:tcPr>
            <w:tcW w:w="4218" w:type="dxa"/>
          </w:tcPr>
          <w:p w14:paraId="4A5389F7" w14:textId="77777777" w:rsidR="00A44DA8" w:rsidRPr="00A95114" w:rsidRDefault="00A44DA8" w:rsidP="00A951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Учтены все замечания и исправлены внесения изменения в план-график</w:t>
            </w:r>
            <w:r w:rsidRPr="00A95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закупок товаров, работ и услуг.</w:t>
            </w:r>
          </w:p>
          <w:p w14:paraId="01E0B0D0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4E0" w:rsidRPr="00A95114" w14:paraId="4D409060" w14:textId="77777777" w:rsidTr="004A5C98">
        <w:trPr>
          <w:trHeight w:val="255"/>
        </w:trPr>
        <w:tc>
          <w:tcPr>
            <w:tcW w:w="675" w:type="dxa"/>
          </w:tcPr>
          <w:p w14:paraId="27DD0B09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14:paraId="38B8448D" w14:textId="3DEEE9D4" w:rsidR="004844E0" w:rsidRPr="009F0D24" w:rsidRDefault="00A44DA8" w:rsidP="009F0D2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51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соответствии со статьей 23 Федерального закона от </w:t>
            </w:r>
            <w:r w:rsidRPr="00A95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05.04.2013 г. N 44-ФЗ "О контрактной системе в сфере закупок товаров, работ, услуг для обеспечения государственных и муниципальных нужд" в муниципальных контрактах  указывать идентификационный код закупки</w:t>
            </w:r>
            <w:r w:rsidRPr="00A9511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14:paraId="102A991C" w14:textId="77777777" w:rsidR="004844E0" w:rsidRPr="00A95114" w:rsidRDefault="004844E0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При формировании  и внесении изменений в план - график закупок товаров, работ и услуг</w:t>
            </w:r>
            <w:r w:rsidR="00A44DA8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нарушения допускаться не будут.</w:t>
            </w:r>
          </w:p>
        </w:tc>
      </w:tr>
    </w:tbl>
    <w:p w14:paraId="40EF9E79" w14:textId="77777777" w:rsidR="004844E0" w:rsidRPr="00A95114" w:rsidRDefault="004844E0" w:rsidP="00A9511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53862BA5" w14:textId="118D44AF" w:rsidR="005543D5" w:rsidRPr="00A95114" w:rsidRDefault="00744D34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b/>
          <w:sz w:val="28"/>
          <w:szCs w:val="28"/>
        </w:rPr>
        <w:t>3.</w:t>
      </w:r>
      <w:r w:rsidRPr="00A95114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комиссией муниципального образования получена информация о выполнении представления, направленного  начальнику Отдела по образованию, физической культуре и спорту Администрации муниципального образования Руднянский район Смоленской области, начальнику муниципального  казенного учреждения «Централизованная бухгалтерия учреждений образования» Руднянского района Смоленской области, директору муниципального бюджетного дошкольного образовательного учреждения детский сад №1 «Огонёк» города Рудни,  по результатам проведенного контрольного мероприятия по теме: «Проверка соблюдения условий и целей предоставления субсидии на иные цели в муниципальном бюджетном дошкольном образовательном учреждении  детский сад №1 «Огонёк» города Рудни.</w:t>
      </w:r>
    </w:p>
    <w:p w14:paraId="5D45333B" w14:textId="77777777" w:rsidR="006F385B" w:rsidRPr="00A95114" w:rsidRDefault="00744D34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Согласно информации от 30.10.2024 б\н, предоставленной начальником Отдела по образованию, физической культуры и спорта Администрации  муниципального образования Руднянский район Смоленской области, представление </w:t>
      </w:r>
      <w:r w:rsidR="006F385B" w:rsidRPr="00A9511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Pr="00A95114">
        <w:rPr>
          <w:rFonts w:ascii="Times New Roman" w:hAnsi="Times New Roman" w:cs="Times New Roman"/>
          <w:sz w:val="28"/>
          <w:szCs w:val="28"/>
        </w:rPr>
        <w:t xml:space="preserve"> рассмотрено.</w:t>
      </w:r>
      <w:r w:rsidR="006F385B" w:rsidRPr="00A95114">
        <w:rPr>
          <w:rFonts w:ascii="Times New Roman" w:hAnsi="Times New Roman" w:cs="Times New Roman"/>
          <w:sz w:val="28"/>
          <w:szCs w:val="28"/>
        </w:rPr>
        <w:t xml:space="preserve"> В разрезе разделов (подразделов) Классификатора нарушений:</w:t>
      </w:r>
    </w:p>
    <w:p w14:paraId="42CB338D" w14:textId="77777777" w:rsidR="00744D34" w:rsidRPr="00A95114" w:rsidRDefault="006F385B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- по разделу 1.1. «Нарушения в ходе формирования бюджетов».</w:t>
      </w:r>
    </w:p>
    <w:p w14:paraId="08858F41" w14:textId="77777777" w:rsidR="00744D34" w:rsidRPr="00A95114" w:rsidRDefault="00744D34" w:rsidP="00A95114">
      <w:pPr>
        <w:spacing w:after="0" w:line="240" w:lineRule="auto"/>
        <w:jc w:val="both"/>
        <w:rPr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</w:t>
      </w:r>
      <w:r w:rsidR="006F385B" w:rsidRPr="00A95114">
        <w:rPr>
          <w:rFonts w:ascii="Times New Roman" w:hAnsi="Times New Roman" w:cs="Times New Roman"/>
          <w:sz w:val="28"/>
          <w:szCs w:val="28"/>
        </w:rPr>
        <w:t>У</w:t>
      </w:r>
      <w:r w:rsidRPr="00A95114">
        <w:rPr>
          <w:rFonts w:ascii="Times New Roman" w:hAnsi="Times New Roman" w:cs="Times New Roman"/>
          <w:sz w:val="28"/>
          <w:szCs w:val="28"/>
        </w:rPr>
        <w:t>становлены нарушения, не имеющие стоимостной оценки</w:t>
      </w:r>
      <w:r w:rsidRPr="00A95114">
        <w:rPr>
          <w:sz w:val="28"/>
          <w:szCs w:val="28"/>
        </w:rPr>
        <w:t>.</w:t>
      </w:r>
    </w:p>
    <w:p w14:paraId="06D55ABA" w14:textId="77777777" w:rsidR="00744D34" w:rsidRPr="00A95114" w:rsidRDefault="00744D34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Приняты следующие меры по выполнению требований представления.</w:t>
      </w:r>
    </w:p>
    <w:p w14:paraId="42064831" w14:textId="77777777" w:rsidR="005543D5" w:rsidRPr="00A95114" w:rsidRDefault="005543D5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C699A" w14:textId="77777777" w:rsidR="005543D5" w:rsidRPr="00A95114" w:rsidRDefault="005543D5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BFEB5" w14:textId="77777777" w:rsidR="00634C07" w:rsidRPr="00A95114" w:rsidRDefault="00634C07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744D34" w:rsidRPr="00A95114" w14:paraId="07117491" w14:textId="77777777" w:rsidTr="00D47B9E">
        <w:trPr>
          <w:trHeight w:val="1112"/>
        </w:trPr>
        <w:tc>
          <w:tcPr>
            <w:tcW w:w="675" w:type="dxa"/>
          </w:tcPr>
          <w:p w14:paraId="09A71D5B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14:paraId="6B1DD6FD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14:paraId="72CDAB2F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654EA3C" w14:textId="534CE0D6" w:rsidR="00744D34" w:rsidRPr="00A95114" w:rsidRDefault="00744D34" w:rsidP="009F0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Требования о принятии мер по устранению выявленных недостатков и нарушений, указанных в представлении, а также по устранению причин и условий таких</w:t>
            </w:r>
            <w:r w:rsidR="009F0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4218" w:type="dxa"/>
          </w:tcPr>
          <w:p w14:paraId="32AAE45A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Принятые меры по</w:t>
            </w:r>
          </w:p>
          <w:p w14:paraId="6107218B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выполнению требования</w:t>
            </w:r>
          </w:p>
          <w:p w14:paraId="699EAAF5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</w:tr>
      <w:tr w:rsidR="00744D34" w:rsidRPr="009F0D24" w14:paraId="0B886D18" w14:textId="77777777" w:rsidTr="00D47B9E">
        <w:trPr>
          <w:trHeight w:val="255"/>
        </w:trPr>
        <w:tc>
          <w:tcPr>
            <w:tcW w:w="675" w:type="dxa"/>
          </w:tcPr>
          <w:p w14:paraId="43B17FF2" w14:textId="77777777" w:rsidR="00744D34" w:rsidRPr="009F0D24" w:rsidRDefault="00744D34" w:rsidP="009F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B863345" w14:textId="77777777" w:rsidR="00744D34" w:rsidRPr="009F0D24" w:rsidRDefault="00744D34" w:rsidP="009F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14:paraId="36699511" w14:textId="77777777" w:rsidR="00744D34" w:rsidRPr="009F0D24" w:rsidRDefault="00744D34" w:rsidP="009F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4D34" w:rsidRPr="00A95114" w14:paraId="463A0F71" w14:textId="77777777" w:rsidTr="00D47B9E">
        <w:trPr>
          <w:trHeight w:val="244"/>
        </w:trPr>
        <w:tc>
          <w:tcPr>
            <w:tcW w:w="675" w:type="dxa"/>
          </w:tcPr>
          <w:p w14:paraId="0BCDE2E0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748564D8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Устранить выявленные нарушения и недостатки, не допускать их в дальнейшем.</w:t>
            </w:r>
          </w:p>
        </w:tc>
        <w:tc>
          <w:tcPr>
            <w:tcW w:w="4218" w:type="dxa"/>
          </w:tcPr>
          <w:p w14:paraId="3C7A9886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Выявленные  нарушения и недостатки устраняются</w:t>
            </w:r>
          </w:p>
        </w:tc>
      </w:tr>
      <w:tr w:rsidR="00744D34" w:rsidRPr="00A95114" w14:paraId="6CEA26A0" w14:textId="77777777" w:rsidTr="00D47B9E">
        <w:trPr>
          <w:trHeight w:val="255"/>
        </w:trPr>
        <w:tc>
          <w:tcPr>
            <w:tcW w:w="675" w:type="dxa"/>
          </w:tcPr>
          <w:p w14:paraId="3C6F35D2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117095FB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Внести дополнение в «Перечень субсидий на иные цели, предоставляемые муниципальным бюджетным и автономны учреждениям, расположенным на территории муниципального образования Руднянский район Смоленской области», утвержденный постановлением Администрации муниципального образования Руднянский район Смоленской области от 10.12.2014 №446. Копию документа предоставить в Контрольно-ревизионную комиссию.</w:t>
            </w:r>
          </w:p>
        </w:tc>
        <w:tc>
          <w:tcPr>
            <w:tcW w:w="4218" w:type="dxa"/>
          </w:tcPr>
          <w:p w14:paraId="273665BF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Внесены изменения в «Перечень субсидий на иные цели, предоставляемые муниципальным бюджетным и автономным учреждениям, расположенным на территории муниципального образования Руднянский район Смоленской области», утвержденный постановлением Администрации муниципального образования Руднянский район Смоленской области от 10.12.2014 №446 (изменения от 28.10.2024 №324). Копия постановления предоставлена</w:t>
            </w:r>
            <w:r w:rsidR="00D11343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 (12л.)</w:t>
            </w: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4D34" w:rsidRPr="00A95114" w14:paraId="35256FFE" w14:textId="77777777" w:rsidTr="00D47B9E">
        <w:trPr>
          <w:trHeight w:val="255"/>
        </w:trPr>
        <w:tc>
          <w:tcPr>
            <w:tcW w:w="675" w:type="dxa"/>
          </w:tcPr>
          <w:p w14:paraId="6DD8CAF3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14:paraId="30EEABD0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При заключении Соглашения о порядке предоставления субсидии на иные цели руководствоваться постановлением Администрации муниципального образования Руднянский район Смоленской области от 10.12.2014 №446.</w:t>
            </w:r>
          </w:p>
        </w:tc>
        <w:tc>
          <w:tcPr>
            <w:tcW w:w="4218" w:type="dxa"/>
          </w:tcPr>
          <w:p w14:paraId="4F4214D1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При заключении Соглашения о порядке предоставления субсидии на иные цели обязуемся руководствоваться постановлением Администрации муниципального образования Руднянский район Смоленской области от 10.12.2014 №446.</w:t>
            </w:r>
          </w:p>
        </w:tc>
      </w:tr>
      <w:tr w:rsidR="00744D34" w:rsidRPr="00A95114" w14:paraId="623EEFD2" w14:textId="77777777" w:rsidTr="00D47B9E">
        <w:trPr>
          <w:trHeight w:val="255"/>
        </w:trPr>
        <w:tc>
          <w:tcPr>
            <w:tcW w:w="675" w:type="dxa"/>
          </w:tcPr>
          <w:p w14:paraId="7846237C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35CC3F70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Сводный отчет об использовании субсидий на иные цели за отчетный период оформлять с указанием фактической даты предоставления данного отчета Учредителю</w:t>
            </w:r>
          </w:p>
        </w:tc>
        <w:tc>
          <w:tcPr>
            <w:tcW w:w="4218" w:type="dxa"/>
          </w:tcPr>
          <w:p w14:paraId="77AA7B09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физической культуры и спорта Администрации  муниципального образования Руднянский район Смоленской области и образовательные организации обязуются сводный отчет об использовании субсидий на иные цели оформлять с указанием фактической даты </w:t>
            </w: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данного отчета</w:t>
            </w:r>
          </w:p>
        </w:tc>
      </w:tr>
      <w:tr w:rsidR="00744D34" w:rsidRPr="00A95114" w14:paraId="57B6C090" w14:textId="77777777" w:rsidTr="00D47B9E">
        <w:trPr>
          <w:trHeight w:val="255"/>
        </w:trPr>
        <w:tc>
          <w:tcPr>
            <w:tcW w:w="675" w:type="dxa"/>
          </w:tcPr>
          <w:p w14:paraId="23832654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8" w:type="dxa"/>
          </w:tcPr>
          <w:p w14:paraId="79623296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Учредителю соблюдать сроки предоставления субсидии</w:t>
            </w:r>
          </w:p>
        </w:tc>
        <w:tc>
          <w:tcPr>
            <w:tcW w:w="4218" w:type="dxa"/>
          </w:tcPr>
          <w:p w14:paraId="473BAF09" w14:textId="77777777" w:rsidR="00744D34" w:rsidRPr="00A95114" w:rsidRDefault="00744D34" w:rsidP="00A95114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Отдел образования, физической культуры и спорта Администрации  муниципального образования Руднянский район Смоленской области обязуется соблюдать сроки предоставления субсидии на иные цели</w:t>
            </w:r>
          </w:p>
        </w:tc>
      </w:tr>
    </w:tbl>
    <w:p w14:paraId="19063B6B" w14:textId="77777777" w:rsidR="00744D34" w:rsidRPr="00A95114" w:rsidRDefault="00744D34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228F4" w14:textId="77777777" w:rsidR="00744D34" w:rsidRPr="00A95114" w:rsidRDefault="00E374B5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4. Контрольно-ревизионной комиссией муниципального образования получена информация о выполнении представления</w:t>
      </w:r>
      <w:r w:rsidR="008A5F98" w:rsidRPr="00A95114">
        <w:rPr>
          <w:rFonts w:ascii="Times New Roman" w:hAnsi="Times New Roman" w:cs="Times New Roman"/>
          <w:sz w:val="28"/>
          <w:szCs w:val="28"/>
        </w:rPr>
        <w:t xml:space="preserve"> от</w:t>
      </w:r>
      <w:r w:rsidR="008E53F5" w:rsidRPr="00A95114">
        <w:rPr>
          <w:rFonts w:ascii="Times New Roman" w:hAnsi="Times New Roman" w:cs="Times New Roman"/>
          <w:sz w:val="28"/>
          <w:szCs w:val="28"/>
        </w:rPr>
        <w:t xml:space="preserve"> 24.09.2024 №529</w:t>
      </w:r>
      <w:r w:rsidR="008A5F98" w:rsidRPr="00A95114">
        <w:rPr>
          <w:rFonts w:ascii="Times New Roman" w:hAnsi="Times New Roman" w:cs="Times New Roman"/>
          <w:sz w:val="28"/>
          <w:szCs w:val="28"/>
        </w:rPr>
        <w:t xml:space="preserve"> Главы Переволочского сельского поселения Руднянского района Смоленской области (основани</w:t>
      </w:r>
      <w:r w:rsidR="005E515B" w:rsidRPr="00A95114">
        <w:rPr>
          <w:rFonts w:ascii="Times New Roman" w:hAnsi="Times New Roman" w:cs="Times New Roman"/>
          <w:sz w:val="28"/>
          <w:szCs w:val="28"/>
        </w:rPr>
        <w:t>е</w:t>
      </w:r>
      <w:r w:rsidR="008A5F98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5E515B" w:rsidRPr="00A95114">
        <w:rPr>
          <w:rFonts w:ascii="Times New Roman" w:hAnsi="Times New Roman" w:cs="Times New Roman"/>
          <w:sz w:val="28"/>
          <w:szCs w:val="28"/>
        </w:rPr>
        <w:t xml:space="preserve">- </w:t>
      </w:r>
      <w:r w:rsidR="008A5F98" w:rsidRPr="00A95114">
        <w:rPr>
          <w:rFonts w:ascii="Times New Roman" w:hAnsi="Times New Roman" w:cs="Times New Roman"/>
          <w:sz w:val="28"/>
          <w:szCs w:val="28"/>
        </w:rPr>
        <w:t>письм</w:t>
      </w:r>
      <w:r w:rsidR="005E515B" w:rsidRPr="00A95114">
        <w:rPr>
          <w:rFonts w:ascii="Times New Roman" w:hAnsi="Times New Roman" w:cs="Times New Roman"/>
          <w:sz w:val="28"/>
          <w:szCs w:val="28"/>
        </w:rPr>
        <w:t>о</w:t>
      </w:r>
      <w:r w:rsidR="008A5F98" w:rsidRPr="00A95114">
        <w:rPr>
          <w:rFonts w:ascii="Times New Roman" w:hAnsi="Times New Roman" w:cs="Times New Roman"/>
          <w:sz w:val="28"/>
          <w:szCs w:val="28"/>
        </w:rPr>
        <w:t xml:space="preserve"> Прокуратуры Руднянского района Смоленской области  от 02.09.2024 №20660016-р-89-24/304-20660016 по обращению гражданина,  по факту не выплаты муниципальной пенсии).</w:t>
      </w:r>
    </w:p>
    <w:p w14:paraId="7C89CB24" w14:textId="77777777" w:rsidR="008E53F5" w:rsidRPr="00A95114" w:rsidRDefault="008E53F5" w:rsidP="00A9511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По результатам контрольного мероприятия установлено нарушений на общую сумму 7,7</w:t>
      </w:r>
      <w:r w:rsidR="00565F82" w:rsidRPr="00A95114">
        <w:rPr>
          <w:rFonts w:ascii="Times New Roman" w:hAnsi="Times New Roman" w:cs="Times New Roman"/>
          <w:sz w:val="28"/>
          <w:szCs w:val="28"/>
        </w:rPr>
        <w:t xml:space="preserve"> тыс.рублей. </w:t>
      </w:r>
      <w:r w:rsidRPr="00A951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30E40" w14:textId="77777777" w:rsidR="008E53F5" w:rsidRPr="00A95114" w:rsidRDefault="008E53F5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Приняты следующие меры по выполнению требований представления.</w:t>
      </w:r>
    </w:p>
    <w:p w14:paraId="208695ED" w14:textId="77777777" w:rsidR="008E53F5" w:rsidRPr="00A95114" w:rsidRDefault="008E53F5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565F82" w:rsidRPr="00A95114" w14:paraId="588782ED" w14:textId="77777777" w:rsidTr="00D47B9E">
        <w:trPr>
          <w:trHeight w:val="1112"/>
        </w:trPr>
        <w:tc>
          <w:tcPr>
            <w:tcW w:w="675" w:type="dxa"/>
          </w:tcPr>
          <w:p w14:paraId="6632756B" w14:textId="77777777" w:rsidR="008E53F5" w:rsidRPr="00A95114" w:rsidRDefault="008E53F5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8CF7F49" w14:textId="77777777" w:rsidR="008E53F5" w:rsidRPr="00A95114" w:rsidRDefault="008E53F5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14:paraId="0B52DF33" w14:textId="77777777" w:rsidR="008E53F5" w:rsidRPr="00A95114" w:rsidRDefault="008E53F5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CD5A8C5" w14:textId="7B6420F2" w:rsidR="008E53F5" w:rsidRPr="00A95114" w:rsidRDefault="008E53F5" w:rsidP="009F0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Требования о принятии мер по устранению выявленных недостатков и нарушений, указанных в представлении, а также по устранению причин и условий таких</w:t>
            </w:r>
            <w:r w:rsidR="009F0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4218" w:type="dxa"/>
          </w:tcPr>
          <w:p w14:paraId="5BB88813" w14:textId="77777777" w:rsidR="008E53F5" w:rsidRPr="00A95114" w:rsidRDefault="008E53F5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Принятые меры по</w:t>
            </w:r>
          </w:p>
          <w:p w14:paraId="51491A24" w14:textId="77777777" w:rsidR="008E53F5" w:rsidRPr="00A95114" w:rsidRDefault="008E53F5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выполнению требования</w:t>
            </w:r>
          </w:p>
          <w:p w14:paraId="7C7CBDBA" w14:textId="77777777" w:rsidR="008E53F5" w:rsidRPr="00A95114" w:rsidRDefault="008E53F5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</w:tr>
      <w:tr w:rsidR="00565F82" w:rsidRPr="009F0D24" w14:paraId="790D53C4" w14:textId="77777777" w:rsidTr="00D47B9E">
        <w:trPr>
          <w:trHeight w:val="255"/>
        </w:trPr>
        <w:tc>
          <w:tcPr>
            <w:tcW w:w="675" w:type="dxa"/>
          </w:tcPr>
          <w:p w14:paraId="61B6AFC3" w14:textId="77777777" w:rsidR="008E53F5" w:rsidRPr="009F0D24" w:rsidRDefault="008E53F5" w:rsidP="009F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881BABC" w14:textId="77777777" w:rsidR="008E53F5" w:rsidRPr="009F0D24" w:rsidRDefault="008E53F5" w:rsidP="009F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14:paraId="63E5918A" w14:textId="77777777" w:rsidR="008E53F5" w:rsidRPr="009F0D24" w:rsidRDefault="008E53F5" w:rsidP="009F0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53F5" w:rsidRPr="00A95114" w14:paraId="4A8CEB88" w14:textId="77777777" w:rsidTr="00D47B9E">
        <w:trPr>
          <w:trHeight w:val="244"/>
        </w:trPr>
        <w:tc>
          <w:tcPr>
            <w:tcW w:w="675" w:type="dxa"/>
          </w:tcPr>
          <w:p w14:paraId="0F5370FB" w14:textId="77777777" w:rsidR="008E53F5" w:rsidRPr="00A95114" w:rsidRDefault="008E53F5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0F21FA85" w14:textId="77777777" w:rsidR="008E53F5" w:rsidRPr="00A95114" w:rsidRDefault="00565F82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Устранить выявленные нарушения и недостатки, не допускать их в дальнейшем.</w:t>
            </w:r>
          </w:p>
        </w:tc>
        <w:tc>
          <w:tcPr>
            <w:tcW w:w="4218" w:type="dxa"/>
          </w:tcPr>
          <w:p w14:paraId="25946FAC" w14:textId="77777777" w:rsidR="008E53F5" w:rsidRPr="00A95114" w:rsidRDefault="00565F82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Допущенные нарушения при выплате муниципальной пенсии устранены.</w:t>
            </w:r>
          </w:p>
        </w:tc>
      </w:tr>
      <w:tr w:rsidR="008E53F5" w:rsidRPr="00A95114" w14:paraId="7068FE92" w14:textId="77777777" w:rsidTr="00D47B9E">
        <w:trPr>
          <w:trHeight w:val="255"/>
        </w:trPr>
        <w:tc>
          <w:tcPr>
            <w:tcW w:w="675" w:type="dxa"/>
          </w:tcPr>
          <w:p w14:paraId="1B349647" w14:textId="77777777" w:rsidR="008E53F5" w:rsidRPr="00A95114" w:rsidRDefault="008E53F5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4B75DB6A" w14:textId="77777777" w:rsidR="008E53F5" w:rsidRPr="00A95114" w:rsidRDefault="00565F82" w:rsidP="00A951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Внести соответствующие изменения в решение Совета депутатов Переволочского сельского поселения Руднянского района Смоленской области от 28.02.2020 №67 «О порядке осуществления выплаты пенсии за выслугу лет лицам, замещавшим муниципальные должности, должности муниципальной службы</w:t>
            </w:r>
            <w:r w:rsidR="00B07DCD"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 в органах местного самоуправления Переволочского сельского поселения Руднянского района Смоленской области». Предоставить копии документов в Контрольно-</w:t>
            </w:r>
            <w:r w:rsidR="00B07DCD"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ревизионную комиссию.</w:t>
            </w:r>
          </w:p>
          <w:p w14:paraId="036F3F23" w14:textId="77777777" w:rsidR="008E53F5" w:rsidRPr="00A95114" w:rsidRDefault="008E53F5" w:rsidP="00A951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14:paraId="5DD5DC15" w14:textId="77777777" w:rsidR="008E53F5" w:rsidRPr="00A95114" w:rsidRDefault="00B07DCD" w:rsidP="00A95114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п</w:t>
            </w:r>
            <w:r w:rsidR="00565F82" w:rsidRPr="00A95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ункт 3 Положения о  Порядке</w:t>
            </w:r>
            <w:r w:rsidRPr="00A95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выплаты пенсии за выслугу лет лицам, замещавшим муниципальные должности, должности муниципальной службы в органах местного самоуправления Переволочского сельского поселения Руднянского района Смоленской области (решения от 28.02.2020 №67) внесены изменения и определен конкретный срок выплаты муниципальной пенсии за текущий месяц. Копия </w:t>
            </w: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Совета депутатов Переволочского сельского поселения Руднянского района Смоленской области от 18.09.2024 №38 предоставлена (2л.).</w:t>
            </w:r>
          </w:p>
        </w:tc>
      </w:tr>
      <w:tr w:rsidR="008E53F5" w:rsidRPr="00A95114" w14:paraId="7B0AA596" w14:textId="77777777" w:rsidTr="00D47B9E">
        <w:trPr>
          <w:trHeight w:val="255"/>
        </w:trPr>
        <w:tc>
          <w:tcPr>
            <w:tcW w:w="675" w:type="dxa"/>
          </w:tcPr>
          <w:p w14:paraId="06FB2B4B" w14:textId="77777777" w:rsidR="008E53F5" w:rsidRPr="00A95114" w:rsidRDefault="008E53F5" w:rsidP="00A95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8" w:type="dxa"/>
          </w:tcPr>
          <w:p w14:paraId="6CB88049" w14:textId="77777777" w:rsidR="008E53F5" w:rsidRPr="00A95114" w:rsidRDefault="00B07DCD" w:rsidP="00A951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 xml:space="preserve">Для исключения установленных ошибок, при перечислении социальной выплаты (муниципальной пенсии) необходимо осуществлять заполнение платежных документов путем перечисления денежных средств по реестру (отражен «результат зачисления») согласно зарплатному проекту по соответствующему договору. </w:t>
            </w:r>
            <w:r w:rsidRPr="00A95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ходе проверки установлено, что бюджетные ассигнования, указанные  в платежном поручении от 21.08.2024 №566 (возврат  от 21.08.2024 №4000), от 03.09.2024 №576 (возврат от 03.09.2024 №3700), от 04.09.2024 №578(реестр №1 от 04.09.2024 года, возврат от 04.09.2024 №3768)  не поступили в банк получателя с формулировкой  «По указанным реквизитам зачисление невозможно», ввиду указания счета получателя - 408177810959001386258. Назначение платежа (реквизиты) соответствуют назначенной выплате.</w:t>
            </w:r>
          </w:p>
          <w:p w14:paraId="7D1E5884" w14:textId="77777777" w:rsidR="008E53F5" w:rsidRPr="00A95114" w:rsidRDefault="00634C07" w:rsidP="00A951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sz w:val="28"/>
                <w:szCs w:val="28"/>
              </w:rPr>
              <w:t>Предоставить копии документов в Контрольно-ревизионную комиссию.</w:t>
            </w:r>
          </w:p>
        </w:tc>
        <w:tc>
          <w:tcPr>
            <w:tcW w:w="4218" w:type="dxa"/>
          </w:tcPr>
          <w:p w14:paraId="1036C4A8" w14:textId="77777777" w:rsidR="00634C07" w:rsidRPr="00A95114" w:rsidRDefault="00634C07" w:rsidP="00A951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платежным поручением от 05.09.2024 №581(реестр №2 от 05.09.2024 года) установлен результат зачисления «Зачислено», ошибки устранены. Копия документа предоставлена (1л.).</w:t>
            </w:r>
          </w:p>
          <w:p w14:paraId="20230885" w14:textId="77777777" w:rsidR="008E53F5" w:rsidRPr="00A95114" w:rsidRDefault="008E53F5" w:rsidP="00A95114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14:paraId="627F7270" w14:textId="77777777" w:rsidR="00E374B5" w:rsidRPr="00A95114" w:rsidRDefault="00E374B5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611C5" w14:textId="77777777" w:rsidR="004844E0" w:rsidRPr="00A95114" w:rsidRDefault="004844E0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Pr="00A95114">
        <w:rPr>
          <w:rFonts w:ascii="Times New Roman" w:hAnsi="Times New Roman" w:cs="Times New Roman"/>
          <w:sz w:val="28"/>
          <w:szCs w:val="28"/>
        </w:rPr>
        <w:t>Невыполненные и выполненные не в полном объеме предложения по результатам проведенных контрольных мероприятий в 202</w:t>
      </w:r>
      <w:r w:rsidR="006F385B" w:rsidRPr="00A95114">
        <w:rPr>
          <w:rFonts w:ascii="Times New Roman" w:hAnsi="Times New Roman" w:cs="Times New Roman"/>
          <w:sz w:val="28"/>
          <w:szCs w:val="28"/>
        </w:rPr>
        <w:t>4</w:t>
      </w:r>
      <w:r w:rsidRPr="00A95114">
        <w:rPr>
          <w:rFonts w:ascii="Times New Roman" w:hAnsi="Times New Roman" w:cs="Times New Roman"/>
          <w:sz w:val="28"/>
          <w:szCs w:val="28"/>
        </w:rPr>
        <w:t xml:space="preserve"> году остаются на контроле Контрольно-ревизионной комиссии.</w:t>
      </w:r>
    </w:p>
    <w:p w14:paraId="25C7E06F" w14:textId="77777777" w:rsidR="005543D5" w:rsidRPr="00A95114" w:rsidRDefault="005543D5" w:rsidP="00A9511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FF9BDBD" w14:textId="77777777" w:rsidR="005E442A" w:rsidRPr="00A95114" w:rsidRDefault="00FD3660" w:rsidP="009F0D24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5114">
        <w:rPr>
          <w:rFonts w:ascii="Times New Roman" w:hAnsi="Times New Roman" w:cs="Times New Roman"/>
          <w:b/>
          <w:sz w:val="28"/>
          <w:szCs w:val="28"/>
        </w:rPr>
        <w:t xml:space="preserve">Организационно-методическая </w:t>
      </w:r>
      <w:r w:rsidR="005E442A" w:rsidRPr="00A95114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14:paraId="2AF108F0" w14:textId="77777777" w:rsidR="00A769A2" w:rsidRPr="00A95114" w:rsidRDefault="00A769A2" w:rsidP="00A9511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BF0B86C" w14:textId="77777777" w:rsidR="00D86B5C" w:rsidRPr="00A95114" w:rsidRDefault="00D86B5C" w:rsidP="00A9511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В 20</w:t>
      </w:r>
      <w:r w:rsidR="00733BDA" w:rsidRPr="00A95114">
        <w:rPr>
          <w:rFonts w:ascii="Times New Roman" w:hAnsi="Times New Roman" w:cs="Times New Roman"/>
          <w:sz w:val="28"/>
          <w:szCs w:val="28"/>
        </w:rPr>
        <w:t>2</w:t>
      </w:r>
      <w:r w:rsidR="00A44DA8" w:rsidRPr="00A95114">
        <w:rPr>
          <w:rFonts w:ascii="Times New Roman" w:hAnsi="Times New Roman" w:cs="Times New Roman"/>
          <w:sz w:val="28"/>
          <w:szCs w:val="28"/>
        </w:rPr>
        <w:t>4</w:t>
      </w:r>
      <w:r w:rsidRPr="00A95114">
        <w:rPr>
          <w:rFonts w:ascii="Times New Roman" w:hAnsi="Times New Roman" w:cs="Times New Roman"/>
          <w:sz w:val="28"/>
          <w:szCs w:val="28"/>
        </w:rPr>
        <w:t xml:space="preserve"> году председатель Контрольн</w:t>
      </w:r>
      <w:r w:rsidR="00322873" w:rsidRPr="00A95114">
        <w:rPr>
          <w:rFonts w:ascii="Times New Roman" w:hAnsi="Times New Roman" w:cs="Times New Roman"/>
          <w:sz w:val="28"/>
          <w:szCs w:val="28"/>
        </w:rPr>
        <w:t>о-ревизионной комиссии принимал</w:t>
      </w:r>
      <w:r w:rsidRPr="00A95114">
        <w:rPr>
          <w:rFonts w:ascii="Times New Roman" w:hAnsi="Times New Roman" w:cs="Times New Roman"/>
          <w:sz w:val="28"/>
          <w:szCs w:val="28"/>
        </w:rPr>
        <w:t xml:space="preserve"> участие в заседаниях </w:t>
      </w:r>
      <w:r w:rsidR="00322873" w:rsidRPr="00A95114">
        <w:rPr>
          <w:rFonts w:ascii="Times New Roman" w:hAnsi="Times New Roman" w:cs="Times New Roman"/>
          <w:sz w:val="28"/>
          <w:szCs w:val="28"/>
        </w:rPr>
        <w:t>Руднянского районного представительного Собрания</w:t>
      </w:r>
      <w:r w:rsidR="005E515B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C909B5" w:rsidRPr="00A95114">
        <w:rPr>
          <w:rFonts w:ascii="Times New Roman" w:hAnsi="Times New Roman" w:cs="Times New Roman"/>
          <w:sz w:val="28"/>
          <w:szCs w:val="28"/>
        </w:rPr>
        <w:t xml:space="preserve">- </w:t>
      </w:r>
      <w:r w:rsidR="005E515B" w:rsidRPr="00A95114">
        <w:rPr>
          <w:rFonts w:ascii="Times New Roman" w:hAnsi="Times New Roman" w:cs="Times New Roman"/>
          <w:sz w:val="28"/>
          <w:szCs w:val="28"/>
        </w:rPr>
        <w:lastRenderedPageBreak/>
        <w:t>Руднянского окружного Совета депутатов</w:t>
      </w:r>
      <w:r w:rsidRPr="00A95114">
        <w:rPr>
          <w:rFonts w:ascii="Times New Roman" w:hAnsi="Times New Roman" w:cs="Times New Roman"/>
          <w:sz w:val="28"/>
          <w:szCs w:val="28"/>
        </w:rPr>
        <w:t xml:space="preserve"> и постоянных комиссий по вопросам, относящимся к компетенции Контрольно-ревизионной комиссии.</w:t>
      </w:r>
    </w:p>
    <w:p w14:paraId="5CE0143F" w14:textId="77777777" w:rsidR="00D86B5C" w:rsidRPr="00A95114" w:rsidRDefault="00D86B5C" w:rsidP="00A951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Осуществлялось постоянное взаимодействие с Контрольно-счетной палатой Смоленской области и контрольно-счетными органами муниципальных образований Смоленской области по различным вопросам деятельности контрольно-счетных органов.</w:t>
      </w:r>
    </w:p>
    <w:p w14:paraId="1B75AF66" w14:textId="77777777" w:rsidR="00EE71F2" w:rsidRPr="00A95114" w:rsidRDefault="001802EC" w:rsidP="00A951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В</w:t>
      </w:r>
      <w:r w:rsidR="00584B52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5E442A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EE71F2" w:rsidRPr="00A95114">
        <w:rPr>
          <w:rFonts w:ascii="Times New Roman" w:hAnsi="Times New Roman" w:cs="Times New Roman"/>
          <w:sz w:val="28"/>
          <w:szCs w:val="28"/>
        </w:rPr>
        <w:t xml:space="preserve">связи с запросом </w:t>
      </w:r>
      <w:r w:rsidR="007B7975" w:rsidRPr="00A95114">
        <w:rPr>
          <w:rFonts w:ascii="Times New Roman" w:hAnsi="Times New Roman" w:cs="Times New Roman"/>
          <w:sz w:val="28"/>
          <w:szCs w:val="28"/>
        </w:rPr>
        <w:t>К</w:t>
      </w:r>
      <w:r w:rsidR="00EE71F2" w:rsidRPr="00A95114">
        <w:rPr>
          <w:rFonts w:ascii="Times New Roman" w:hAnsi="Times New Roman" w:cs="Times New Roman"/>
          <w:sz w:val="28"/>
          <w:szCs w:val="28"/>
        </w:rPr>
        <w:t>онтрольно-счетн</w:t>
      </w:r>
      <w:r w:rsidR="007B7975" w:rsidRPr="00A95114">
        <w:rPr>
          <w:rFonts w:ascii="Times New Roman" w:hAnsi="Times New Roman" w:cs="Times New Roman"/>
          <w:sz w:val="28"/>
          <w:szCs w:val="28"/>
        </w:rPr>
        <w:t>ой палаты</w:t>
      </w:r>
      <w:r w:rsidR="00EE71F2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7B7975" w:rsidRPr="00A9511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EE71F2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322873" w:rsidRPr="00A95114">
        <w:rPr>
          <w:rFonts w:ascii="Times New Roman" w:hAnsi="Times New Roman" w:cs="Times New Roman"/>
          <w:sz w:val="28"/>
          <w:szCs w:val="28"/>
        </w:rPr>
        <w:t>в</w:t>
      </w:r>
      <w:r w:rsidR="00DB5E44" w:rsidRPr="00A95114">
        <w:rPr>
          <w:rFonts w:ascii="Times New Roman" w:hAnsi="Times New Roman" w:cs="Times New Roman"/>
          <w:sz w:val="28"/>
          <w:szCs w:val="28"/>
        </w:rPr>
        <w:t xml:space="preserve"> 20</w:t>
      </w:r>
      <w:r w:rsidR="00733BDA" w:rsidRPr="00A95114">
        <w:rPr>
          <w:rFonts w:ascii="Times New Roman" w:hAnsi="Times New Roman" w:cs="Times New Roman"/>
          <w:sz w:val="28"/>
          <w:szCs w:val="28"/>
        </w:rPr>
        <w:t>2</w:t>
      </w:r>
      <w:r w:rsidR="00634C07" w:rsidRPr="00A95114">
        <w:rPr>
          <w:rFonts w:ascii="Times New Roman" w:hAnsi="Times New Roman" w:cs="Times New Roman"/>
          <w:sz w:val="28"/>
          <w:szCs w:val="28"/>
        </w:rPr>
        <w:t>4</w:t>
      </w:r>
      <w:r w:rsidR="00DB5E44" w:rsidRPr="00A95114">
        <w:rPr>
          <w:rFonts w:ascii="Times New Roman" w:hAnsi="Times New Roman" w:cs="Times New Roman"/>
          <w:sz w:val="28"/>
          <w:szCs w:val="28"/>
        </w:rPr>
        <w:t xml:space="preserve"> год</w:t>
      </w:r>
      <w:r w:rsidR="00322873" w:rsidRPr="00A95114">
        <w:rPr>
          <w:rFonts w:ascii="Times New Roman" w:hAnsi="Times New Roman" w:cs="Times New Roman"/>
          <w:sz w:val="28"/>
          <w:szCs w:val="28"/>
        </w:rPr>
        <w:t>у</w:t>
      </w:r>
      <w:r w:rsidR="00DB5E44" w:rsidRPr="00A95114">
        <w:rPr>
          <w:rFonts w:ascii="Times New Roman" w:hAnsi="Times New Roman" w:cs="Times New Roman"/>
          <w:sz w:val="28"/>
          <w:szCs w:val="28"/>
        </w:rPr>
        <w:t xml:space="preserve">  </w:t>
      </w:r>
      <w:r w:rsidR="00154E2D" w:rsidRPr="00A95114">
        <w:rPr>
          <w:rFonts w:ascii="Times New Roman" w:hAnsi="Times New Roman" w:cs="Times New Roman"/>
          <w:sz w:val="28"/>
          <w:szCs w:val="28"/>
        </w:rPr>
        <w:t xml:space="preserve">предоставлена информация по основным показателям деятельности </w:t>
      </w:r>
      <w:r w:rsidR="00F912A2" w:rsidRPr="00A9511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="00EE71F2" w:rsidRPr="00A951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543D5" w:rsidRPr="00A95114">
        <w:rPr>
          <w:rFonts w:ascii="Times New Roman" w:hAnsi="Times New Roman" w:cs="Times New Roman"/>
          <w:sz w:val="28"/>
          <w:szCs w:val="28"/>
        </w:rPr>
        <w:t>.</w:t>
      </w:r>
    </w:p>
    <w:p w14:paraId="0CD68EDC" w14:textId="77777777" w:rsidR="007809CE" w:rsidRPr="00A95114" w:rsidRDefault="007809CE" w:rsidP="00A951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Председатель</w:t>
      </w:r>
      <w:r w:rsidR="002757E7" w:rsidRPr="00A95114">
        <w:rPr>
          <w:rFonts w:ascii="Times New Roman" w:hAnsi="Times New Roman" w:cs="Times New Roman"/>
          <w:sz w:val="28"/>
          <w:szCs w:val="28"/>
        </w:rPr>
        <w:t xml:space="preserve"> и инспектор</w:t>
      </w:r>
      <w:r w:rsidRPr="00A95114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принимал</w:t>
      </w:r>
      <w:r w:rsidR="002757E7" w:rsidRPr="00A95114">
        <w:rPr>
          <w:rFonts w:ascii="Times New Roman" w:hAnsi="Times New Roman" w:cs="Times New Roman"/>
          <w:sz w:val="28"/>
          <w:szCs w:val="28"/>
        </w:rPr>
        <w:t>и</w:t>
      </w:r>
      <w:r w:rsidRPr="00A95114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2757E7" w:rsidRPr="00A95114">
        <w:rPr>
          <w:rFonts w:ascii="Times New Roman" w:hAnsi="Times New Roman" w:cs="Times New Roman"/>
          <w:sz w:val="28"/>
          <w:szCs w:val="28"/>
        </w:rPr>
        <w:t xml:space="preserve">обучающих мероприятиях </w:t>
      </w:r>
      <w:r w:rsidR="009430DD" w:rsidRPr="00A95114">
        <w:rPr>
          <w:rFonts w:ascii="Times New Roman" w:hAnsi="Times New Roman" w:cs="Times New Roman"/>
          <w:sz w:val="28"/>
          <w:szCs w:val="28"/>
        </w:rPr>
        <w:t xml:space="preserve"> Союза муниципальных контрольно-счетных органов </w:t>
      </w:r>
      <w:r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413B37" w:rsidRPr="00A95114">
        <w:rPr>
          <w:rFonts w:ascii="Times New Roman" w:hAnsi="Times New Roman" w:cs="Times New Roman"/>
          <w:sz w:val="28"/>
          <w:szCs w:val="28"/>
        </w:rPr>
        <w:t>РФ</w:t>
      </w:r>
      <w:r w:rsidR="00A21B4D"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E46F42" w:rsidRPr="00A95114">
        <w:rPr>
          <w:rFonts w:ascii="Times New Roman" w:hAnsi="Times New Roman" w:cs="Times New Roman"/>
          <w:sz w:val="28"/>
          <w:szCs w:val="28"/>
        </w:rPr>
        <w:t>в режиме видеоконференцсвязи</w:t>
      </w:r>
      <w:r w:rsidR="003A2011" w:rsidRPr="00A95114">
        <w:rPr>
          <w:rFonts w:ascii="Times New Roman" w:hAnsi="Times New Roman" w:cs="Times New Roman"/>
          <w:sz w:val="28"/>
          <w:szCs w:val="28"/>
        </w:rPr>
        <w:t>. </w:t>
      </w:r>
      <w:r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867CDC" w:rsidRPr="00A951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3473F" w14:textId="77777777" w:rsidR="00D97412" w:rsidRPr="00A95114" w:rsidRDefault="00D97412" w:rsidP="00A951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В </w:t>
      </w:r>
      <w:r w:rsidR="00634C07" w:rsidRPr="00A95114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A95114">
        <w:rPr>
          <w:rFonts w:ascii="Times New Roman" w:hAnsi="Times New Roman" w:cs="Times New Roman"/>
          <w:sz w:val="28"/>
          <w:szCs w:val="28"/>
        </w:rPr>
        <w:t>202</w:t>
      </w:r>
      <w:r w:rsidR="00634C07" w:rsidRPr="00A95114">
        <w:rPr>
          <w:rFonts w:ascii="Times New Roman" w:hAnsi="Times New Roman" w:cs="Times New Roman"/>
          <w:sz w:val="28"/>
          <w:szCs w:val="28"/>
        </w:rPr>
        <w:t>5</w:t>
      </w:r>
      <w:r w:rsidRPr="00A95114">
        <w:rPr>
          <w:rFonts w:ascii="Times New Roman" w:hAnsi="Times New Roman" w:cs="Times New Roman"/>
          <w:sz w:val="28"/>
          <w:szCs w:val="28"/>
        </w:rPr>
        <w:t xml:space="preserve"> года подготовлен и утвержден план работы Контрольно-ревизионной комиссии на 202</w:t>
      </w:r>
      <w:r w:rsidR="00634C07" w:rsidRPr="00A95114">
        <w:rPr>
          <w:rFonts w:ascii="Times New Roman" w:hAnsi="Times New Roman" w:cs="Times New Roman"/>
          <w:sz w:val="28"/>
          <w:szCs w:val="28"/>
        </w:rPr>
        <w:t>5</w:t>
      </w:r>
      <w:r w:rsidRPr="00A95114">
        <w:rPr>
          <w:rFonts w:ascii="Times New Roman" w:hAnsi="Times New Roman" w:cs="Times New Roman"/>
          <w:sz w:val="28"/>
          <w:szCs w:val="28"/>
        </w:rPr>
        <w:t xml:space="preserve"> год, который сформирован с учетом осуществления возложенных полномочий в виде экспертно-аналитических мероприятий и обеспечения периодичности</w:t>
      </w:r>
      <w:r w:rsidR="00867CDC" w:rsidRPr="00A95114">
        <w:rPr>
          <w:rFonts w:ascii="Times New Roman" w:hAnsi="Times New Roman" w:cs="Times New Roman"/>
          <w:sz w:val="28"/>
          <w:szCs w:val="28"/>
        </w:rPr>
        <w:t xml:space="preserve"> проведения контрольных мероприятий. План работы на 202</w:t>
      </w:r>
      <w:r w:rsidR="00634C07" w:rsidRPr="00A95114">
        <w:rPr>
          <w:rFonts w:ascii="Times New Roman" w:hAnsi="Times New Roman" w:cs="Times New Roman"/>
          <w:sz w:val="28"/>
          <w:szCs w:val="28"/>
        </w:rPr>
        <w:t xml:space="preserve">5 </w:t>
      </w:r>
      <w:r w:rsidR="00867CDC" w:rsidRPr="00A95114">
        <w:rPr>
          <w:rFonts w:ascii="Times New Roman" w:hAnsi="Times New Roman" w:cs="Times New Roman"/>
          <w:sz w:val="28"/>
          <w:szCs w:val="28"/>
        </w:rPr>
        <w:t xml:space="preserve">год размещен </w:t>
      </w:r>
      <w:r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867CDC" w:rsidRPr="00A95114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r w:rsidR="00634C07" w:rsidRPr="00A95114">
        <w:rPr>
          <w:rFonts w:ascii="Times New Roman" w:hAnsi="Times New Roman" w:cs="Times New Roman"/>
          <w:sz w:val="28"/>
          <w:szCs w:val="28"/>
        </w:rPr>
        <w:t>«</w:t>
      </w:r>
      <w:r w:rsidR="00867CDC" w:rsidRPr="00A9511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634C07" w:rsidRPr="00A95114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867CDC" w:rsidRPr="00A95114">
        <w:rPr>
          <w:rFonts w:ascii="Times New Roman" w:hAnsi="Times New Roman" w:cs="Times New Roman"/>
          <w:sz w:val="28"/>
          <w:szCs w:val="28"/>
        </w:rPr>
        <w:t xml:space="preserve">  Смоленской области в информационно-телекоммуникационной сети «Интернет».</w:t>
      </w:r>
    </w:p>
    <w:p w14:paraId="3040EDA4" w14:textId="77777777" w:rsidR="00867CDC" w:rsidRPr="00A95114" w:rsidRDefault="003E5E3D" w:rsidP="00A951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A95114">
        <w:rPr>
          <w:rFonts w:ascii="Times New Roman" w:hAnsi="Times New Roman" w:cs="Times New Roman"/>
          <w:sz w:val="28"/>
          <w:szCs w:val="28"/>
        </w:rPr>
        <w:t xml:space="preserve">Отчет о деятельности Контрольно-ревизионной комиссии после рассмотрения Руднянским </w:t>
      </w:r>
      <w:r w:rsidR="00634C07" w:rsidRPr="00A95114">
        <w:rPr>
          <w:rFonts w:ascii="Times New Roman" w:hAnsi="Times New Roman" w:cs="Times New Roman"/>
          <w:sz w:val="28"/>
          <w:szCs w:val="28"/>
        </w:rPr>
        <w:t>окружным Советом депутатов</w:t>
      </w:r>
      <w:r w:rsidRPr="00A95114">
        <w:rPr>
          <w:rFonts w:ascii="Times New Roman" w:hAnsi="Times New Roman" w:cs="Times New Roman"/>
          <w:sz w:val="28"/>
          <w:szCs w:val="28"/>
        </w:rPr>
        <w:t xml:space="preserve"> будет размещен на официальном сайте муниципального образования </w:t>
      </w:r>
      <w:r w:rsidR="005E515B" w:rsidRPr="00A95114">
        <w:rPr>
          <w:rFonts w:ascii="Times New Roman" w:hAnsi="Times New Roman" w:cs="Times New Roman"/>
          <w:sz w:val="28"/>
          <w:szCs w:val="28"/>
        </w:rPr>
        <w:t>«</w:t>
      </w:r>
      <w:r w:rsidRPr="00A9511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5E515B" w:rsidRPr="00A95114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95114">
        <w:rPr>
          <w:rFonts w:ascii="Times New Roman" w:hAnsi="Times New Roman" w:cs="Times New Roman"/>
          <w:sz w:val="28"/>
          <w:szCs w:val="28"/>
        </w:rPr>
        <w:t xml:space="preserve">  Смоленской области</w:t>
      </w:r>
      <w:r w:rsidR="00867CDC" w:rsidRPr="00A9511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45E9776E" w14:textId="77777777" w:rsidR="00867CDC" w:rsidRPr="00A95114" w:rsidRDefault="00867CDC" w:rsidP="00A951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897A269" w14:textId="77777777" w:rsidR="004A08D8" w:rsidRPr="00A95114" w:rsidRDefault="004A08D8" w:rsidP="009F0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114">
        <w:rPr>
          <w:rFonts w:ascii="Times New Roman" w:hAnsi="Times New Roman" w:cs="Times New Roman"/>
          <w:b/>
          <w:sz w:val="28"/>
          <w:szCs w:val="28"/>
        </w:rPr>
        <w:t xml:space="preserve">Задачи Контрольно-ревизионной комиссии муниципального образования </w:t>
      </w:r>
      <w:r w:rsidR="005E515B" w:rsidRPr="00A95114">
        <w:rPr>
          <w:rFonts w:ascii="Times New Roman" w:hAnsi="Times New Roman" w:cs="Times New Roman"/>
          <w:b/>
          <w:sz w:val="28"/>
          <w:szCs w:val="28"/>
        </w:rPr>
        <w:t>«</w:t>
      </w:r>
      <w:r w:rsidRPr="00A95114">
        <w:rPr>
          <w:rFonts w:ascii="Times New Roman" w:hAnsi="Times New Roman" w:cs="Times New Roman"/>
          <w:b/>
          <w:sz w:val="28"/>
          <w:szCs w:val="28"/>
        </w:rPr>
        <w:t xml:space="preserve">Руднянский </w:t>
      </w:r>
      <w:r w:rsidR="005E515B" w:rsidRPr="00A95114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округ» </w:t>
      </w:r>
      <w:r w:rsidRPr="00A95114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14:paraId="5C3E5BC0" w14:textId="77777777" w:rsidR="00A769A2" w:rsidRPr="00A95114" w:rsidRDefault="00A769A2" w:rsidP="00A951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52CB23" w14:textId="77777777" w:rsidR="00562B44" w:rsidRPr="00A95114" w:rsidRDefault="004A08D8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2B44" w:rsidRPr="00A95114">
        <w:rPr>
          <w:rFonts w:ascii="Times New Roman" w:hAnsi="Times New Roman" w:cs="Times New Roman"/>
          <w:sz w:val="28"/>
          <w:szCs w:val="28"/>
        </w:rPr>
        <w:t xml:space="preserve">  </w:t>
      </w:r>
      <w:r w:rsidR="00C941B1" w:rsidRPr="00A95114">
        <w:rPr>
          <w:rFonts w:ascii="Times New Roman" w:hAnsi="Times New Roman" w:cs="Times New Roman"/>
          <w:sz w:val="28"/>
          <w:szCs w:val="28"/>
        </w:rPr>
        <w:t>Основные направления деятельности Контрольно-ревизионной комиссии  в 202</w:t>
      </w:r>
      <w:r w:rsidR="00634C07" w:rsidRPr="00A95114">
        <w:rPr>
          <w:rFonts w:ascii="Times New Roman" w:hAnsi="Times New Roman" w:cs="Times New Roman"/>
          <w:sz w:val="28"/>
          <w:szCs w:val="28"/>
        </w:rPr>
        <w:t>5</w:t>
      </w:r>
      <w:r w:rsidR="00C941B1" w:rsidRPr="00A95114">
        <w:rPr>
          <w:rFonts w:ascii="Times New Roman" w:hAnsi="Times New Roman" w:cs="Times New Roman"/>
          <w:sz w:val="28"/>
          <w:szCs w:val="28"/>
        </w:rPr>
        <w:t xml:space="preserve"> году сформированы в соответствии с полномочиями, возложенными на контрольно-счетный орган муниципального образования Бюджетным Кодексом РФ, Федеральным законом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№ 44-ФЗ "О контрактной системе в сфере закупок товаров, работ, услуг для обеспечения государственных и муниципальных нужд", иными нормативными правовыми актами Российской Федерации, Уставом муниципального образования </w:t>
      </w:r>
      <w:r w:rsidR="00634C07" w:rsidRPr="00A95114">
        <w:rPr>
          <w:rFonts w:ascii="Times New Roman" w:hAnsi="Times New Roman" w:cs="Times New Roman"/>
          <w:sz w:val="28"/>
          <w:szCs w:val="28"/>
        </w:rPr>
        <w:t>«</w:t>
      </w:r>
      <w:r w:rsidR="00C941B1" w:rsidRPr="00A9511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634C07" w:rsidRPr="00A95114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C941B1" w:rsidRPr="00A95114">
        <w:rPr>
          <w:rFonts w:ascii="Times New Roman" w:hAnsi="Times New Roman" w:cs="Times New Roman"/>
          <w:sz w:val="28"/>
          <w:szCs w:val="28"/>
        </w:rPr>
        <w:t xml:space="preserve"> Смоленской области, решениями Руднянского </w:t>
      </w:r>
      <w:r w:rsidR="00634C07" w:rsidRPr="00A95114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="00C941B1" w:rsidRPr="00A95114">
        <w:rPr>
          <w:rFonts w:ascii="Times New Roman" w:hAnsi="Times New Roman" w:cs="Times New Roman"/>
          <w:sz w:val="28"/>
          <w:szCs w:val="28"/>
        </w:rPr>
        <w:t>.</w:t>
      </w:r>
    </w:p>
    <w:p w14:paraId="0647D742" w14:textId="77777777" w:rsidR="00C941B1" w:rsidRPr="00A95114" w:rsidRDefault="00562B44" w:rsidP="00A9511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5114">
        <w:rPr>
          <w:rFonts w:ascii="Times New Roman" w:eastAsia="Times New Roman" w:hAnsi="Times New Roman" w:cs="Times New Roman"/>
          <w:sz w:val="28"/>
          <w:szCs w:val="28"/>
        </w:rPr>
        <w:t>Приоритетом деятельности Контрольно-ревизионной комиссии на 202</w:t>
      </w:r>
      <w:r w:rsidR="00634C07" w:rsidRPr="00A9511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5114">
        <w:rPr>
          <w:rFonts w:ascii="Times New Roman" w:eastAsia="Times New Roman" w:hAnsi="Times New Roman" w:cs="Times New Roman"/>
          <w:sz w:val="28"/>
          <w:szCs w:val="28"/>
        </w:rPr>
        <w:t xml:space="preserve"> год остаётся контроль за целевым и эффективным использованием бюджетных средств.</w:t>
      </w:r>
      <w:r w:rsidR="00C941B1" w:rsidRPr="00A9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19B4C7" w14:textId="77777777" w:rsidR="00562B44" w:rsidRPr="00A95114" w:rsidRDefault="00C941B1" w:rsidP="00A9511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5114">
        <w:rPr>
          <w:rFonts w:ascii="Times New Roman" w:eastAsia="Times New Roman" w:hAnsi="Times New Roman" w:cs="Times New Roman"/>
          <w:sz w:val="28"/>
          <w:szCs w:val="28"/>
        </w:rPr>
        <w:t xml:space="preserve">Продолжится контроль за устранением нарушений и недостатков в деятельности учреждений, главных распорядителей, структурных </w:t>
      </w:r>
      <w:r w:rsidRPr="00A951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подразделений Администрации муниципального образования </w:t>
      </w:r>
      <w:r w:rsidR="00634C07" w:rsidRPr="00A9511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95114">
        <w:rPr>
          <w:rFonts w:ascii="Times New Roman" w:eastAsia="Times New Roman" w:hAnsi="Times New Roman" w:cs="Times New Roman"/>
          <w:sz w:val="28"/>
          <w:szCs w:val="28"/>
        </w:rPr>
        <w:t xml:space="preserve">Руднянский </w:t>
      </w:r>
      <w:r w:rsidR="00634C07" w:rsidRPr="00A95114">
        <w:rPr>
          <w:rFonts w:ascii="Times New Roman" w:eastAsia="Times New Roman" w:hAnsi="Times New Roman" w:cs="Times New Roman"/>
          <w:sz w:val="28"/>
          <w:szCs w:val="28"/>
        </w:rPr>
        <w:t>муниципальный округ»</w:t>
      </w:r>
      <w:r w:rsidRPr="00A95114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="00634C07" w:rsidRPr="00A951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E38F9CE" w14:textId="77777777" w:rsidR="00562B44" w:rsidRPr="00A95114" w:rsidRDefault="00562B44" w:rsidP="00A95114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114">
        <w:rPr>
          <w:rFonts w:ascii="Times New Roman" w:hAnsi="Times New Roman" w:cs="Times New Roman"/>
          <w:sz w:val="28"/>
          <w:szCs w:val="28"/>
        </w:rPr>
        <w:t>В 202</w:t>
      </w:r>
      <w:r w:rsidR="00634C07" w:rsidRPr="00A95114">
        <w:rPr>
          <w:rFonts w:ascii="Times New Roman" w:hAnsi="Times New Roman" w:cs="Times New Roman"/>
          <w:sz w:val="28"/>
          <w:szCs w:val="28"/>
        </w:rPr>
        <w:t>5</w:t>
      </w:r>
      <w:r w:rsidRPr="00A95114">
        <w:rPr>
          <w:rFonts w:ascii="Times New Roman" w:hAnsi="Times New Roman" w:cs="Times New Roman"/>
          <w:sz w:val="28"/>
          <w:szCs w:val="28"/>
        </w:rPr>
        <w:t xml:space="preserve"> году планируется продолжить работу по разработке и утверждению стандартов организации деятельности Контрольно-ревизионной комиссии и стандартов внешнего муниципального финансового контроля в соответствии с российскими и международными стандартами.</w:t>
      </w:r>
    </w:p>
    <w:p w14:paraId="16F20E28" w14:textId="77777777" w:rsidR="00562B44" w:rsidRPr="00A95114" w:rsidRDefault="00562B44" w:rsidP="00A95114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>Контрольно-ревизионная комиссия продолжит сотрудничество с Контрольно – счетной палатой Смоленской области, Союзом контрольно-счетных органов Российской  Федерации,  контрольно-счетными органами Смоленской области  и примет участие в организуемых мероприятиях.</w:t>
      </w:r>
    </w:p>
    <w:p w14:paraId="5F15BFD7" w14:textId="77777777" w:rsidR="00867CDC" w:rsidRPr="00A95114" w:rsidRDefault="003D34EF" w:rsidP="00A95114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Как и в предыдущие отчетные периоды, основной задачей Контрольно-ревизионной комиссии остается контроль соблюдения принципов законности, эффективности и результативности использования бюджетных средств на всех уровнях и этапах бюджетного процесса, выработка значимых и исполнимых рекомендаций, которые позволят предотвратить нарушения и повысить эффективность деятельности объектов контроля и органов местного самоуправления в целом. </w:t>
      </w:r>
    </w:p>
    <w:p w14:paraId="606D747E" w14:textId="77777777" w:rsidR="00A769A2" w:rsidRPr="00A95114" w:rsidRDefault="00A769A2" w:rsidP="00A95114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1AFA5C" w14:textId="77777777" w:rsidR="00A769A2" w:rsidRPr="00A95114" w:rsidRDefault="00A769A2" w:rsidP="00A95114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038D8A" w14:textId="77777777" w:rsidR="00902FFB" w:rsidRPr="00A95114" w:rsidRDefault="00902FFB" w:rsidP="00A95114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59B31C" w14:textId="77777777" w:rsidR="00902FFB" w:rsidRPr="00A95114" w:rsidRDefault="00902FFB" w:rsidP="00A95114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391A0F" w14:textId="77777777" w:rsidR="00BB0C5E" w:rsidRPr="00A95114" w:rsidRDefault="003E5E3D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</w:t>
      </w:r>
      <w:r w:rsidR="00BB0C5E" w:rsidRPr="00A95114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0A95F9B" w14:textId="77777777" w:rsidR="00BB0C5E" w:rsidRPr="00A95114" w:rsidRDefault="00BB0C5E" w:rsidP="00A95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14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</w:t>
      </w:r>
      <w:r w:rsidR="00FC4E50" w:rsidRPr="00A9511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95114">
        <w:rPr>
          <w:rFonts w:ascii="Times New Roman" w:hAnsi="Times New Roman" w:cs="Times New Roman"/>
          <w:sz w:val="28"/>
          <w:szCs w:val="28"/>
        </w:rPr>
        <w:t>Г.С.Пчелкина</w:t>
      </w:r>
    </w:p>
    <w:sectPr w:rsidR="00BB0C5E" w:rsidRPr="00A95114" w:rsidSect="00A951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4011"/>
    <w:multiLevelType w:val="hybridMultilevel"/>
    <w:tmpl w:val="597425CE"/>
    <w:lvl w:ilvl="0" w:tplc="AEE408E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6CA6"/>
    <w:multiLevelType w:val="hybridMultilevel"/>
    <w:tmpl w:val="2A94DDB4"/>
    <w:lvl w:ilvl="0" w:tplc="D272E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4DB3"/>
    <w:multiLevelType w:val="hybridMultilevel"/>
    <w:tmpl w:val="083C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13BFB"/>
    <w:multiLevelType w:val="hybridMultilevel"/>
    <w:tmpl w:val="3C9E04BC"/>
    <w:lvl w:ilvl="0" w:tplc="AEA2F70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EB60CF"/>
    <w:multiLevelType w:val="hybridMultilevel"/>
    <w:tmpl w:val="49CE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A2065"/>
    <w:multiLevelType w:val="hybridMultilevel"/>
    <w:tmpl w:val="802C9706"/>
    <w:lvl w:ilvl="0" w:tplc="38D838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54D3B"/>
    <w:multiLevelType w:val="hybridMultilevel"/>
    <w:tmpl w:val="329C0B7E"/>
    <w:lvl w:ilvl="0" w:tplc="3A427A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DF3772A"/>
    <w:multiLevelType w:val="hybridMultilevel"/>
    <w:tmpl w:val="8D125F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18FA"/>
    <w:multiLevelType w:val="hybridMultilevel"/>
    <w:tmpl w:val="389AD5F6"/>
    <w:lvl w:ilvl="0" w:tplc="E0CCA0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81815"/>
    <w:multiLevelType w:val="hybridMultilevel"/>
    <w:tmpl w:val="77F0932E"/>
    <w:lvl w:ilvl="0" w:tplc="F4D89D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43C24"/>
    <w:multiLevelType w:val="hybridMultilevel"/>
    <w:tmpl w:val="CAFA4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27547B"/>
    <w:multiLevelType w:val="hybridMultilevel"/>
    <w:tmpl w:val="6BAE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D04AC"/>
    <w:multiLevelType w:val="hybridMultilevel"/>
    <w:tmpl w:val="115E951A"/>
    <w:lvl w:ilvl="0" w:tplc="2CBEC1B2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A2BBA"/>
    <w:multiLevelType w:val="hybridMultilevel"/>
    <w:tmpl w:val="CC5209A2"/>
    <w:lvl w:ilvl="0" w:tplc="48822CCC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EB7D89"/>
    <w:multiLevelType w:val="hybridMultilevel"/>
    <w:tmpl w:val="6C7C4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B1003"/>
    <w:multiLevelType w:val="hybridMultilevel"/>
    <w:tmpl w:val="38E87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661300"/>
    <w:multiLevelType w:val="hybridMultilevel"/>
    <w:tmpl w:val="27BCA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E49DD"/>
    <w:multiLevelType w:val="hybridMultilevel"/>
    <w:tmpl w:val="CE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B420D"/>
    <w:multiLevelType w:val="hybridMultilevel"/>
    <w:tmpl w:val="44249CDA"/>
    <w:lvl w:ilvl="0" w:tplc="E2740DE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FD6FA4"/>
    <w:multiLevelType w:val="hybridMultilevel"/>
    <w:tmpl w:val="640E06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327A9"/>
    <w:multiLevelType w:val="hybridMultilevel"/>
    <w:tmpl w:val="4ADA0000"/>
    <w:lvl w:ilvl="0" w:tplc="3D2C119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444CB"/>
    <w:multiLevelType w:val="hybridMultilevel"/>
    <w:tmpl w:val="39D03C60"/>
    <w:lvl w:ilvl="0" w:tplc="FACE3E8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D506DE"/>
    <w:multiLevelType w:val="hybridMultilevel"/>
    <w:tmpl w:val="3F1EE6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1181A"/>
    <w:multiLevelType w:val="hybridMultilevel"/>
    <w:tmpl w:val="301C1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90514">
    <w:abstractNumId w:val="20"/>
  </w:num>
  <w:num w:numId="2" w16cid:durableId="1543982900">
    <w:abstractNumId w:val="6"/>
  </w:num>
  <w:num w:numId="3" w16cid:durableId="1271351344">
    <w:abstractNumId w:val="9"/>
  </w:num>
  <w:num w:numId="4" w16cid:durableId="669142551">
    <w:abstractNumId w:val="15"/>
  </w:num>
  <w:num w:numId="5" w16cid:durableId="1308168824">
    <w:abstractNumId w:val="2"/>
  </w:num>
  <w:num w:numId="6" w16cid:durableId="39743570">
    <w:abstractNumId w:val="16"/>
  </w:num>
  <w:num w:numId="7" w16cid:durableId="1001199767">
    <w:abstractNumId w:val="11"/>
  </w:num>
  <w:num w:numId="8" w16cid:durableId="1820805771">
    <w:abstractNumId w:val="7"/>
  </w:num>
  <w:num w:numId="9" w16cid:durableId="1151361537">
    <w:abstractNumId w:val="22"/>
  </w:num>
  <w:num w:numId="10" w16cid:durableId="1919318231">
    <w:abstractNumId w:val="19"/>
  </w:num>
  <w:num w:numId="11" w16cid:durableId="698893660">
    <w:abstractNumId w:val="14"/>
  </w:num>
  <w:num w:numId="12" w16cid:durableId="1359625908">
    <w:abstractNumId w:val="13"/>
  </w:num>
  <w:num w:numId="13" w16cid:durableId="996151799">
    <w:abstractNumId w:val="10"/>
  </w:num>
  <w:num w:numId="14" w16cid:durableId="1651789434">
    <w:abstractNumId w:val="18"/>
  </w:num>
  <w:num w:numId="15" w16cid:durableId="1565875770">
    <w:abstractNumId w:val="0"/>
  </w:num>
  <w:num w:numId="16" w16cid:durableId="217324055">
    <w:abstractNumId w:val="1"/>
  </w:num>
  <w:num w:numId="17" w16cid:durableId="1403790203">
    <w:abstractNumId w:val="21"/>
  </w:num>
  <w:num w:numId="18" w16cid:durableId="2101638957">
    <w:abstractNumId w:val="12"/>
  </w:num>
  <w:num w:numId="19" w16cid:durableId="1288975857">
    <w:abstractNumId w:val="8"/>
  </w:num>
  <w:num w:numId="20" w16cid:durableId="1133517917">
    <w:abstractNumId w:val="3"/>
  </w:num>
  <w:num w:numId="21" w16cid:durableId="763648641">
    <w:abstractNumId w:val="5"/>
  </w:num>
  <w:num w:numId="22" w16cid:durableId="1869444845">
    <w:abstractNumId w:val="4"/>
  </w:num>
  <w:num w:numId="23" w16cid:durableId="859928556">
    <w:abstractNumId w:val="23"/>
  </w:num>
  <w:num w:numId="24" w16cid:durableId="29618252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7A1"/>
    <w:rsid w:val="00000BAA"/>
    <w:rsid w:val="00003F51"/>
    <w:rsid w:val="00016A33"/>
    <w:rsid w:val="00027B42"/>
    <w:rsid w:val="00031109"/>
    <w:rsid w:val="000365F7"/>
    <w:rsid w:val="00037F6D"/>
    <w:rsid w:val="00040D83"/>
    <w:rsid w:val="00047DA7"/>
    <w:rsid w:val="00050000"/>
    <w:rsid w:val="000520E8"/>
    <w:rsid w:val="000536F2"/>
    <w:rsid w:val="000567AF"/>
    <w:rsid w:val="00057E74"/>
    <w:rsid w:val="000609DF"/>
    <w:rsid w:val="00065C1B"/>
    <w:rsid w:val="00075ED6"/>
    <w:rsid w:val="000821B4"/>
    <w:rsid w:val="000901A3"/>
    <w:rsid w:val="000931DE"/>
    <w:rsid w:val="000A21BF"/>
    <w:rsid w:val="000A737A"/>
    <w:rsid w:val="000B47CC"/>
    <w:rsid w:val="000B5FBC"/>
    <w:rsid w:val="000B7830"/>
    <w:rsid w:val="000C3B08"/>
    <w:rsid w:val="000C4EBE"/>
    <w:rsid w:val="000C572A"/>
    <w:rsid w:val="000D093B"/>
    <w:rsid w:val="000D2DD0"/>
    <w:rsid w:val="000D4198"/>
    <w:rsid w:val="000E58AE"/>
    <w:rsid w:val="000E6CD2"/>
    <w:rsid w:val="000F3FD6"/>
    <w:rsid w:val="000F487D"/>
    <w:rsid w:val="001023AE"/>
    <w:rsid w:val="0010282A"/>
    <w:rsid w:val="00114879"/>
    <w:rsid w:val="00121304"/>
    <w:rsid w:val="00124AFE"/>
    <w:rsid w:val="00125E61"/>
    <w:rsid w:val="0013221D"/>
    <w:rsid w:val="001412F6"/>
    <w:rsid w:val="00154E2D"/>
    <w:rsid w:val="00155EB6"/>
    <w:rsid w:val="00156721"/>
    <w:rsid w:val="00161752"/>
    <w:rsid w:val="00162B10"/>
    <w:rsid w:val="001639D5"/>
    <w:rsid w:val="001643F3"/>
    <w:rsid w:val="00166168"/>
    <w:rsid w:val="00167566"/>
    <w:rsid w:val="00170573"/>
    <w:rsid w:val="00175FE0"/>
    <w:rsid w:val="001802EC"/>
    <w:rsid w:val="001855C1"/>
    <w:rsid w:val="00191B3B"/>
    <w:rsid w:val="001A140B"/>
    <w:rsid w:val="001A437D"/>
    <w:rsid w:val="001B3F07"/>
    <w:rsid w:val="001B4D0C"/>
    <w:rsid w:val="001B5816"/>
    <w:rsid w:val="001C2350"/>
    <w:rsid w:val="001C3350"/>
    <w:rsid w:val="001C3A1A"/>
    <w:rsid w:val="001C3E4A"/>
    <w:rsid w:val="001C685F"/>
    <w:rsid w:val="001C6F19"/>
    <w:rsid w:val="001D2F0B"/>
    <w:rsid w:val="001D4267"/>
    <w:rsid w:val="001D4480"/>
    <w:rsid w:val="001D5470"/>
    <w:rsid w:val="001E244E"/>
    <w:rsid w:val="001F0409"/>
    <w:rsid w:val="001F37AD"/>
    <w:rsid w:val="001F52A4"/>
    <w:rsid w:val="001F583F"/>
    <w:rsid w:val="001F71CD"/>
    <w:rsid w:val="00201F47"/>
    <w:rsid w:val="00204453"/>
    <w:rsid w:val="00205E9C"/>
    <w:rsid w:val="00212C3C"/>
    <w:rsid w:val="002132AD"/>
    <w:rsid w:val="00217ADB"/>
    <w:rsid w:val="00220384"/>
    <w:rsid w:val="00224CE6"/>
    <w:rsid w:val="002275BB"/>
    <w:rsid w:val="002301A5"/>
    <w:rsid w:val="00230A11"/>
    <w:rsid w:val="002452D6"/>
    <w:rsid w:val="00246CC6"/>
    <w:rsid w:val="00250190"/>
    <w:rsid w:val="002545C3"/>
    <w:rsid w:val="00254942"/>
    <w:rsid w:val="00255641"/>
    <w:rsid w:val="00260DA2"/>
    <w:rsid w:val="00265F81"/>
    <w:rsid w:val="00267BA0"/>
    <w:rsid w:val="00270531"/>
    <w:rsid w:val="002757E7"/>
    <w:rsid w:val="00281910"/>
    <w:rsid w:val="00284666"/>
    <w:rsid w:val="00285F56"/>
    <w:rsid w:val="00286BFE"/>
    <w:rsid w:val="00287757"/>
    <w:rsid w:val="002938A9"/>
    <w:rsid w:val="002A703D"/>
    <w:rsid w:val="002B12AC"/>
    <w:rsid w:val="002B15A4"/>
    <w:rsid w:val="002B5586"/>
    <w:rsid w:val="002C7E54"/>
    <w:rsid w:val="002D7795"/>
    <w:rsid w:val="002E01F7"/>
    <w:rsid w:val="002E4300"/>
    <w:rsid w:val="002E4AFF"/>
    <w:rsid w:val="002F543C"/>
    <w:rsid w:val="002F603F"/>
    <w:rsid w:val="00300B0A"/>
    <w:rsid w:val="00304793"/>
    <w:rsid w:val="00305A85"/>
    <w:rsid w:val="00306A7E"/>
    <w:rsid w:val="003155EA"/>
    <w:rsid w:val="00322873"/>
    <w:rsid w:val="003259D5"/>
    <w:rsid w:val="003277A2"/>
    <w:rsid w:val="00327C38"/>
    <w:rsid w:val="00331052"/>
    <w:rsid w:val="00332DE0"/>
    <w:rsid w:val="003367DD"/>
    <w:rsid w:val="00342A03"/>
    <w:rsid w:val="0034701E"/>
    <w:rsid w:val="00352B31"/>
    <w:rsid w:val="003610AD"/>
    <w:rsid w:val="00364001"/>
    <w:rsid w:val="003775AD"/>
    <w:rsid w:val="0037770B"/>
    <w:rsid w:val="00386B96"/>
    <w:rsid w:val="003874B6"/>
    <w:rsid w:val="00392E90"/>
    <w:rsid w:val="00394308"/>
    <w:rsid w:val="0039659A"/>
    <w:rsid w:val="003A0281"/>
    <w:rsid w:val="003A161A"/>
    <w:rsid w:val="003A2011"/>
    <w:rsid w:val="003A2057"/>
    <w:rsid w:val="003A4012"/>
    <w:rsid w:val="003A45E1"/>
    <w:rsid w:val="003A687E"/>
    <w:rsid w:val="003B2D8A"/>
    <w:rsid w:val="003C4E46"/>
    <w:rsid w:val="003D329D"/>
    <w:rsid w:val="003D34EF"/>
    <w:rsid w:val="003D5481"/>
    <w:rsid w:val="003D5E37"/>
    <w:rsid w:val="003D7BCB"/>
    <w:rsid w:val="003E25F2"/>
    <w:rsid w:val="003E334A"/>
    <w:rsid w:val="003E5687"/>
    <w:rsid w:val="003E568C"/>
    <w:rsid w:val="003E5E3D"/>
    <w:rsid w:val="003F1B31"/>
    <w:rsid w:val="003F24CC"/>
    <w:rsid w:val="003F4C7C"/>
    <w:rsid w:val="003F70AF"/>
    <w:rsid w:val="003F757A"/>
    <w:rsid w:val="004022BE"/>
    <w:rsid w:val="004043FA"/>
    <w:rsid w:val="00405AA6"/>
    <w:rsid w:val="00406EB0"/>
    <w:rsid w:val="00407BC3"/>
    <w:rsid w:val="00410B66"/>
    <w:rsid w:val="004119DE"/>
    <w:rsid w:val="00413B37"/>
    <w:rsid w:val="00424227"/>
    <w:rsid w:val="004248AB"/>
    <w:rsid w:val="004337EC"/>
    <w:rsid w:val="00436200"/>
    <w:rsid w:val="004502E8"/>
    <w:rsid w:val="004513D2"/>
    <w:rsid w:val="0045771D"/>
    <w:rsid w:val="00461BA5"/>
    <w:rsid w:val="004627D7"/>
    <w:rsid w:val="00464D8A"/>
    <w:rsid w:val="00474689"/>
    <w:rsid w:val="004844E0"/>
    <w:rsid w:val="0048745E"/>
    <w:rsid w:val="00491F10"/>
    <w:rsid w:val="004943E6"/>
    <w:rsid w:val="004A08D8"/>
    <w:rsid w:val="004A1372"/>
    <w:rsid w:val="004A14E4"/>
    <w:rsid w:val="004A2CBB"/>
    <w:rsid w:val="004A3559"/>
    <w:rsid w:val="004A3F97"/>
    <w:rsid w:val="004A58A9"/>
    <w:rsid w:val="004A5C98"/>
    <w:rsid w:val="004A6771"/>
    <w:rsid w:val="004B2772"/>
    <w:rsid w:val="004B5571"/>
    <w:rsid w:val="004B5AEE"/>
    <w:rsid w:val="004C2181"/>
    <w:rsid w:val="004C4CFE"/>
    <w:rsid w:val="004C536C"/>
    <w:rsid w:val="004C5C59"/>
    <w:rsid w:val="004C5CB2"/>
    <w:rsid w:val="004D0158"/>
    <w:rsid w:val="004D638D"/>
    <w:rsid w:val="004E14CD"/>
    <w:rsid w:val="004F052D"/>
    <w:rsid w:val="004F0E4D"/>
    <w:rsid w:val="004F3A26"/>
    <w:rsid w:val="00503CEC"/>
    <w:rsid w:val="005043D0"/>
    <w:rsid w:val="00507BEC"/>
    <w:rsid w:val="00513CA2"/>
    <w:rsid w:val="00514FE1"/>
    <w:rsid w:val="005203BC"/>
    <w:rsid w:val="00527288"/>
    <w:rsid w:val="00535E1F"/>
    <w:rsid w:val="00536EAE"/>
    <w:rsid w:val="00542852"/>
    <w:rsid w:val="00543385"/>
    <w:rsid w:val="005532B2"/>
    <w:rsid w:val="00553679"/>
    <w:rsid w:val="005543D5"/>
    <w:rsid w:val="0055661F"/>
    <w:rsid w:val="00561132"/>
    <w:rsid w:val="00562B44"/>
    <w:rsid w:val="0056397A"/>
    <w:rsid w:val="00565F82"/>
    <w:rsid w:val="00572462"/>
    <w:rsid w:val="00572D17"/>
    <w:rsid w:val="0057351E"/>
    <w:rsid w:val="0057564B"/>
    <w:rsid w:val="00584B52"/>
    <w:rsid w:val="00585A0A"/>
    <w:rsid w:val="005A255E"/>
    <w:rsid w:val="005A2BFE"/>
    <w:rsid w:val="005A2CE3"/>
    <w:rsid w:val="005B2670"/>
    <w:rsid w:val="005B38BC"/>
    <w:rsid w:val="005B50AD"/>
    <w:rsid w:val="005C332A"/>
    <w:rsid w:val="005C364B"/>
    <w:rsid w:val="005C6DEF"/>
    <w:rsid w:val="005D3B81"/>
    <w:rsid w:val="005D6477"/>
    <w:rsid w:val="005D7AC3"/>
    <w:rsid w:val="005E11F5"/>
    <w:rsid w:val="005E442A"/>
    <w:rsid w:val="005E515B"/>
    <w:rsid w:val="005E6108"/>
    <w:rsid w:val="005F6590"/>
    <w:rsid w:val="005F6AFF"/>
    <w:rsid w:val="0060518A"/>
    <w:rsid w:val="00615EDC"/>
    <w:rsid w:val="00622689"/>
    <w:rsid w:val="00622B3C"/>
    <w:rsid w:val="006249BC"/>
    <w:rsid w:val="00633933"/>
    <w:rsid w:val="00634C07"/>
    <w:rsid w:val="00635E80"/>
    <w:rsid w:val="0063642A"/>
    <w:rsid w:val="006447A1"/>
    <w:rsid w:val="00647D7F"/>
    <w:rsid w:val="00656870"/>
    <w:rsid w:val="00662D2B"/>
    <w:rsid w:val="00665198"/>
    <w:rsid w:val="00670ED1"/>
    <w:rsid w:val="00673735"/>
    <w:rsid w:val="00680B72"/>
    <w:rsid w:val="00682D08"/>
    <w:rsid w:val="00682FE1"/>
    <w:rsid w:val="00686DD1"/>
    <w:rsid w:val="00692F22"/>
    <w:rsid w:val="00697D56"/>
    <w:rsid w:val="00697F63"/>
    <w:rsid w:val="006A0643"/>
    <w:rsid w:val="006A5C5E"/>
    <w:rsid w:val="006B31D8"/>
    <w:rsid w:val="006B4F9B"/>
    <w:rsid w:val="006B73E8"/>
    <w:rsid w:val="006C0129"/>
    <w:rsid w:val="006C0F20"/>
    <w:rsid w:val="006C4BF5"/>
    <w:rsid w:val="006D017B"/>
    <w:rsid w:val="006D081E"/>
    <w:rsid w:val="006E3C0C"/>
    <w:rsid w:val="006E4400"/>
    <w:rsid w:val="006E5115"/>
    <w:rsid w:val="006E7320"/>
    <w:rsid w:val="006F385B"/>
    <w:rsid w:val="006F4A3D"/>
    <w:rsid w:val="006F5DC7"/>
    <w:rsid w:val="00703D69"/>
    <w:rsid w:val="00703F7C"/>
    <w:rsid w:val="007042BD"/>
    <w:rsid w:val="00710C63"/>
    <w:rsid w:val="0071441B"/>
    <w:rsid w:val="0071589F"/>
    <w:rsid w:val="00715FD9"/>
    <w:rsid w:val="0071640C"/>
    <w:rsid w:val="007204FA"/>
    <w:rsid w:val="00722FA7"/>
    <w:rsid w:val="007246F6"/>
    <w:rsid w:val="00725814"/>
    <w:rsid w:val="0072744B"/>
    <w:rsid w:val="007325F4"/>
    <w:rsid w:val="00733BDA"/>
    <w:rsid w:val="00736325"/>
    <w:rsid w:val="0073730E"/>
    <w:rsid w:val="00742752"/>
    <w:rsid w:val="00743622"/>
    <w:rsid w:val="00744D34"/>
    <w:rsid w:val="00757CD7"/>
    <w:rsid w:val="00760AF7"/>
    <w:rsid w:val="0076141C"/>
    <w:rsid w:val="00762700"/>
    <w:rsid w:val="007653A7"/>
    <w:rsid w:val="0077627B"/>
    <w:rsid w:val="007809CE"/>
    <w:rsid w:val="0078501C"/>
    <w:rsid w:val="0078635B"/>
    <w:rsid w:val="007869D5"/>
    <w:rsid w:val="00787993"/>
    <w:rsid w:val="007A112F"/>
    <w:rsid w:val="007A257F"/>
    <w:rsid w:val="007A488D"/>
    <w:rsid w:val="007B0994"/>
    <w:rsid w:val="007B2164"/>
    <w:rsid w:val="007B2E54"/>
    <w:rsid w:val="007B352F"/>
    <w:rsid w:val="007B7975"/>
    <w:rsid w:val="007C095B"/>
    <w:rsid w:val="007C1458"/>
    <w:rsid w:val="007C347C"/>
    <w:rsid w:val="007C3C13"/>
    <w:rsid w:val="007C7393"/>
    <w:rsid w:val="007E014A"/>
    <w:rsid w:val="007E065F"/>
    <w:rsid w:val="007E1684"/>
    <w:rsid w:val="007E4F46"/>
    <w:rsid w:val="007E6108"/>
    <w:rsid w:val="007F0457"/>
    <w:rsid w:val="007F30F4"/>
    <w:rsid w:val="007F5270"/>
    <w:rsid w:val="008017CA"/>
    <w:rsid w:val="008033D4"/>
    <w:rsid w:val="00803F04"/>
    <w:rsid w:val="00812C75"/>
    <w:rsid w:val="00820DA1"/>
    <w:rsid w:val="00821BED"/>
    <w:rsid w:val="00823463"/>
    <w:rsid w:val="0082767E"/>
    <w:rsid w:val="00832441"/>
    <w:rsid w:val="00841C91"/>
    <w:rsid w:val="008500AE"/>
    <w:rsid w:val="008541C5"/>
    <w:rsid w:val="00867CDC"/>
    <w:rsid w:val="00870D19"/>
    <w:rsid w:val="00871F49"/>
    <w:rsid w:val="008736FF"/>
    <w:rsid w:val="008826CF"/>
    <w:rsid w:val="0088474F"/>
    <w:rsid w:val="008847CC"/>
    <w:rsid w:val="00886736"/>
    <w:rsid w:val="00890ABE"/>
    <w:rsid w:val="008912B1"/>
    <w:rsid w:val="00893107"/>
    <w:rsid w:val="008A2200"/>
    <w:rsid w:val="008A351F"/>
    <w:rsid w:val="008A5F98"/>
    <w:rsid w:val="008B3FE8"/>
    <w:rsid w:val="008B4AB3"/>
    <w:rsid w:val="008B687D"/>
    <w:rsid w:val="008C1851"/>
    <w:rsid w:val="008C5EF4"/>
    <w:rsid w:val="008D1208"/>
    <w:rsid w:val="008D1DFD"/>
    <w:rsid w:val="008D1EED"/>
    <w:rsid w:val="008D547B"/>
    <w:rsid w:val="008D78D9"/>
    <w:rsid w:val="008E53F5"/>
    <w:rsid w:val="008F1AD6"/>
    <w:rsid w:val="008F5CC0"/>
    <w:rsid w:val="008F787C"/>
    <w:rsid w:val="00902FFB"/>
    <w:rsid w:val="00907A6C"/>
    <w:rsid w:val="0091658E"/>
    <w:rsid w:val="00916DFA"/>
    <w:rsid w:val="00934E8F"/>
    <w:rsid w:val="00940011"/>
    <w:rsid w:val="00940DA9"/>
    <w:rsid w:val="009430DD"/>
    <w:rsid w:val="009436FB"/>
    <w:rsid w:val="00947C96"/>
    <w:rsid w:val="00950E75"/>
    <w:rsid w:val="00955DEF"/>
    <w:rsid w:val="00957163"/>
    <w:rsid w:val="009606B4"/>
    <w:rsid w:val="009609BE"/>
    <w:rsid w:val="00961954"/>
    <w:rsid w:val="00962069"/>
    <w:rsid w:val="0096286F"/>
    <w:rsid w:val="00977946"/>
    <w:rsid w:val="009869AA"/>
    <w:rsid w:val="00991FCF"/>
    <w:rsid w:val="00996C24"/>
    <w:rsid w:val="0099718E"/>
    <w:rsid w:val="009A0F20"/>
    <w:rsid w:val="009B006B"/>
    <w:rsid w:val="009C6B4E"/>
    <w:rsid w:val="009D5F84"/>
    <w:rsid w:val="009E58B7"/>
    <w:rsid w:val="009E7BEB"/>
    <w:rsid w:val="009F0D24"/>
    <w:rsid w:val="009F4D18"/>
    <w:rsid w:val="009F57DC"/>
    <w:rsid w:val="009F7AFA"/>
    <w:rsid w:val="00A00DA1"/>
    <w:rsid w:val="00A06AE8"/>
    <w:rsid w:val="00A07A3A"/>
    <w:rsid w:val="00A11A50"/>
    <w:rsid w:val="00A12EDB"/>
    <w:rsid w:val="00A14948"/>
    <w:rsid w:val="00A21B4D"/>
    <w:rsid w:val="00A225F0"/>
    <w:rsid w:val="00A238F6"/>
    <w:rsid w:val="00A2728B"/>
    <w:rsid w:val="00A278F4"/>
    <w:rsid w:val="00A3047B"/>
    <w:rsid w:val="00A41464"/>
    <w:rsid w:val="00A41BE7"/>
    <w:rsid w:val="00A41CEC"/>
    <w:rsid w:val="00A423ED"/>
    <w:rsid w:val="00A432AF"/>
    <w:rsid w:val="00A44DA8"/>
    <w:rsid w:val="00A45578"/>
    <w:rsid w:val="00A46952"/>
    <w:rsid w:val="00A479AC"/>
    <w:rsid w:val="00A47AB5"/>
    <w:rsid w:val="00A5002B"/>
    <w:rsid w:val="00A529F6"/>
    <w:rsid w:val="00A5704D"/>
    <w:rsid w:val="00A62E0F"/>
    <w:rsid w:val="00A6337C"/>
    <w:rsid w:val="00A638B7"/>
    <w:rsid w:val="00A746C3"/>
    <w:rsid w:val="00A76039"/>
    <w:rsid w:val="00A768C8"/>
    <w:rsid w:val="00A769A2"/>
    <w:rsid w:val="00A77F88"/>
    <w:rsid w:val="00A8290B"/>
    <w:rsid w:val="00A82D7C"/>
    <w:rsid w:val="00A87089"/>
    <w:rsid w:val="00A87DBE"/>
    <w:rsid w:val="00A901FE"/>
    <w:rsid w:val="00A93BE6"/>
    <w:rsid w:val="00A94714"/>
    <w:rsid w:val="00A95114"/>
    <w:rsid w:val="00A95F22"/>
    <w:rsid w:val="00A979A8"/>
    <w:rsid w:val="00AA0B78"/>
    <w:rsid w:val="00AA44C5"/>
    <w:rsid w:val="00AA6A22"/>
    <w:rsid w:val="00AC0A6C"/>
    <w:rsid w:val="00AC3252"/>
    <w:rsid w:val="00AC73B7"/>
    <w:rsid w:val="00AC74C4"/>
    <w:rsid w:val="00AD0A58"/>
    <w:rsid w:val="00AD1663"/>
    <w:rsid w:val="00AD52D2"/>
    <w:rsid w:val="00AD566B"/>
    <w:rsid w:val="00AE7E83"/>
    <w:rsid w:val="00B00880"/>
    <w:rsid w:val="00B07DCD"/>
    <w:rsid w:val="00B2099E"/>
    <w:rsid w:val="00B21C74"/>
    <w:rsid w:val="00B26073"/>
    <w:rsid w:val="00B355A7"/>
    <w:rsid w:val="00B36F89"/>
    <w:rsid w:val="00B41218"/>
    <w:rsid w:val="00B417B5"/>
    <w:rsid w:val="00B51810"/>
    <w:rsid w:val="00B550EC"/>
    <w:rsid w:val="00B55A8E"/>
    <w:rsid w:val="00B65A5C"/>
    <w:rsid w:val="00B74290"/>
    <w:rsid w:val="00B87079"/>
    <w:rsid w:val="00B925E3"/>
    <w:rsid w:val="00BA397B"/>
    <w:rsid w:val="00BB0C5E"/>
    <w:rsid w:val="00BB2049"/>
    <w:rsid w:val="00BC27B5"/>
    <w:rsid w:val="00BD3F3F"/>
    <w:rsid w:val="00BD4672"/>
    <w:rsid w:val="00BD6ADF"/>
    <w:rsid w:val="00BE2225"/>
    <w:rsid w:val="00BE4D17"/>
    <w:rsid w:val="00BF456A"/>
    <w:rsid w:val="00BF5124"/>
    <w:rsid w:val="00C03287"/>
    <w:rsid w:val="00C042B6"/>
    <w:rsid w:val="00C04946"/>
    <w:rsid w:val="00C0645B"/>
    <w:rsid w:val="00C132F2"/>
    <w:rsid w:val="00C256B1"/>
    <w:rsid w:val="00C25B30"/>
    <w:rsid w:val="00C272B1"/>
    <w:rsid w:val="00C353BD"/>
    <w:rsid w:val="00C377BE"/>
    <w:rsid w:val="00C42464"/>
    <w:rsid w:val="00C45D90"/>
    <w:rsid w:val="00C477F8"/>
    <w:rsid w:val="00C47A52"/>
    <w:rsid w:val="00C50755"/>
    <w:rsid w:val="00C535E8"/>
    <w:rsid w:val="00C53BB3"/>
    <w:rsid w:val="00C61387"/>
    <w:rsid w:val="00C6324B"/>
    <w:rsid w:val="00C64B72"/>
    <w:rsid w:val="00C6500C"/>
    <w:rsid w:val="00C66285"/>
    <w:rsid w:val="00C832F6"/>
    <w:rsid w:val="00C909B5"/>
    <w:rsid w:val="00C913C4"/>
    <w:rsid w:val="00C941B1"/>
    <w:rsid w:val="00C96646"/>
    <w:rsid w:val="00CA0503"/>
    <w:rsid w:val="00CA69EC"/>
    <w:rsid w:val="00CA7536"/>
    <w:rsid w:val="00CB0096"/>
    <w:rsid w:val="00CB689D"/>
    <w:rsid w:val="00CB78E6"/>
    <w:rsid w:val="00CC066B"/>
    <w:rsid w:val="00CC42F8"/>
    <w:rsid w:val="00CC6319"/>
    <w:rsid w:val="00CD0387"/>
    <w:rsid w:val="00CD1ECC"/>
    <w:rsid w:val="00CE35ED"/>
    <w:rsid w:val="00CE60E1"/>
    <w:rsid w:val="00CF639D"/>
    <w:rsid w:val="00CF659C"/>
    <w:rsid w:val="00CF6B6C"/>
    <w:rsid w:val="00D00778"/>
    <w:rsid w:val="00D021E0"/>
    <w:rsid w:val="00D03AAA"/>
    <w:rsid w:val="00D05C56"/>
    <w:rsid w:val="00D06914"/>
    <w:rsid w:val="00D10FD5"/>
    <w:rsid w:val="00D11343"/>
    <w:rsid w:val="00D23E48"/>
    <w:rsid w:val="00D24B0D"/>
    <w:rsid w:val="00D25553"/>
    <w:rsid w:val="00D31226"/>
    <w:rsid w:val="00D346DC"/>
    <w:rsid w:val="00D40A7A"/>
    <w:rsid w:val="00D41440"/>
    <w:rsid w:val="00D445F7"/>
    <w:rsid w:val="00D45E81"/>
    <w:rsid w:val="00D6254D"/>
    <w:rsid w:val="00D64087"/>
    <w:rsid w:val="00D65264"/>
    <w:rsid w:val="00D67D4D"/>
    <w:rsid w:val="00D720F3"/>
    <w:rsid w:val="00D726DC"/>
    <w:rsid w:val="00D7336A"/>
    <w:rsid w:val="00D75592"/>
    <w:rsid w:val="00D767AB"/>
    <w:rsid w:val="00D86B5C"/>
    <w:rsid w:val="00D87460"/>
    <w:rsid w:val="00D96C6A"/>
    <w:rsid w:val="00D97412"/>
    <w:rsid w:val="00DA066B"/>
    <w:rsid w:val="00DA127E"/>
    <w:rsid w:val="00DA2A5B"/>
    <w:rsid w:val="00DA708D"/>
    <w:rsid w:val="00DB3805"/>
    <w:rsid w:val="00DB5E44"/>
    <w:rsid w:val="00DD08DA"/>
    <w:rsid w:val="00DD5ECB"/>
    <w:rsid w:val="00DD5F56"/>
    <w:rsid w:val="00DE2F55"/>
    <w:rsid w:val="00DE3E38"/>
    <w:rsid w:val="00DE5EE6"/>
    <w:rsid w:val="00DE65DF"/>
    <w:rsid w:val="00DF2613"/>
    <w:rsid w:val="00DF4313"/>
    <w:rsid w:val="00E01AE4"/>
    <w:rsid w:val="00E02308"/>
    <w:rsid w:val="00E0682C"/>
    <w:rsid w:val="00E1215C"/>
    <w:rsid w:val="00E23211"/>
    <w:rsid w:val="00E25A03"/>
    <w:rsid w:val="00E26448"/>
    <w:rsid w:val="00E35BCF"/>
    <w:rsid w:val="00E374B5"/>
    <w:rsid w:val="00E424CC"/>
    <w:rsid w:val="00E46F42"/>
    <w:rsid w:val="00E52F1F"/>
    <w:rsid w:val="00E54F97"/>
    <w:rsid w:val="00E57FED"/>
    <w:rsid w:val="00E6277B"/>
    <w:rsid w:val="00E64466"/>
    <w:rsid w:val="00E66539"/>
    <w:rsid w:val="00E70A49"/>
    <w:rsid w:val="00E77E5E"/>
    <w:rsid w:val="00E833C1"/>
    <w:rsid w:val="00E95C01"/>
    <w:rsid w:val="00EA452D"/>
    <w:rsid w:val="00EA5EC2"/>
    <w:rsid w:val="00EA61C1"/>
    <w:rsid w:val="00EB0E42"/>
    <w:rsid w:val="00EB163B"/>
    <w:rsid w:val="00EB234E"/>
    <w:rsid w:val="00EB4E77"/>
    <w:rsid w:val="00EB6130"/>
    <w:rsid w:val="00EB628C"/>
    <w:rsid w:val="00EC3720"/>
    <w:rsid w:val="00ED0156"/>
    <w:rsid w:val="00ED23F3"/>
    <w:rsid w:val="00ED2DC1"/>
    <w:rsid w:val="00EE0484"/>
    <w:rsid w:val="00EE2FCA"/>
    <w:rsid w:val="00EE5ACE"/>
    <w:rsid w:val="00EE649E"/>
    <w:rsid w:val="00EE71F2"/>
    <w:rsid w:val="00EF5059"/>
    <w:rsid w:val="00EF6D02"/>
    <w:rsid w:val="00F03116"/>
    <w:rsid w:val="00F041C1"/>
    <w:rsid w:val="00F059A6"/>
    <w:rsid w:val="00F11C81"/>
    <w:rsid w:val="00F16E68"/>
    <w:rsid w:val="00F21B4F"/>
    <w:rsid w:val="00F21B94"/>
    <w:rsid w:val="00F22DFD"/>
    <w:rsid w:val="00F25D8A"/>
    <w:rsid w:val="00F41F52"/>
    <w:rsid w:val="00F42240"/>
    <w:rsid w:val="00F54158"/>
    <w:rsid w:val="00F613B0"/>
    <w:rsid w:val="00F615E2"/>
    <w:rsid w:val="00F72B31"/>
    <w:rsid w:val="00F73D73"/>
    <w:rsid w:val="00F912A2"/>
    <w:rsid w:val="00F934B4"/>
    <w:rsid w:val="00F93696"/>
    <w:rsid w:val="00FA16B9"/>
    <w:rsid w:val="00FA2CA5"/>
    <w:rsid w:val="00FB1ABE"/>
    <w:rsid w:val="00FC17E9"/>
    <w:rsid w:val="00FC4E50"/>
    <w:rsid w:val="00FD3660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274F"/>
  <w15:docId w15:val="{64210C89-24F5-4AB1-85D4-902C30ED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47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447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6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387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8"/>
    <w:uiPriority w:val="34"/>
    <w:qFormat/>
    <w:rsid w:val="00692F22"/>
    <w:pPr>
      <w:ind w:left="720"/>
      <w:contextualSpacing/>
    </w:pPr>
  </w:style>
  <w:style w:type="character" w:styleId="a9">
    <w:name w:val="Hyperlink"/>
    <w:uiPriority w:val="99"/>
    <w:unhideWhenUsed/>
    <w:rsid w:val="00A41CEC"/>
    <w:rPr>
      <w:color w:val="0000FF"/>
      <w:u w:val="single"/>
    </w:rPr>
  </w:style>
  <w:style w:type="character" w:styleId="aa">
    <w:name w:val="Strong"/>
    <w:basedOn w:val="a0"/>
    <w:uiPriority w:val="22"/>
    <w:qFormat/>
    <w:rsid w:val="001023AE"/>
    <w:rPr>
      <w:b/>
      <w:bCs/>
    </w:rPr>
  </w:style>
  <w:style w:type="paragraph" w:customStyle="1" w:styleId="ConsPlusNormal">
    <w:name w:val="ConsPlusNormal"/>
    <w:rsid w:val="00AD5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DocList">
    <w:name w:val="ConsPlusDocList"/>
    <w:uiPriority w:val="99"/>
    <w:rsid w:val="00AD56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rsid w:val="000A21BF"/>
    <w:pPr>
      <w:spacing w:before="280" w:after="0" w:line="240" w:lineRule="auto"/>
      <w:ind w:right="5704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a8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7"/>
    <w:uiPriority w:val="34"/>
    <w:locked/>
    <w:rsid w:val="00743622"/>
  </w:style>
  <w:style w:type="paragraph" w:styleId="ab">
    <w:name w:val="Normal (Web)"/>
    <w:basedOn w:val="a"/>
    <w:uiPriority w:val="99"/>
    <w:unhideWhenUsed/>
    <w:rsid w:val="007B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8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kgorodov.ru/coa/59_bi.gi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08090&amp;dst=1000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07A7D-F3DA-456B-98E6-11206739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21</Pages>
  <Words>9267</Words>
  <Characters>52826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Vladelec</cp:lastModifiedBy>
  <cp:revision>38</cp:revision>
  <cp:lastPrinted>2025-02-19T11:46:00Z</cp:lastPrinted>
  <dcterms:created xsi:type="dcterms:W3CDTF">2024-12-03T12:06:00Z</dcterms:created>
  <dcterms:modified xsi:type="dcterms:W3CDTF">2025-02-26T13:10:00Z</dcterms:modified>
</cp:coreProperties>
</file>