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759B" w14:textId="77777777" w:rsidR="00A01625" w:rsidRPr="00A01625" w:rsidRDefault="00A01625" w:rsidP="00A0162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1625">
        <w:rPr>
          <w:rFonts w:ascii="Times New Roman" w:hAnsi="Times New Roman" w:cs="Times New Roman"/>
          <w:b/>
          <w:bCs/>
          <w:sz w:val="24"/>
          <w:szCs w:val="24"/>
        </w:rPr>
        <w:t>Зарегистрирован в Министерстве юстиции РФ</w:t>
      </w:r>
    </w:p>
    <w:p w14:paraId="3B33C015" w14:textId="77777777" w:rsidR="00A01625" w:rsidRPr="00A01625" w:rsidRDefault="00A01625" w:rsidP="00A0162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1625">
        <w:rPr>
          <w:rFonts w:ascii="Times New Roman" w:hAnsi="Times New Roman" w:cs="Times New Roman"/>
          <w:b/>
          <w:bCs/>
          <w:sz w:val="24"/>
          <w:szCs w:val="24"/>
        </w:rPr>
        <w:t xml:space="preserve">(Управление Министерства юстиции </w:t>
      </w:r>
    </w:p>
    <w:p w14:paraId="4B5CBA5F" w14:textId="77777777" w:rsidR="00A01625" w:rsidRPr="00A01625" w:rsidRDefault="00A01625" w:rsidP="00A0162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1625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Российской Федерации по Смоленской области), </w:t>
      </w:r>
    </w:p>
    <w:p w14:paraId="3F66B90F" w14:textId="77777777" w:rsidR="00A01625" w:rsidRPr="00A01625" w:rsidRDefault="00A01625" w:rsidP="00A0162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1625"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государственный регистрационный номер  </w:t>
      </w:r>
    </w:p>
    <w:p w14:paraId="62D65987" w14:textId="54CDB49F" w:rsidR="00A01625" w:rsidRPr="00A01625" w:rsidRDefault="00A01625" w:rsidP="00A0162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1625">
        <w:rPr>
          <w:rFonts w:ascii="Times New Roman" w:hAnsi="Times New Roman" w:cs="Times New Roman"/>
          <w:b/>
          <w:bCs/>
          <w:sz w:val="24"/>
          <w:szCs w:val="24"/>
        </w:rPr>
        <w:t>RU677</w:t>
      </w:r>
      <w:r>
        <w:rPr>
          <w:rFonts w:ascii="Times New Roman" w:hAnsi="Times New Roman" w:cs="Times New Roman"/>
          <w:b/>
          <w:bCs/>
          <w:sz w:val="24"/>
          <w:szCs w:val="24"/>
        </w:rPr>
        <w:t>160002026002</w:t>
      </w:r>
      <w:r w:rsidRPr="00A01625"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>
        <w:rPr>
          <w:rFonts w:ascii="Times New Roman" w:hAnsi="Times New Roman" w:cs="Times New Roman"/>
          <w:b/>
          <w:bCs/>
          <w:sz w:val="24"/>
          <w:szCs w:val="24"/>
        </w:rPr>
        <w:t>23.09</w:t>
      </w:r>
      <w:r w:rsidRPr="00A01625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2622B481" w14:textId="77777777" w:rsidR="00A01625" w:rsidRDefault="00A01625" w:rsidP="00A0162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3A5908E" w14:textId="77777777" w:rsidR="00A01625" w:rsidRPr="00A01625" w:rsidRDefault="00A01625" w:rsidP="00A0162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8F4DE29" w14:textId="628DADEF" w:rsidR="00C458C8" w:rsidRPr="00212FD5" w:rsidRDefault="00C458C8" w:rsidP="00C4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РУДНЯНСКИЙ ОКРУЖНОЙ СОВЕТ ДЕПУТАТОВ</w:t>
      </w:r>
    </w:p>
    <w:p w14:paraId="64FBD01D" w14:textId="77777777" w:rsidR="00C458C8" w:rsidRPr="00212FD5" w:rsidRDefault="00C458C8" w:rsidP="00C4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B6BE73E" w14:textId="77777777" w:rsidR="00C458C8" w:rsidRPr="00212FD5" w:rsidRDefault="00C458C8" w:rsidP="00C45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РЕШЕНИЕ</w:t>
      </w:r>
    </w:p>
    <w:p w14:paraId="6592EEEB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E4D11F" w14:textId="50997AD7" w:rsidR="007C0157" w:rsidRPr="007C0157" w:rsidRDefault="007C0157" w:rsidP="007C01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C01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«04» сентября 2026г.                                                                                      </w:t>
      </w:r>
      <w:r w:rsidRPr="00D366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7C01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7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</w:p>
    <w:p w14:paraId="6AED2B3C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7A0889F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38"/>
      </w:tblGrid>
      <w:tr w:rsidR="00C458C8" w:rsidRPr="00212FD5" w14:paraId="7F0B2F7B" w14:textId="77777777" w:rsidTr="00EC5D07">
        <w:tc>
          <w:tcPr>
            <w:tcW w:w="5238" w:type="dxa"/>
          </w:tcPr>
          <w:p w14:paraId="54A5FDEC" w14:textId="77777777" w:rsidR="00C458C8" w:rsidRPr="00212FD5" w:rsidRDefault="00C458C8" w:rsidP="002B59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12FD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 внесении изменений в Устав муниципального образования «Руднянский муниципальный округ» Смоленской области</w:t>
            </w:r>
          </w:p>
        </w:tc>
      </w:tr>
    </w:tbl>
    <w:p w14:paraId="6B297F56" w14:textId="77777777" w:rsidR="00C458C8" w:rsidRPr="00212FD5" w:rsidRDefault="00C458C8" w:rsidP="002B59A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06F79C" w14:textId="77777777" w:rsidR="00C458C8" w:rsidRPr="00212FD5" w:rsidRDefault="00C458C8" w:rsidP="002B59A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55EEC4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соответствие с Федеральным законом от 20.03.2025 № 33-ФЗ  «Об общих принципах организации местного самоуправления в единой системе публичной власти», Уставом Смоленской области, областным законом от 29.09.2021              № 91-з  «О мерах по материальному и социальному обеспечению председателя, заместителя председателя, аудиторов контрольно-счетного органа муниципального образования Смоленской области» (в редакции областных законов от </w:t>
      </w:r>
      <w:hyperlink r:id="rId6" w:tgtFrame="_blank" w:history="1">
        <w:r w:rsidRPr="00212FD5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01.03.2024 № 18-з</w:t>
        </w:r>
      </w:hyperlink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от </w:t>
      </w:r>
      <w:hyperlink r:id="rId7" w:tgtFrame="_blank" w:history="1">
        <w:r w:rsidRPr="00212FD5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27.11.2025 № 131-з</w:t>
        </w:r>
      </w:hyperlink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), </w:t>
      </w:r>
      <w:bookmarkStart w:id="0" w:name="_Hlk233979167"/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Руднянский окружной Совет депутатов</w:t>
      </w:r>
      <w:bookmarkEnd w:id="0"/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BB5BFE8" w14:textId="77777777" w:rsidR="00C458C8" w:rsidRPr="00212FD5" w:rsidRDefault="00C458C8" w:rsidP="002B59A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</w:t>
      </w:r>
    </w:p>
    <w:p w14:paraId="568FCD92" w14:textId="77777777" w:rsidR="00C458C8" w:rsidRPr="00212FD5" w:rsidRDefault="00C458C8" w:rsidP="002B59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РЕШИЛ:</w:t>
      </w:r>
    </w:p>
    <w:p w14:paraId="65CE2CE8" w14:textId="77777777" w:rsidR="00C458C8" w:rsidRPr="00212FD5" w:rsidRDefault="00C458C8" w:rsidP="002B59A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</w:p>
    <w:p w14:paraId="319DBC70" w14:textId="4D23D89A" w:rsidR="00C458C8" w:rsidRPr="00212FD5" w:rsidRDefault="00C458C8" w:rsidP="002B59A7">
      <w:pPr>
        <w:widowControl w:val="0"/>
        <w:tabs>
          <w:tab w:val="left" w:pos="109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Внести в Устав муниципального образования «Руднянский муниципальный округ» Смоленской области (в редакции решени</w:t>
      </w:r>
      <w:r w:rsidR="003D5A57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Руднянского окружного Совета депутатов от 25.07.2025 № 126, от 30.01.2026 № 2) следующие изменения:</w:t>
      </w:r>
    </w:p>
    <w:p w14:paraId="0B52EDB5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bookmark1"/>
      <w:bookmarkEnd w:id="1"/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статью 6.1 признать утратившей силу;</w:t>
      </w:r>
    </w:p>
    <w:p w14:paraId="0775E424" w14:textId="04D78DBD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2) </w:t>
      </w:r>
      <w:bookmarkStart w:id="2" w:name="_Hlk234232150"/>
      <w:r w:rsidR="00D36671" w:rsidRPr="00073E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абзаце первом пункта 1</w:t>
      </w:r>
      <w:r w:rsidR="00D366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D36671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абзаце первом подпункта </w:t>
      </w:r>
      <w:bookmarkEnd w:id="2"/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«б» пункта 2 части 11 статьи 31 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Смоленской области» заменить словами «О 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гарантиях осуществления полномочий депутата, главы муниципального образования в Смоленской области»;</w:t>
      </w:r>
    </w:p>
    <w:p w14:paraId="50BDF312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3) в статье 33:</w:t>
      </w:r>
    </w:p>
    <w:p w14:paraId="2222EA02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в пункте 7 части 2 слова «местной администрации» заменить словами «Администрации муниципального образования»;</w:t>
      </w:r>
    </w:p>
    <w:p w14:paraId="30781ADB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в части 3:</w:t>
      </w:r>
    </w:p>
    <w:p w14:paraId="0AAB0C05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пункте 10 слова «, местного референдума и голосования по отзыву депутата, Главы муниципального образования» заменить словами «и местного референдума»;</w:t>
      </w:r>
    </w:p>
    <w:p w14:paraId="082CF954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12.1 признать утратившим силу;</w:t>
      </w:r>
    </w:p>
    <w:p w14:paraId="4065CF8D" w14:textId="44DAFC7A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пункте 23 слова «из числа кандидатов, представленных конкурсной комиссией по результатам конкурса» заменить словами «из числа кандидатов, представленных Губернатором Смоленской области»;</w:t>
      </w:r>
    </w:p>
    <w:p w14:paraId="1CD82B5E" w14:textId="03F49688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пункте 30 слова «и решениями </w:t>
      </w:r>
      <w:bookmarkStart w:id="3" w:name="_Hlk233979213"/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окружного Совета депутатов</w:t>
      </w:r>
      <w:bookmarkEnd w:id="3"/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исключить;</w:t>
      </w:r>
    </w:p>
    <w:p w14:paraId="2C047224" w14:textId="3CF27D98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4) </w:t>
      </w:r>
      <w:bookmarkStart w:id="4" w:name="_Hlk234232841"/>
      <w:r w:rsidR="00AC53F2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абзаце первом пункта 1, 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абзаце первом подпункта </w:t>
      </w:r>
      <w:bookmarkEnd w:id="4"/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«б» пункта 2 части 4 статьи 34 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Смоленской области» заменить словами «О гарантиях осуществления полномочий депутата, главы муниципального образования в Смоленской области»;</w:t>
      </w:r>
    </w:p>
    <w:p w14:paraId="419BA35F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5) в статье 37:</w:t>
      </w:r>
    </w:p>
    <w:p w14:paraId="0AD75A9E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в части 6:</w:t>
      </w:r>
    </w:p>
    <w:p w14:paraId="02BC107B" w14:textId="6C3192D6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5 изложить в следующей редакции;</w:t>
      </w:r>
    </w:p>
    <w:p w14:paraId="03D0F130" w14:textId="336C7EF1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«5) представляет в окружной Совет депутатов проекты муниципальных правовых актов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актов, предусматривающие расходы, финансовое обеспечение которых осуществляется за счет средств местного бюджета или дает заключения на них;»; </w:t>
      </w:r>
    </w:p>
    <w:p w14:paraId="01C18241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пункте 10 слова «и ее структурных подразделений» заменить словами «и иных подведомственных Главе муниципального образования органов местного самоуправления»;</w:t>
      </w:r>
    </w:p>
    <w:p w14:paraId="77AEAA7A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23 изложить в следующей редакции:</w:t>
      </w:r>
    </w:p>
    <w:p w14:paraId="02CF0816" w14:textId="6B1DDE96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«23) осуществляет иные полномочия, предусмотренные федеральными законами, и принимаемыми в соответствии с ними Уставом Смоленской области, областными законами, Уставом муниципального образования</w:t>
      </w:r>
      <w:r w:rsidR="008F1423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»;</w:t>
      </w:r>
    </w:p>
    <w:p w14:paraId="5B75D795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часть 7 изложить в следующей редакции:</w:t>
      </w:r>
    </w:p>
    <w:p w14:paraId="52DC53AF" w14:textId="46998255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«7. Глава муниципального образования должен соблюдать ограничения, запреты, исполнять обязанности, которые установлены для лиц, замещающих муниципальные должности, статьей 28 Федерального закона «Об общих принципах организации местного самоуправления в единой системе публичной власти».</w:t>
      </w:r>
      <w:r w:rsidR="003D5A57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»;</w:t>
      </w:r>
    </w:p>
    <w:p w14:paraId="0A29CF39" w14:textId="2C330DD2" w:rsidR="003D5A57" w:rsidRPr="00212FD5" w:rsidRDefault="003D5A57" w:rsidP="002B59A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Pr="00212FD5">
        <w:rPr>
          <w:rFonts w:ascii="Times New Roman" w:hAnsi="Times New Roman" w:cs="Times New Roman"/>
          <w:sz w:val="28"/>
          <w:szCs w:val="28"/>
        </w:rPr>
        <w:t>часть 8 признать утратившей силу;</w:t>
      </w:r>
    </w:p>
    <w:p w14:paraId="29375679" w14:textId="282AC70D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6)  в </w:t>
      </w:r>
      <w:r w:rsidR="00CC30C4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абзаце первом 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</w:t>
      </w:r>
      <w:r w:rsidR="00CC30C4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</w:t>
      </w:r>
      <w:r w:rsidR="00CC30C4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 абзаце первом подпункта «б» пункта 2 части 1 статьи 39 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Смоленской области» заменить словами «О гарантиях осуществления полномочий депутата, главы муниципального образования в Смоленской области»;</w:t>
      </w:r>
    </w:p>
    <w:p w14:paraId="6C788E41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7) в статье 41:</w:t>
      </w:r>
    </w:p>
    <w:p w14:paraId="67F631DF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 части 1 признать утратившим силу;</w:t>
      </w:r>
    </w:p>
    <w:p w14:paraId="6AE42554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часть 3 изложить в следующей редакции:</w:t>
      </w:r>
    </w:p>
    <w:p w14:paraId="4D79083E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«3. Администрация муниципального образования обладает иными полномочиями, определенными федеральными законами, и принимаемыми в соответствии с ними Уставом Смоленской области, областными законами, Уставом муниципального образования.»;</w:t>
      </w:r>
    </w:p>
    <w:p w14:paraId="373E0EC3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8) статью 43 дополнить частью 7 следующего содержания:</w:t>
      </w:r>
    </w:p>
    <w:p w14:paraId="0E2EDBE3" w14:textId="77777777" w:rsidR="0007259A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«7. Председателю</w:t>
      </w:r>
      <w:r w:rsidR="0062495E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Контрольно-ревизионной комиссии гарантируются меры по материальному и социальному обеспечению, предусмотренные областным законом от 29.09.2021 № 91-з «О мерах по материальному и социальному обеспечению председателя, заместителя председателя, аудиторов контрольно-счетного органа муниципального образования Смоленской области»</w:t>
      </w:r>
      <w:r w:rsidR="00C77627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2C91951" w14:textId="6482A41A" w:rsidR="00C458C8" w:rsidRPr="00212FD5" w:rsidRDefault="0007259A" w:rsidP="002B59A7">
      <w:pPr>
        <w:pStyle w:val="a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12FD5">
        <w:rPr>
          <w:sz w:val="28"/>
          <w:szCs w:val="28"/>
        </w:rPr>
        <w:t>Председателю Контрольно-ревизионной комиссии, гарантируется в связи с прекращением полномочий (в том числе досрочно) единовременная выплата в день увольнения в размере трехмесячного денежного содержания по замещаемой им муниципальной должности при условии, если председатель</w:t>
      </w:r>
      <w:r w:rsidR="003D426A" w:rsidRPr="00212FD5">
        <w:rPr>
          <w:sz w:val="28"/>
          <w:szCs w:val="28"/>
        </w:rPr>
        <w:t xml:space="preserve"> </w:t>
      </w:r>
      <w:r w:rsidRPr="00212FD5">
        <w:rPr>
          <w:sz w:val="28"/>
          <w:szCs w:val="28"/>
        </w:rPr>
        <w:t>Контрольно-ревизионной комиссии, в период замещения муниципальной должности достиг пенсионного возраста или потерял трудоспособность. Указанная гарантия не предоставляется в случае, если полномочия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6, 7 и 10 части 1 статьи 30 Федерального закона «Об общих принципах организации местного самоуправления в единой системе публичной власти.»;</w:t>
      </w:r>
    </w:p>
    <w:p w14:paraId="7730BD6E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статью 48 дополнить частью 2.1. следующего содержания:</w:t>
      </w:r>
    </w:p>
    <w:p w14:paraId="23E0101C" w14:textId="1BF173BE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«2.1. Проекты нормативных правовых актов окружного Совета депутатов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окружного Совета депутатов, предусматривающие расходы, финансовое обеспечение которых осуществляется за счет средств местного бюджета, рассматриваются окружн</w:t>
      </w:r>
      <w:r w:rsidR="00DE30FB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ым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Совет</w:t>
      </w:r>
      <w:r w:rsidR="00DE30FB"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</w:t>
      </w: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депутатов по представлению Главы муниципального образования либо при наличии заключения указанного лица. Данное заключение представляется в окружной Совет депутатов в течение 20 дней со дня получения Главой муниципального образования соответствующего проекта нормативного правового акта окружного Совета депутатов.»;</w:t>
      </w:r>
    </w:p>
    <w:p w14:paraId="65D6D26B" w14:textId="77777777" w:rsidR="00C458C8" w:rsidRPr="00212FD5" w:rsidRDefault="00C458C8" w:rsidP="002B59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Настоящее решение подлежит официальному опубликованию в газете «Руднянский голос» после его государственной регистрации в Управлении Министерства юстиции Российской Федерации по Смоленской области и вступает в силу со дня его официального опубликования.</w:t>
      </w:r>
    </w:p>
    <w:p w14:paraId="7D534150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FD9039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92C5C9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Председатель Руднянского </w:t>
      </w: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Глава муниципального образования           </w:t>
      </w:r>
    </w:p>
    <w:p w14:paraId="30BA52DD" w14:textId="77777777" w:rsidR="00C458C8" w:rsidRPr="00212FD5" w:rsidRDefault="00C458C8" w:rsidP="00C458C8">
      <w:pPr>
        <w:spacing w:after="0" w:line="240" w:lineRule="auto"/>
        <w:ind w:left="4950" w:hanging="495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окружного Совета депутатов </w:t>
      </w: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«Руднянский муниципальный округ» Смоленской области                                                             </w:t>
      </w:r>
    </w:p>
    <w:p w14:paraId="7709AD84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9529ADC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________________Л.Н. </w:t>
      </w:r>
      <w:proofErr w:type="spellStart"/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Дивакова</w:t>
      </w:r>
      <w:proofErr w:type="spellEnd"/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212FD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__________________Ю.И. Ивашкин                 </w:t>
      </w:r>
    </w:p>
    <w:p w14:paraId="010BD825" w14:textId="77777777" w:rsidR="00C458C8" w:rsidRPr="00212FD5" w:rsidRDefault="00C458C8" w:rsidP="00C458C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9051E5" w14:textId="77777777" w:rsidR="002D3658" w:rsidRPr="00212FD5" w:rsidRDefault="002D3658">
      <w:pPr>
        <w:rPr>
          <w:rFonts w:ascii="Times New Roman" w:hAnsi="Times New Roman" w:cs="Times New Roman"/>
          <w:sz w:val="28"/>
          <w:szCs w:val="28"/>
        </w:rPr>
      </w:pPr>
    </w:p>
    <w:sectPr w:rsidR="002D3658" w:rsidRPr="00212FD5" w:rsidSect="00436970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F86F" w14:textId="77777777" w:rsidR="00857285" w:rsidRDefault="00857285">
      <w:pPr>
        <w:spacing w:after="0" w:line="240" w:lineRule="auto"/>
      </w:pPr>
      <w:r>
        <w:separator/>
      </w:r>
    </w:p>
  </w:endnote>
  <w:endnote w:type="continuationSeparator" w:id="0">
    <w:p w14:paraId="260550E5" w14:textId="77777777" w:rsidR="00857285" w:rsidRDefault="00857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95F24" w14:textId="77777777" w:rsidR="00857285" w:rsidRDefault="00857285">
      <w:pPr>
        <w:spacing w:after="0" w:line="240" w:lineRule="auto"/>
      </w:pPr>
      <w:r>
        <w:separator/>
      </w:r>
    </w:p>
  </w:footnote>
  <w:footnote w:type="continuationSeparator" w:id="0">
    <w:p w14:paraId="00CDBD53" w14:textId="77777777" w:rsidR="00857285" w:rsidRDefault="00857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A907" w14:textId="77777777" w:rsidR="00C458C8" w:rsidRPr="00CF4736" w:rsidRDefault="00C458C8" w:rsidP="00170221">
    <w:pPr>
      <w:pStyle w:val="ac"/>
      <w:framePr w:wrap="around" w:vAnchor="text" w:hAnchor="margin" w:xAlign="center" w:y="1"/>
      <w:rPr>
        <w:rStyle w:val="ae"/>
      </w:rPr>
    </w:pPr>
    <w:r w:rsidRPr="00CF4736">
      <w:rPr>
        <w:rStyle w:val="ae"/>
      </w:rPr>
      <w:fldChar w:fldCharType="begin"/>
    </w:r>
    <w:r w:rsidRPr="00CF4736">
      <w:rPr>
        <w:rStyle w:val="ae"/>
      </w:rPr>
      <w:instrText xml:space="preserve">PAGE  </w:instrText>
    </w:r>
    <w:r w:rsidRPr="00CF4736">
      <w:rPr>
        <w:rStyle w:val="ae"/>
      </w:rPr>
      <w:fldChar w:fldCharType="end"/>
    </w:r>
  </w:p>
  <w:p w14:paraId="652F367A" w14:textId="77777777" w:rsidR="00C458C8" w:rsidRDefault="00C458C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AF53" w14:textId="77777777" w:rsidR="00C458C8" w:rsidRPr="00CF4736" w:rsidRDefault="00C458C8" w:rsidP="00170221">
    <w:pPr>
      <w:pStyle w:val="ac"/>
      <w:framePr w:wrap="around" w:vAnchor="text" w:hAnchor="margin" w:xAlign="center" w:y="1"/>
      <w:rPr>
        <w:rStyle w:val="ae"/>
      </w:rPr>
    </w:pPr>
    <w:r w:rsidRPr="00CF4736">
      <w:rPr>
        <w:rStyle w:val="ae"/>
      </w:rPr>
      <w:fldChar w:fldCharType="begin"/>
    </w:r>
    <w:r w:rsidRPr="00CF4736">
      <w:rPr>
        <w:rStyle w:val="ae"/>
      </w:rPr>
      <w:instrText xml:space="preserve">PAGE  </w:instrText>
    </w:r>
    <w:r w:rsidRPr="00CF4736">
      <w:rPr>
        <w:rStyle w:val="ae"/>
      </w:rPr>
      <w:fldChar w:fldCharType="separate"/>
    </w:r>
    <w:r w:rsidR="00D36671">
      <w:rPr>
        <w:rStyle w:val="ae"/>
        <w:noProof/>
      </w:rPr>
      <w:t>3</w:t>
    </w:r>
    <w:r w:rsidRPr="00CF4736">
      <w:rPr>
        <w:rStyle w:val="ae"/>
      </w:rPr>
      <w:fldChar w:fldCharType="end"/>
    </w:r>
  </w:p>
  <w:p w14:paraId="6498DBF1" w14:textId="77777777" w:rsidR="00C458C8" w:rsidRDefault="00C458C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8B4"/>
    <w:rsid w:val="00024CDF"/>
    <w:rsid w:val="0007259A"/>
    <w:rsid w:val="00073E32"/>
    <w:rsid w:val="00212FD5"/>
    <w:rsid w:val="00215341"/>
    <w:rsid w:val="00241FAA"/>
    <w:rsid w:val="002B59A7"/>
    <w:rsid w:val="002D3658"/>
    <w:rsid w:val="002F4551"/>
    <w:rsid w:val="00322258"/>
    <w:rsid w:val="00362BE5"/>
    <w:rsid w:val="003842A0"/>
    <w:rsid w:val="003D1576"/>
    <w:rsid w:val="003D426A"/>
    <w:rsid w:val="003D5A57"/>
    <w:rsid w:val="00436970"/>
    <w:rsid w:val="004A6ACC"/>
    <w:rsid w:val="0054395F"/>
    <w:rsid w:val="005B18C5"/>
    <w:rsid w:val="005F1A47"/>
    <w:rsid w:val="00624931"/>
    <w:rsid w:val="0062495E"/>
    <w:rsid w:val="00662A9E"/>
    <w:rsid w:val="007C0157"/>
    <w:rsid w:val="00837690"/>
    <w:rsid w:val="00857285"/>
    <w:rsid w:val="008F1423"/>
    <w:rsid w:val="00926ACF"/>
    <w:rsid w:val="009D6493"/>
    <w:rsid w:val="00A01625"/>
    <w:rsid w:val="00A218B4"/>
    <w:rsid w:val="00A30299"/>
    <w:rsid w:val="00AC53F2"/>
    <w:rsid w:val="00AF61F1"/>
    <w:rsid w:val="00AF7FAF"/>
    <w:rsid w:val="00C458C8"/>
    <w:rsid w:val="00C77627"/>
    <w:rsid w:val="00CC30C4"/>
    <w:rsid w:val="00D24382"/>
    <w:rsid w:val="00D36671"/>
    <w:rsid w:val="00DA53C1"/>
    <w:rsid w:val="00DE30FB"/>
    <w:rsid w:val="00DE6AA0"/>
    <w:rsid w:val="00E7482D"/>
    <w:rsid w:val="00F14A13"/>
    <w:rsid w:val="00F8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CBD5"/>
  <w15:chartTrackingRefBased/>
  <w15:docId w15:val="{E8CB7A49-73E5-4BFA-A401-FFC535AF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1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8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8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8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8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8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8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8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8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1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1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1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18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8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18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18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8B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C45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458C8"/>
  </w:style>
  <w:style w:type="character" w:styleId="ae">
    <w:name w:val="page number"/>
    <w:basedOn w:val="a0"/>
    <w:rsid w:val="00C458C8"/>
  </w:style>
  <w:style w:type="paragraph" w:styleId="af">
    <w:name w:val="Normal (Web)"/>
    <w:basedOn w:val="a"/>
    <w:uiPriority w:val="99"/>
    <w:unhideWhenUsed/>
    <w:rsid w:val="00072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8BE3AA80-6AF3-40B0-BC18-5E73E7FC4F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D5B7A12D-F728-4EA4-9420-258B749EEE6D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Pogodin_AL</dc:creator>
  <cp:keywords/>
  <dc:description/>
  <cp:lastModifiedBy>Vladelec</cp:lastModifiedBy>
  <cp:revision>5</cp:revision>
  <cp:lastPrinted>2026-09-28T06:29:00Z</cp:lastPrinted>
  <dcterms:created xsi:type="dcterms:W3CDTF">2026-09-16T12:04:00Z</dcterms:created>
  <dcterms:modified xsi:type="dcterms:W3CDTF">2026-09-28T06:29:00Z</dcterms:modified>
</cp:coreProperties>
</file>