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7E31" w14:textId="77777777" w:rsidR="00E755E7" w:rsidRDefault="73334BD7" w:rsidP="73334BD7">
      <w:pPr>
        <w:rPr>
          <w:b/>
          <w:bCs/>
          <w:sz w:val="28"/>
          <w:szCs w:val="28"/>
        </w:rPr>
      </w:pPr>
      <w:r w:rsidRPr="73334BD7">
        <w:rPr>
          <w:sz w:val="28"/>
          <w:szCs w:val="28"/>
        </w:rPr>
        <w:t xml:space="preserve">                                                          </w:t>
      </w:r>
      <w:r w:rsidR="00663E83">
        <w:rPr>
          <w:noProof/>
          <w:lang w:eastAsia="ru-RU"/>
        </w:rPr>
        <w:drawing>
          <wp:inline distT="0" distB="0" distL="0" distR="0" wp14:anchorId="1D872A8A" wp14:editId="73334BD7">
            <wp:extent cx="880745" cy="89471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E755E7" w:rsidRDefault="00663E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200C2C2" w14:textId="77777777" w:rsidR="00E755E7" w:rsidRDefault="00663E83">
      <w:pPr>
        <w:jc w:val="center"/>
        <w:outlineLvl w:val="0"/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556DFB93" w14:textId="77777777" w:rsidR="00E755E7" w:rsidRDefault="00663E83">
      <w:pPr>
        <w:jc w:val="center"/>
      </w:pPr>
      <w:r>
        <w:rPr>
          <w:b/>
          <w:sz w:val="28"/>
          <w:szCs w:val="28"/>
        </w:rPr>
        <w:t>РУДНЯНСКИЙ РАЙОН СМОЛЕНСКОЙ ОБЛАСТИ</w:t>
      </w:r>
    </w:p>
    <w:p w14:paraId="672A6659" w14:textId="77777777" w:rsidR="00E755E7" w:rsidRDefault="00E755E7">
      <w:pPr>
        <w:jc w:val="center"/>
        <w:rPr>
          <w:b/>
          <w:sz w:val="28"/>
          <w:szCs w:val="28"/>
        </w:rPr>
      </w:pPr>
    </w:p>
    <w:p w14:paraId="33187A00" w14:textId="77777777" w:rsidR="00E755E7" w:rsidRDefault="00663E83">
      <w:pPr>
        <w:outlineLvl w:val="0"/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14:paraId="0A37501D" w14:textId="77777777" w:rsidR="00E755E7" w:rsidRDefault="00E755E7">
      <w:pPr>
        <w:jc w:val="center"/>
        <w:rPr>
          <w:b/>
          <w:sz w:val="28"/>
          <w:szCs w:val="28"/>
        </w:rPr>
      </w:pPr>
    </w:p>
    <w:p w14:paraId="475147B8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от 03.04.2018         № 138-р</w:t>
      </w:r>
    </w:p>
    <w:p w14:paraId="49E4B370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4F9AE05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5855E3F" w14:textId="77777777" w:rsidR="00E755E7" w:rsidRDefault="00663E83">
      <w:pPr>
        <w:outlineLvl w:val="0"/>
      </w:pPr>
      <w:r>
        <w:rPr>
          <w:sz w:val="28"/>
          <w:szCs w:val="28"/>
        </w:rPr>
        <w:t xml:space="preserve">  Об    утверждении    Положения   и</w:t>
      </w:r>
    </w:p>
    <w:p w14:paraId="46435940" w14:textId="77777777" w:rsidR="00E755E7" w:rsidRDefault="00663E8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состава Комиссии   по проведению </w:t>
      </w:r>
    </w:p>
    <w:p w14:paraId="2DB2F7F6" w14:textId="77777777" w:rsidR="00E755E7" w:rsidRDefault="00663E83">
      <w:pPr>
        <w:outlineLvl w:val="0"/>
      </w:pPr>
      <w:r>
        <w:rPr>
          <w:sz w:val="28"/>
          <w:szCs w:val="28"/>
        </w:rPr>
        <w:t xml:space="preserve">  административной  реформы                  </w:t>
      </w:r>
    </w:p>
    <w:p w14:paraId="5DAB6C7B" w14:textId="77777777" w:rsidR="00E755E7" w:rsidRDefault="00E755E7">
      <w:pPr>
        <w:rPr>
          <w:sz w:val="28"/>
          <w:szCs w:val="28"/>
        </w:rPr>
      </w:pPr>
    </w:p>
    <w:p w14:paraId="02EB378F" w14:textId="77777777" w:rsidR="00E755E7" w:rsidRDefault="00E755E7">
      <w:pPr>
        <w:rPr>
          <w:sz w:val="28"/>
          <w:szCs w:val="28"/>
        </w:rPr>
      </w:pPr>
    </w:p>
    <w:p w14:paraId="079DF108" w14:textId="77777777" w:rsidR="00E755E7" w:rsidRDefault="00663E83">
      <w:pPr>
        <w:suppressAutoHyphens/>
        <w:jc w:val="both"/>
      </w:pPr>
      <w:r>
        <w:rPr>
          <w:sz w:val="28"/>
          <w:szCs w:val="28"/>
        </w:rPr>
        <w:t xml:space="preserve">       В целях координации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административной реформы в органах местного самоуправления муниципального образования Руднянский район Смоленской области, в соответствии с законом РФ от 27.07.2010 № 210-ФЗ «Об организации предоставления государственных и муниципальных услуг»:</w:t>
      </w:r>
    </w:p>
    <w:p w14:paraId="0DFAE634" w14:textId="77777777" w:rsidR="00E755E7" w:rsidRDefault="00663E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E980CD" w14:textId="77777777" w:rsidR="00E755E7" w:rsidRDefault="0066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Утвердить  состав Комиссии по проведению административной реформы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муниципального образования  Руднянский район Смоленской области согласно приложения №1. </w:t>
      </w:r>
    </w:p>
    <w:p w14:paraId="67CE8444" w14:textId="77777777" w:rsidR="00E755E7" w:rsidRDefault="00663E83">
      <w:pPr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Положение о Комиссии по проведению административной реформы в  органах  местного  самоуправления   муниципального   образования    Руднянский район Смоленской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14:paraId="66A255AD" w14:textId="77777777" w:rsidR="00E755E7" w:rsidRDefault="00663E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Считать распоряжение Администрации    муниципального   образования   Руднянский район Смоленской области от 26.12.2011 №534 «Об  утверждении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и состава Комиссии по проведению административной реформы»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14:paraId="78E9519E" w14:textId="77777777" w:rsidR="00E755E7" w:rsidRDefault="00663E83">
      <w:pPr>
        <w:tabs>
          <w:tab w:val="left" w:pos="567"/>
        </w:tabs>
        <w:autoSpaceDE w:val="0"/>
      </w:pPr>
      <w:r>
        <w:rPr>
          <w:sz w:val="28"/>
          <w:szCs w:val="28"/>
        </w:rPr>
        <w:t xml:space="preserve">      4.  Контроль   за       исполнением     настоящего   распоряжения    возложить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14:paraId="1BAA3AD4" w14:textId="77777777" w:rsidR="00E755E7" w:rsidRDefault="00663E83">
      <w:pPr>
        <w:tabs>
          <w:tab w:val="left" w:pos="567"/>
        </w:tabs>
        <w:autoSpaceDE w:val="0"/>
      </w:pPr>
      <w:r>
        <w:rPr>
          <w:sz w:val="28"/>
          <w:szCs w:val="28"/>
        </w:rPr>
        <w:t>заместителя   Главы муниципального   образования   Руднянский район Смоленской области (</w:t>
      </w:r>
      <w:proofErr w:type="spellStart"/>
      <w:r>
        <w:rPr>
          <w:sz w:val="28"/>
          <w:szCs w:val="28"/>
        </w:rPr>
        <w:t>Михалутина</w:t>
      </w:r>
      <w:proofErr w:type="spellEnd"/>
      <w:r>
        <w:rPr>
          <w:sz w:val="28"/>
          <w:szCs w:val="28"/>
        </w:rPr>
        <w:t xml:space="preserve"> Т.Д.).                     </w:t>
      </w:r>
      <w:r>
        <w:rPr>
          <w:b/>
          <w:sz w:val="28"/>
          <w:szCs w:val="28"/>
        </w:rPr>
        <w:t xml:space="preserve">                                         </w:t>
      </w:r>
    </w:p>
    <w:p w14:paraId="6994FCCC" w14:textId="77777777" w:rsidR="00E755E7" w:rsidRDefault="00663E83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6A05A809" w14:textId="77777777" w:rsidR="00E755E7" w:rsidRDefault="00E755E7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</w:p>
    <w:p w14:paraId="5A39BBE3" w14:textId="77777777" w:rsidR="00E755E7" w:rsidRDefault="00E755E7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</w:p>
    <w:p w14:paraId="53BC0879" w14:textId="77777777" w:rsidR="00E755E7" w:rsidRDefault="00663E83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C9627EF" w14:textId="77777777" w:rsidR="00E755E7" w:rsidRDefault="00663E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44213E33" w14:textId="77777777" w:rsidR="00E755E7" w:rsidRDefault="00663E83">
      <w:pPr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С.В.Архипенков</w:t>
      </w:r>
      <w:proofErr w:type="spellEnd"/>
    </w:p>
    <w:p w14:paraId="41C8F396" w14:textId="77777777" w:rsidR="00E755E7" w:rsidRDefault="00E755E7">
      <w:pPr>
        <w:ind w:firstLine="708"/>
        <w:jc w:val="both"/>
        <w:rPr>
          <w:b/>
          <w:sz w:val="28"/>
          <w:szCs w:val="28"/>
        </w:rPr>
      </w:pPr>
    </w:p>
    <w:p w14:paraId="72A3D3EC" w14:textId="77777777" w:rsidR="00E755E7" w:rsidRDefault="00E755E7">
      <w:pPr>
        <w:ind w:firstLine="708"/>
        <w:jc w:val="both"/>
        <w:rPr>
          <w:sz w:val="28"/>
          <w:szCs w:val="28"/>
        </w:rPr>
      </w:pPr>
    </w:p>
    <w:p w14:paraId="6E574E52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384A18C1" w14:textId="77777777" w:rsidR="00E755E7" w:rsidRDefault="00663E8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14:paraId="221A0EFD" w14:textId="77777777" w:rsidR="00E755E7" w:rsidRDefault="0066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                                                                           </w:t>
      </w:r>
    </w:p>
    <w:p w14:paraId="2F53572A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14:paraId="73442D50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7F1ED147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14:paraId="3B8D3FA9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14:paraId="6078C992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03.04.2018    № 138-р    </w:t>
      </w:r>
    </w:p>
    <w:p w14:paraId="75BA3253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Cs/>
          <w:sz w:val="28"/>
          <w:szCs w:val="28"/>
        </w:rPr>
        <w:t>(в редакции распоряжений</w:t>
      </w:r>
      <w:proofErr w:type="gramEnd"/>
    </w:p>
    <w:p w14:paraId="7B0B772D" w14:textId="77777777" w:rsidR="00E755E7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14:paraId="6C87B644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образования Руднянский район</w:t>
      </w:r>
    </w:p>
    <w:p w14:paraId="1DEBBBF1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Смоленской области</w:t>
      </w:r>
    </w:p>
    <w:p w14:paraId="68033431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 20.02.2019 № 76-р, </w:t>
      </w:r>
    </w:p>
    <w:p w14:paraId="53D4DC80" w14:textId="77777777" w:rsidR="006A76C4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от 19.02.2020   №69-р</w:t>
      </w:r>
      <w:r w:rsidR="006A76C4">
        <w:rPr>
          <w:bCs/>
          <w:sz w:val="28"/>
          <w:szCs w:val="28"/>
        </w:rPr>
        <w:t>,</w:t>
      </w:r>
    </w:p>
    <w:p w14:paraId="249027E1" w14:textId="77777777" w:rsidR="00B62BEA" w:rsidRDefault="006A76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25.12.2020 №585-р</w:t>
      </w:r>
    </w:p>
    <w:p w14:paraId="309CE8C2" w14:textId="34574B06" w:rsidR="00E755E7" w:rsidRDefault="00B62BE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от 09.04.2021 №157-р</w:t>
      </w:r>
      <w:r w:rsidR="00663E83">
        <w:rPr>
          <w:b/>
          <w:bCs/>
          <w:sz w:val="28"/>
          <w:szCs w:val="28"/>
        </w:rPr>
        <w:t>)</w:t>
      </w:r>
    </w:p>
    <w:p w14:paraId="6815EEF4" w14:textId="77777777" w:rsidR="00E755E7" w:rsidRDefault="00663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14:paraId="14E754DE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Комиссии по проведению административной реформы  </w:t>
      </w:r>
      <w:r>
        <w:rPr>
          <w:sz w:val="28"/>
          <w:szCs w:val="28"/>
        </w:rPr>
        <w:t>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образования  Руднянский район Смоленской области</w:t>
      </w:r>
    </w:p>
    <w:p w14:paraId="0D0B940D" w14:textId="77777777" w:rsidR="00E755E7" w:rsidRDefault="00E755E7">
      <w:pPr>
        <w:ind w:firstLine="709"/>
        <w:jc w:val="right"/>
        <w:rPr>
          <w:sz w:val="28"/>
          <w:szCs w:val="28"/>
        </w:rPr>
      </w:pPr>
    </w:p>
    <w:tbl>
      <w:tblPr>
        <w:tblW w:w="1046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369"/>
        <w:gridCol w:w="7094"/>
      </w:tblGrid>
      <w:tr w:rsidR="00E755E7" w14:paraId="560D7E53" w14:textId="77777777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C4282" w14:textId="77777777" w:rsidR="006A76C4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E5037FD" w14:textId="77777777" w:rsidR="006A76C4" w:rsidRPr="00A61BDA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14:paraId="0E27B00A" w14:textId="77777777" w:rsidR="00E755E7" w:rsidRDefault="00E755E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30596" w14:textId="77777777" w:rsidR="00E755E7" w:rsidRDefault="00663E83">
            <w:pPr>
              <w:snapToGrid w:val="0"/>
              <w:jc w:val="both"/>
            </w:pPr>
            <w:r>
              <w:rPr>
                <w:sz w:val="28"/>
                <w:szCs w:val="28"/>
              </w:rPr>
              <w:t>- заместитель Главы муниципального образования 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нянский район Смоленской области</w:t>
            </w:r>
            <w:r>
              <w:rPr>
                <w:sz w:val="28"/>
                <w:szCs w:val="28"/>
                <w:lang w:eastAsia="ar-SA"/>
              </w:rPr>
              <w:t>, председатель К</w:t>
            </w:r>
            <w:r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>миссии</w:t>
            </w:r>
          </w:p>
          <w:p w14:paraId="60061E4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4FD25D71" w14:textId="77777777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F52D0" w14:textId="77777777" w:rsidR="006A76C4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14:paraId="6FA8A79D" w14:textId="77777777" w:rsidR="006A76C4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14:paraId="343318C3" w14:textId="77777777" w:rsidR="006A76C4" w:rsidRPr="00A61BDA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0FE91CDD" w14:textId="0742915D" w:rsidR="00E755E7" w:rsidRDefault="00E755E7">
            <w:pPr>
              <w:suppressAutoHyphens/>
              <w:jc w:val="both"/>
            </w:pP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65087" w14:textId="77777777" w:rsidR="00E755E7" w:rsidRDefault="00663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 заместитель Главы муниципального образования Руднянский район Смоленской области заместитель председателя Комиссии</w:t>
            </w:r>
          </w:p>
        </w:tc>
      </w:tr>
      <w:tr w:rsidR="00E755E7" w14:paraId="77628542" w14:textId="77777777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C33B5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Ковалерова</w:t>
            </w:r>
            <w:proofErr w:type="spellEnd"/>
          </w:p>
          <w:p w14:paraId="48F3B8B4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69ED3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ведущий специалист Администрации муниципального образования Руднянский район Смоленской области, секретарь Комиссии</w:t>
            </w:r>
          </w:p>
          <w:p w14:paraId="44EAFD9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B94D5A5" w14:textId="77777777" w:rsidR="00E755E7" w:rsidRDefault="00E755E7">
      <w:pPr>
        <w:rPr>
          <w:sz w:val="28"/>
          <w:szCs w:val="28"/>
          <w:lang w:eastAsia="ar-SA"/>
        </w:rPr>
      </w:pPr>
    </w:p>
    <w:p w14:paraId="59170E37" w14:textId="77777777" w:rsidR="00E755E7" w:rsidRDefault="00663E8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3DEEC669" w14:textId="77777777" w:rsidR="00E755E7" w:rsidRDefault="00E755E7">
      <w:pPr>
        <w:snapToGrid w:val="0"/>
        <w:jc w:val="center"/>
        <w:rPr>
          <w:sz w:val="28"/>
          <w:szCs w:val="28"/>
        </w:rPr>
      </w:pPr>
    </w:p>
    <w:p w14:paraId="3656B9AB" w14:textId="77777777" w:rsidR="00E755E7" w:rsidRDefault="00E755E7">
      <w:pPr>
        <w:snapToGrid w:val="0"/>
        <w:jc w:val="center"/>
        <w:rPr>
          <w:sz w:val="28"/>
          <w:szCs w:val="28"/>
        </w:rPr>
      </w:pPr>
    </w:p>
    <w:tbl>
      <w:tblPr>
        <w:tblW w:w="10495" w:type="dxa"/>
        <w:tblInd w:w="-1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501"/>
        <w:gridCol w:w="6994"/>
      </w:tblGrid>
      <w:tr w:rsidR="00E755E7" w14:paraId="14963A28" w14:textId="77777777"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3FD0F" w14:textId="77777777" w:rsidR="00E755E7" w:rsidRDefault="00663E83">
            <w:pPr>
              <w:snapToGrid w:val="0"/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Погодин </w:t>
            </w:r>
          </w:p>
          <w:p w14:paraId="3423BDDF" w14:textId="77777777" w:rsidR="00E755E7" w:rsidRDefault="00663E83">
            <w:pPr>
              <w:suppressAutoHyphens/>
              <w:snapToGrid w:val="0"/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2148B" w14:textId="77777777" w:rsidR="00E755E7" w:rsidRDefault="00663E8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E755E7" w14:paraId="22A71F3D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A72FC" w14:textId="77777777" w:rsidR="00E755E7" w:rsidRDefault="00663E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6851" w14:textId="77777777" w:rsidR="00E755E7" w:rsidRDefault="00663E8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архивного отдела  Администрации муниципального образования Руднянский район Смоленской области</w:t>
            </w:r>
          </w:p>
        </w:tc>
      </w:tr>
      <w:tr w:rsidR="00E755E7" w14:paraId="4EDEA497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EB2BC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Зуева </w:t>
            </w:r>
          </w:p>
          <w:p w14:paraId="597DC487" w14:textId="77777777" w:rsidR="00E755E7" w:rsidRDefault="00663E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  <w:p w14:paraId="45FB0818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39F4C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Руднянский район Смоленской области</w:t>
            </w:r>
          </w:p>
          <w:p w14:paraId="049F31CB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659C5790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2ECD0" w14:textId="77777777" w:rsidR="00CE4978" w:rsidRPr="00C618E7" w:rsidRDefault="00CE4978" w:rsidP="00CE4978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 xml:space="preserve">Корнеенков </w:t>
            </w:r>
          </w:p>
          <w:p w14:paraId="1C53ADB3" w14:textId="77777777" w:rsidR="00CE4978" w:rsidRPr="00C618E7" w:rsidRDefault="00CE4978" w:rsidP="00CE4978">
            <w:pPr>
              <w:snapToGrid w:val="0"/>
              <w:jc w:val="both"/>
              <w:rPr>
                <w:sz w:val="28"/>
                <w:szCs w:val="28"/>
              </w:rPr>
            </w:pP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Игорь Иванович</w:t>
            </w:r>
          </w:p>
          <w:p w14:paraId="53128261" w14:textId="77777777" w:rsidR="00E755E7" w:rsidRDefault="00E755E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4D47D" w14:textId="52E3C8D6" w:rsidR="00E755E7" w:rsidRDefault="00CE497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F0100">
              <w:rPr>
                <w:sz w:val="28"/>
                <w:szCs w:val="28"/>
              </w:rPr>
              <w:t xml:space="preserve">- </w:t>
            </w:r>
            <w:r w:rsidRPr="00C618E7">
              <w:rPr>
                <w:sz w:val="28"/>
                <w:szCs w:val="28"/>
              </w:rPr>
              <w:t>н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ачальник отдела по сельскому хозяйству и прод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вольствию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Pr="006F0100">
              <w:rPr>
                <w:sz w:val="28"/>
                <w:szCs w:val="28"/>
              </w:rPr>
              <w:t xml:space="preserve"> Руднянский район Смоленской области</w:t>
            </w:r>
            <w:bookmarkStart w:id="0" w:name="_GoBack"/>
            <w:bookmarkEnd w:id="0"/>
          </w:p>
          <w:p w14:paraId="62486C05" w14:textId="77777777" w:rsidR="00E755E7" w:rsidRDefault="00E755E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02F03F32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2C9C5" w14:textId="77777777" w:rsidR="00E755E7" w:rsidRDefault="00663E8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14:paraId="2DB62553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96449" w14:textId="77777777" w:rsidR="00E755E7" w:rsidRDefault="00663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Руднянский район Смоленской области</w:t>
            </w:r>
          </w:p>
        </w:tc>
      </w:tr>
      <w:tr w:rsidR="00E755E7" w14:paraId="53890C7F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CE3B0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Якушкина Светлана Алексеевна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F44D0" w14:textId="77777777" w:rsidR="006A76C4" w:rsidRPr="00A61BDA" w:rsidRDefault="006A76C4" w:rsidP="006A76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61BDA">
              <w:rPr>
                <w:color w:val="000000"/>
                <w:sz w:val="28"/>
                <w:szCs w:val="28"/>
              </w:rPr>
              <w:t xml:space="preserve">- главный </w:t>
            </w:r>
            <w:r w:rsidRPr="00A61BD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</w:t>
            </w:r>
            <w:r w:rsidRPr="00A61BDA">
              <w:rPr>
                <w:bCs/>
                <w:sz w:val="28"/>
                <w:szCs w:val="28"/>
              </w:rPr>
              <w:t>отдела по архитектуре, стро</w:t>
            </w:r>
            <w:r w:rsidRPr="00A61BDA">
              <w:rPr>
                <w:bCs/>
                <w:sz w:val="28"/>
                <w:szCs w:val="28"/>
              </w:rPr>
              <w:t>и</w:t>
            </w:r>
            <w:r w:rsidRPr="00A61BDA">
              <w:rPr>
                <w:bCs/>
                <w:sz w:val="28"/>
                <w:szCs w:val="28"/>
              </w:rPr>
              <w:t>тельству и ЖКХ Администрации муниципального обр</w:t>
            </w:r>
            <w:r w:rsidRPr="00A61BDA">
              <w:rPr>
                <w:bCs/>
                <w:sz w:val="28"/>
                <w:szCs w:val="28"/>
              </w:rPr>
              <w:t>а</w:t>
            </w:r>
            <w:r w:rsidRPr="00A61BDA">
              <w:rPr>
                <w:bCs/>
                <w:sz w:val="28"/>
                <w:szCs w:val="28"/>
              </w:rPr>
              <w:t>зования Руднянский район Смоленской области</w:t>
            </w:r>
          </w:p>
          <w:p w14:paraId="4101652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B99056E" w14:textId="77777777" w:rsidR="00E755E7" w:rsidRDefault="00E755E7">
      <w:pPr>
        <w:rPr>
          <w:sz w:val="28"/>
          <w:szCs w:val="28"/>
          <w:lang w:eastAsia="ar-SA"/>
        </w:rPr>
      </w:pPr>
    </w:p>
    <w:p w14:paraId="0D60B839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0A6959E7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99C43A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4DDBEF00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461D779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CF2D8B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FB78278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FC3994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562CB0E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4CE0A4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2EBF3C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D98A12B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2946DB82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997CC1D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10FFD37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B699379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FE9F23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F72F64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8CE6F9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1CDCEAD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BB9E253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23DE523C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2E56223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7547A0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043CB0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745931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537F28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DFB9E20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70DF9E5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44E871BC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44A5D23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738610EB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37805D2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463F29E8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B7B4B8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0DA93DA" w14:textId="77777777" w:rsidR="00E755E7" w:rsidRDefault="00663E83">
      <w:pPr>
        <w:pStyle w:val="a6"/>
        <w:tabs>
          <w:tab w:val="left" w:pos="76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>Приложение №2</w:t>
      </w:r>
    </w:p>
    <w:p w14:paraId="11395E2E" w14:textId="77777777" w:rsidR="00E755E7" w:rsidRDefault="0066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УТВЕЖДЕНО                                                                           </w:t>
      </w:r>
    </w:p>
    <w:p w14:paraId="37302956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14:paraId="500F992E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56F8A607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14:paraId="5E027A41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14:paraId="234319BD" w14:textId="77777777" w:rsidR="00E755E7" w:rsidRDefault="00663E83">
      <w:pPr>
        <w:jc w:val="right"/>
      </w:pPr>
      <w:r>
        <w:rPr>
          <w:bCs/>
          <w:sz w:val="28"/>
          <w:szCs w:val="28"/>
        </w:rPr>
        <w:t xml:space="preserve">от                                  № </w:t>
      </w:r>
    </w:p>
    <w:p w14:paraId="5BE81DC0" w14:textId="77777777" w:rsidR="00E755E7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14:paraId="3A0FF5F2" w14:textId="77777777" w:rsidR="00E755E7" w:rsidRDefault="00E755E7">
      <w:pPr>
        <w:pStyle w:val="a6"/>
        <w:ind w:left="0" w:firstLine="0"/>
        <w:rPr>
          <w:bCs/>
          <w:sz w:val="28"/>
          <w:szCs w:val="28"/>
        </w:rPr>
      </w:pPr>
    </w:p>
    <w:p w14:paraId="5630AD66" w14:textId="77777777" w:rsidR="00E755E7" w:rsidRDefault="00E755E7">
      <w:pPr>
        <w:pStyle w:val="a6"/>
        <w:ind w:left="0" w:firstLine="0"/>
        <w:rPr>
          <w:sz w:val="28"/>
          <w:szCs w:val="28"/>
        </w:rPr>
      </w:pPr>
    </w:p>
    <w:p w14:paraId="2BA881CB" w14:textId="77777777" w:rsidR="00E755E7" w:rsidRDefault="00663E83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14:paraId="4D4F3662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</w:rPr>
        <w:t xml:space="preserve">о Комиссии по проведению административной реформы </w:t>
      </w:r>
    </w:p>
    <w:p w14:paraId="40CE1DAD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</w:rPr>
        <w:t>в органах местного самоуправления муниципального образования Руднянский район Смоленской области</w:t>
      </w:r>
    </w:p>
    <w:p w14:paraId="61829076" w14:textId="77777777" w:rsidR="00E755E7" w:rsidRDefault="00E755E7">
      <w:pPr>
        <w:jc w:val="both"/>
        <w:rPr>
          <w:bCs/>
          <w:sz w:val="28"/>
          <w:szCs w:val="28"/>
        </w:rPr>
      </w:pPr>
    </w:p>
    <w:p w14:paraId="0ED47D1E" w14:textId="77777777" w:rsidR="00E755E7" w:rsidRDefault="00663E83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Общие положения</w:t>
      </w:r>
    </w:p>
    <w:p w14:paraId="2BA226A1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2A0B3D1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1.1. Комиссия по проведению административной реформы в органах местного самоуправления муниципального образования Руднянский район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(далее – Комиссия) является коллегиальным органом, образованным для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мероприятий по проведению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реформы в органах местного самоуправления муниципального образования Руднянский район Смоленской области (далее – органы местного самоуправления).</w:t>
      </w:r>
    </w:p>
    <w:p w14:paraId="794A9ED7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1.2. Комиссия руководствуется в своей деятельности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федеральными законами и иными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Смоленской области, а также настоящим Положением.</w:t>
      </w:r>
    </w:p>
    <w:p w14:paraId="17AD93B2" w14:textId="77777777" w:rsidR="00E755E7" w:rsidRDefault="00E755E7">
      <w:pPr>
        <w:jc w:val="both"/>
        <w:rPr>
          <w:sz w:val="28"/>
          <w:szCs w:val="28"/>
        </w:rPr>
      </w:pPr>
    </w:p>
    <w:p w14:paraId="76FDCE73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2. Задачи функции Комиссии</w:t>
      </w:r>
    </w:p>
    <w:p w14:paraId="0DE4B5B7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658F4EF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 Основными задачами Комиссии являются:</w:t>
      </w:r>
    </w:p>
    <w:p w14:paraId="7A060A6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2.1.1. Обеспечение согласованных действий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взаимодействие с Администрацией Смоленской области, Комиссией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административной реформы в Смоленской области, а также с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организациями и общественными объединениями при проведении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реформы.</w:t>
      </w:r>
    </w:p>
    <w:p w14:paraId="30B7C684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2.1.2.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плана мероприятий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административной реформы в органах местного самоуправления.</w:t>
      </w:r>
    </w:p>
    <w:p w14:paraId="73BC7D0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2.1.3. Предварительное рассмотрение проектов нормативных правовых актов и предложений по вопросам:</w:t>
      </w:r>
    </w:p>
    <w:p w14:paraId="41E6848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а) формирования перечня функций, исполняемых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Руднянский район Смоленской области (далее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образования).</w:t>
      </w:r>
    </w:p>
    <w:p w14:paraId="7DC7D56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б) исключения дублирования функций и полномочий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образования;</w:t>
      </w:r>
    </w:p>
    <w:p w14:paraId="7D46B44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в) организационного разделения функций, касающихся регулирования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деятельности, надзора и контроля, управления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и предоставления муниципальными организациями услуг гражданам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лицам;</w:t>
      </w:r>
    </w:p>
    <w:p w14:paraId="5E56251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г) оптимизации структуры и функций муниципальных учреждений,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подведомственных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образования.</w:t>
      </w:r>
    </w:p>
    <w:p w14:paraId="04F6E5FB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2.2. Оценка эффективности деятельности органов местного самоуправления, выработка рекомендаций по оптимизации ее функционирования и по введению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противодействия коррупции.</w:t>
      </w:r>
    </w:p>
    <w:p w14:paraId="02256CF5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2.3. Повышение эффективности взаимодействия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со структурами гражданского общества по вопросам реализации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реформы.</w:t>
      </w:r>
    </w:p>
    <w:p w14:paraId="51FB80E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разработкой и внедрением в органах местного самоуправления регламентов, а также за формированием и выполнением органами местного самоуправления отраслевых программ, других мероприятий,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разработку и успешное внедрение стандартов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предоставляемых органами местного самоуправления.</w:t>
      </w:r>
    </w:p>
    <w:p w14:paraId="47885F2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формированию необходимого организационного, информационного,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сурсного и кадрового обеспечения проведения административной реформы.</w:t>
      </w:r>
    </w:p>
    <w:p w14:paraId="6258FC58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для выполнения возложенных на нее задач:</w:t>
      </w:r>
    </w:p>
    <w:p w14:paraId="2E194C5B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2.6.1. Рассматривает проекты программ, планов работы, перечней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выполнение административной реформы, дает рекомендации по их реализации.</w:t>
      </w:r>
    </w:p>
    <w:p w14:paraId="4FAFC16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2.6.2. Рассматривает проекты нормативных правовых актов органов местного самоуправления, необходимых для реализации административной реформы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местного самоуправления;</w:t>
      </w:r>
    </w:p>
    <w:p w14:paraId="35C08AC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2.6.3. Готовит информацию о реализации административной реформы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местного самоуправления.</w:t>
      </w:r>
    </w:p>
    <w:p w14:paraId="3BCE924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2.6.4. Обеспечивает проведение анализа функций, осуществляемых органами местного самоуправления, а также муниципальными учреждениями,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унитарными предприятиями, подведомственными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в том числе на предмет их избыточности и дублирования.</w:t>
      </w:r>
    </w:p>
    <w:p w14:paraId="6900836D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Рассматривает предложения об упразднении избыточных функций и о ликвидации дублирования функций органов местного самоуправления, организует подготовку и рассматривает проекты нормативных правовых актов.</w:t>
      </w:r>
    </w:p>
    <w:p w14:paraId="1F533521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Рассматривает иные вопросы, связанные с реализацией административной реформы в органах местного самоуправления.</w:t>
      </w:r>
    </w:p>
    <w:p w14:paraId="66204FF1" w14:textId="77777777" w:rsidR="00E755E7" w:rsidRDefault="00E755E7">
      <w:pPr>
        <w:rPr>
          <w:bCs/>
          <w:sz w:val="28"/>
          <w:szCs w:val="28"/>
        </w:rPr>
      </w:pPr>
    </w:p>
    <w:p w14:paraId="0343AE8B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3. Права Комиссии</w:t>
      </w:r>
    </w:p>
    <w:p w14:paraId="2DBF0D7D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28349643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14:paraId="6CD756FE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а) заслушивать представителей структурных подразделений Администрации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 выполнении возложенных на них задач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административной реформы;</w:t>
      </w:r>
    </w:p>
    <w:p w14:paraId="0378D14A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б) запрашивать в установленном порядке от структурных подразделений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и организаций необходимые материалы по вопросам административной реформы;</w:t>
      </w:r>
    </w:p>
    <w:p w14:paraId="16EDCDB9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организовывать и проводить в установленном порядке совещания и рабочие встречи по вопросам административной реформы;</w:t>
      </w:r>
    </w:p>
    <w:p w14:paraId="7C1E696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г) привлекать в установленном порядке к работе Комиссии специалистов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интересованных территориальных органов федеральных органов исполнительной власти, научно-исследовательских и образовательных учреждений, организаций и общественных объединений.</w:t>
      </w:r>
    </w:p>
    <w:p w14:paraId="6B62F1B3" w14:textId="77777777" w:rsidR="00E755E7" w:rsidRDefault="00E755E7">
      <w:pPr>
        <w:ind w:firstLine="709"/>
        <w:jc w:val="both"/>
        <w:rPr>
          <w:sz w:val="28"/>
          <w:szCs w:val="28"/>
        </w:rPr>
      </w:pPr>
    </w:p>
    <w:p w14:paraId="1FD9E83A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4. Состав и организация деятельности Комиссии</w:t>
      </w:r>
    </w:p>
    <w:p w14:paraId="02F2C34E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4E499FD1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14:paraId="1633B256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4.2. Комиссия осуществляет свою деятельность в соответствии с планом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утвержденным председателем Комиссии.</w:t>
      </w:r>
    </w:p>
    <w:p w14:paraId="4417E064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4.3. Порядок и планы работы рабочих групп утверждаются их руководителями в соответствии с планом работы Комиссии.</w:t>
      </w:r>
    </w:p>
    <w:p w14:paraId="6B24B791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4.4. Заседания Комиссии проводятся по мере необходимости, но не реже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раза в полугодие.</w:t>
      </w:r>
    </w:p>
    <w:p w14:paraId="1DB3D94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Заседания Комиссии проводит председатель Комиссии.</w:t>
      </w:r>
    </w:p>
    <w:p w14:paraId="3196B00E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14:paraId="4715E14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14:paraId="160FDDF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Члены Комиссии участвуют в ее заседаниях без права замены. В случае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члена Комиссии на заседании он имеет право представить свое мнение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сматриваемым вопросам в письменной форме. На заседания Комиссии могут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глашаться представители структурных подразделений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общественных объединений и иных организаций.</w:t>
      </w:r>
    </w:p>
    <w:p w14:paraId="62A0389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4.5. Решения Комиссии принимаются большинством голосов присутствующих на заседании членов Комиссии.</w:t>
      </w:r>
    </w:p>
    <w:p w14:paraId="45984371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 случае равенства голосов решающим является голос председателя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14:paraId="43B2F18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Решения, принимаемые на заседаниях Комиссии, оформляются протоколами, которые подписывает председательствующий на заседании.</w:t>
      </w:r>
    </w:p>
    <w:p w14:paraId="751B618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4.6. Организационно-техническое обеспечение деятельности Комиссии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секретарь Комиссии.</w:t>
      </w:r>
    </w:p>
    <w:sectPr w:rsidR="00E755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3D97" w14:textId="77777777" w:rsidR="000E79E6" w:rsidRDefault="000E79E6">
      <w:r>
        <w:separator/>
      </w:r>
    </w:p>
  </w:endnote>
  <w:endnote w:type="continuationSeparator" w:id="0">
    <w:p w14:paraId="5AD3BBA8" w14:textId="77777777" w:rsidR="000E79E6" w:rsidRDefault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EF7D" w14:textId="77777777" w:rsidR="00E755E7" w:rsidRDefault="00E755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C7E5" w14:textId="77777777" w:rsidR="00E755E7" w:rsidRDefault="00663E83">
    <w:pPr>
      <w:pStyle w:val="aa"/>
    </w:pPr>
    <w:r>
      <w:rPr>
        <w:sz w:val="16"/>
      </w:rPr>
      <w:t>Рег. № Р-0138 от 03.04.2018, Подписано ЭП: Архипенков Сергей Валентинович, Первый заместитель Главы муниципального образования Рудня</w:t>
    </w:r>
    <w:r>
      <w:rPr>
        <w:sz w:val="16"/>
      </w:rPr>
      <w:t>н</w:t>
    </w:r>
    <w:r>
      <w:rPr>
        <w:sz w:val="16"/>
      </w:rPr>
      <w:t xml:space="preserve">ский </w:t>
    </w:r>
    <w:proofErr w:type="gramStart"/>
    <w:r>
      <w:rPr>
        <w:sz w:val="16"/>
      </w:rPr>
      <w:t>р</w:t>
    </w:r>
    <w:proofErr w:type="gramEnd"/>
    <w:r>
      <w:rPr>
        <w:sz w:val="16"/>
      </w:rPr>
      <w:t xml:space="preserve"> 03.04.2018 8:47:34,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7434" w14:textId="77777777" w:rsidR="000E79E6" w:rsidRDefault="000E79E6">
      <w:r>
        <w:separator/>
      </w:r>
    </w:p>
  </w:footnote>
  <w:footnote w:type="continuationSeparator" w:id="0">
    <w:p w14:paraId="1CAE5513" w14:textId="77777777" w:rsidR="000E79E6" w:rsidRDefault="000E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E755E7" w:rsidRDefault="00663E83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CE4978">
      <w:rPr>
        <w:noProof/>
      </w:rPr>
      <w:t>2</w:t>
    </w:r>
    <w:r>
      <w:fldChar w:fldCharType="end"/>
    </w:r>
  </w:p>
  <w:p w14:paraId="680A4E5D" w14:textId="77777777" w:rsidR="00E755E7" w:rsidRDefault="00E755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836" w14:textId="77777777" w:rsidR="00E755E7" w:rsidRDefault="00E755E7">
    <w:pPr>
      <w:pStyle w:val="Header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4BD7"/>
    <w:rsid w:val="000E79E6"/>
    <w:rsid w:val="00663E83"/>
    <w:rsid w:val="006A76C4"/>
    <w:rsid w:val="00B62BEA"/>
    <w:rsid w:val="00CE4978"/>
    <w:rsid w:val="00E755E7"/>
    <w:rsid w:val="00FE6C58"/>
    <w:rsid w:val="733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"/>
    <w:pPr>
      <w:widowControl w:val="0"/>
      <w:ind w:left="283" w:hanging="283"/>
    </w:pPr>
    <w:rPr>
      <w:sz w:val="20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  <w:suppressAutoHyphens/>
    </w:pPr>
    <w:rPr>
      <w:szCs w:val="24"/>
    </w:rPr>
  </w:style>
  <w:style w:type="paragraph" w:customStyle="1" w:styleId="ac">
    <w:name w:val="???????"/>
    <w:qFormat/>
    <w:pPr>
      <w:overflowPunct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"/>
    <w:pPr>
      <w:widowControl w:val="0"/>
      <w:ind w:left="283" w:hanging="283"/>
    </w:pPr>
    <w:rPr>
      <w:sz w:val="20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  <w:suppressAutoHyphens/>
    </w:pPr>
    <w:rPr>
      <w:szCs w:val="24"/>
    </w:rPr>
  </w:style>
  <w:style w:type="paragraph" w:customStyle="1" w:styleId="ac">
    <w:name w:val="???????"/>
    <w:qFormat/>
    <w:pPr>
      <w:overflowPunct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МУНИЦИПАЛЬНОГО ОБРАЗОВАНИЯ</vt:lpstr>
      <vt:lpstr>Р А С П О Р Я Ж Е Н И Е</vt:lpstr>
      <vt:lpstr>Об    утверждении    Положения   и</vt:lpstr>
      <vt:lpstr>состава Комиссии   по проведению </vt:lpstr>
      <vt:lpstr>административной  реформы                  </vt:lpstr>
      <vt:lpstr>3. Считать распоряжение Администрации    муниципального   образования   Ру</vt:lpstr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2012-03-28T11:46:00Z</cp:lastPrinted>
  <dcterms:created xsi:type="dcterms:W3CDTF">2021-01-18T14:16:00Z</dcterms:created>
  <dcterms:modified xsi:type="dcterms:W3CDTF">2021-04-12T12:26:00Z</dcterms:modified>
  <dc:language>en-US</dc:language>
</cp:coreProperties>
</file>