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AC" w:rsidRDefault="00274AAC" w:rsidP="002F2D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74AAC" w:rsidRDefault="00274AAC" w:rsidP="001947ED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0417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18" name="Рисунок 18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rb3_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AAC" w:rsidRDefault="00274AAC" w:rsidP="001947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74AAC" w:rsidRPr="009E21B6" w:rsidRDefault="00274AAC" w:rsidP="003D5E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9E21B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4AAC" w:rsidRPr="009E21B6" w:rsidRDefault="00274AAC" w:rsidP="009A4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        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:rsidR="00274AAC" w:rsidRPr="009E21B6" w:rsidRDefault="00274AAC" w:rsidP="009A4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74AAC" w:rsidRPr="009E21B6" w:rsidRDefault="00274AAC" w:rsidP="009E2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4AAC" w:rsidRPr="009E21B6" w:rsidRDefault="00274AAC" w:rsidP="009A4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71"/>
      <w:bookmarkEnd w:id="0"/>
      <w:r w:rsidRPr="009E21B6">
        <w:rPr>
          <w:rFonts w:ascii="Times New Roman" w:hAnsi="Times New Roman" w:cs="Times New Roman"/>
          <w:sz w:val="28"/>
          <w:szCs w:val="28"/>
        </w:rPr>
        <w:t>ПРИКАЗ</w:t>
      </w:r>
    </w:p>
    <w:p w:rsidR="00274AAC" w:rsidRPr="009E21B6" w:rsidRDefault="00274AAC" w:rsidP="009E2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4AAC" w:rsidRPr="009E21B6" w:rsidRDefault="003725BD" w:rsidP="009E2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34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16.01.2024 г.</w:t>
      </w:r>
      <w:r w:rsidR="00A9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N 2</w:t>
      </w:r>
    </w:p>
    <w:p w:rsidR="00274AAC" w:rsidRPr="009E21B6" w:rsidRDefault="00274AAC" w:rsidP="009E2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A30" w:rsidRDefault="005C7A30" w:rsidP="00170530">
      <w:pPr>
        <w:pStyle w:val="a7"/>
        <w:tabs>
          <w:tab w:val="left" w:pos="142"/>
        </w:tabs>
        <w:spacing w:before="89"/>
        <w:ind w:right="5807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кодов</w:t>
      </w:r>
      <w:r>
        <w:rPr>
          <w:spacing w:val="-67"/>
        </w:rPr>
        <w:t xml:space="preserve"> </w:t>
      </w:r>
      <w:r>
        <w:t>подвидов</w:t>
      </w:r>
      <w:r w:rsidR="00EB6911">
        <w:t xml:space="preserve"> (групп) доходов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доходов,</w:t>
      </w:r>
      <w:r>
        <w:rPr>
          <w:spacing w:val="-67"/>
        </w:rPr>
        <w:t xml:space="preserve"> </w:t>
      </w:r>
      <w:r>
        <w:t>главными</w:t>
      </w:r>
      <w:r w:rsidR="00170530">
        <w:t xml:space="preserve"> </w:t>
      </w:r>
      <w:r>
        <w:t>администраторами</w:t>
      </w:r>
      <w:r>
        <w:rPr>
          <w:spacing w:val="-6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 w:rsidR="00170530">
        <w:t xml:space="preserve"> </w:t>
      </w:r>
      <w:r>
        <w:t>Руднянский</w:t>
      </w:r>
      <w:r>
        <w:rPr>
          <w:spacing w:val="-68"/>
        </w:rPr>
        <w:t xml:space="preserve"> </w:t>
      </w:r>
      <w:r>
        <w:t>район 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казенные</w:t>
      </w:r>
      <w:r>
        <w:rPr>
          <w:spacing w:val="1"/>
        </w:rPr>
        <w:t xml:space="preserve"> </w:t>
      </w:r>
      <w:r>
        <w:t>учреждения</w:t>
      </w:r>
    </w:p>
    <w:p w:rsidR="005C7A30" w:rsidRDefault="005C7A30" w:rsidP="005C7A30">
      <w:pPr>
        <w:pStyle w:val="a7"/>
        <w:ind w:left="0"/>
        <w:rPr>
          <w:sz w:val="30"/>
        </w:rPr>
      </w:pPr>
    </w:p>
    <w:p w:rsidR="005C7A30" w:rsidRDefault="005C7A30" w:rsidP="005C7A30">
      <w:pPr>
        <w:pStyle w:val="a7"/>
        <w:ind w:left="0"/>
        <w:rPr>
          <w:sz w:val="26"/>
        </w:rPr>
      </w:pPr>
    </w:p>
    <w:p w:rsidR="005C7A30" w:rsidRPr="00A9348E" w:rsidRDefault="005C7A30" w:rsidP="003725BD">
      <w:pPr>
        <w:pStyle w:val="a7"/>
        <w:ind w:firstLine="720"/>
        <w:jc w:val="both"/>
      </w:pPr>
      <w:r w:rsidRPr="00A9348E">
        <w:t>В</w:t>
      </w:r>
      <w:r w:rsidRPr="00A9348E">
        <w:rPr>
          <w:spacing w:val="52"/>
        </w:rPr>
        <w:t xml:space="preserve"> </w:t>
      </w:r>
      <w:r w:rsidRPr="00A9348E">
        <w:t>соответствии</w:t>
      </w:r>
      <w:r w:rsidRPr="00A9348E">
        <w:rPr>
          <w:spacing w:val="52"/>
        </w:rPr>
        <w:t xml:space="preserve"> </w:t>
      </w:r>
      <w:r w:rsidRPr="00A9348E">
        <w:t>с</w:t>
      </w:r>
      <w:r w:rsidRPr="00A9348E">
        <w:rPr>
          <w:spacing w:val="51"/>
        </w:rPr>
        <w:t xml:space="preserve"> </w:t>
      </w:r>
      <w:r w:rsidRPr="00A9348E">
        <w:t>абзацем</w:t>
      </w:r>
      <w:r w:rsidRPr="00A9348E">
        <w:rPr>
          <w:spacing w:val="55"/>
        </w:rPr>
        <w:t xml:space="preserve"> </w:t>
      </w:r>
      <w:r w:rsidRPr="00A9348E">
        <w:t>шестым</w:t>
      </w:r>
      <w:r w:rsidRPr="00A9348E">
        <w:rPr>
          <w:spacing w:val="51"/>
        </w:rPr>
        <w:t xml:space="preserve"> </w:t>
      </w:r>
      <w:r w:rsidRPr="00A9348E">
        <w:t>пункта</w:t>
      </w:r>
      <w:r w:rsidRPr="00A9348E">
        <w:rPr>
          <w:spacing w:val="50"/>
        </w:rPr>
        <w:t xml:space="preserve"> </w:t>
      </w:r>
      <w:r w:rsidRPr="00A9348E">
        <w:t>9</w:t>
      </w:r>
      <w:r w:rsidRPr="00A9348E">
        <w:rPr>
          <w:spacing w:val="54"/>
        </w:rPr>
        <w:t xml:space="preserve"> </w:t>
      </w:r>
      <w:r w:rsidRPr="00A9348E">
        <w:t>статьи</w:t>
      </w:r>
      <w:r w:rsidRPr="00A9348E">
        <w:rPr>
          <w:spacing w:val="52"/>
        </w:rPr>
        <w:t xml:space="preserve"> </w:t>
      </w:r>
      <w:r w:rsidRPr="00A9348E">
        <w:t>20</w:t>
      </w:r>
      <w:r w:rsidRPr="00A9348E">
        <w:rPr>
          <w:spacing w:val="54"/>
        </w:rPr>
        <w:t xml:space="preserve"> </w:t>
      </w:r>
      <w:r w:rsidRPr="00A9348E">
        <w:t>Бюджетного</w:t>
      </w:r>
      <w:r w:rsidRPr="00A9348E">
        <w:rPr>
          <w:spacing w:val="53"/>
        </w:rPr>
        <w:t xml:space="preserve"> </w:t>
      </w:r>
      <w:r w:rsidRPr="00A9348E">
        <w:t>кодекса</w:t>
      </w:r>
      <w:r w:rsidR="00A9348E">
        <w:t xml:space="preserve"> </w:t>
      </w:r>
      <w:r w:rsidRPr="00A9348E">
        <w:rPr>
          <w:spacing w:val="-67"/>
        </w:rPr>
        <w:t xml:space="preserve"> </w:t>
      </w:r>
      <w:r w:rsidRPr="00A9348E">
        <w:t>Российской</w:t>
      </w:r>
      <w:r w:rsidRPr="00A9348E">
        <w:rPr>
          <w:spacing w:val="-1"/>
        </w:rPr>
        <w:t xml:space="preserve"> </w:t>
      </w:r>
      <w:r w:rsidRPr="00A9348E">
        <w:t>Федерации</w:t>
      </w:r>
    </w:p>
    <w:p w:rsidR="005C7A30" w:rsidRPr="00EB6911" w:rsidRDefault="005C7A30" w:rsidP="005C7A30">
      <w:pPr>
        <w:pStyle w:val="a7"/>
        <w:spacing w:before="11"/>
        <w:ind w:left="0"/>
        <w:rPr>
          <w:color w:val="FF0000"/>
          <w:sz w:val="27"/>
        </w:rPr>
      </w:pPr>
    </w:p>
    <w:p w:rsidR="005C7A30" w:rsidRPr="009E21B6" w:rsidRDefault="005C7A30" w:rsidP="005C7A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    ПРИКАЗЫВАЮ:</w:t>
      </w:r>
    </w:p>
    <w:p w:rsidR="005C7A30" w:rsidRDefault="005C7A30" w:rsidP="005C7A30">
      <w:pPr>
        <w:pStyle w:val="a7"/>
        <w:spacing w:before="1"/>
        <w:ind w:left="0"/>
      </w:pPr>
    </w:p>
    <w:p w:rsidR="005C7A30" w:rsidRDefault="005C7A30" w:rsidP="005C7A30">
      <w:pPr>
        <w:pStyle w:val="a9"/>
        <w:numPr>
          <w:ilvl w:val="0"/>
          <w:numId w:val="1"/>
        </w:numPr>
        <w:tabs>
          <w:tab w:val="left" w:pos="1322"/>
        </w:tabs>
        <w:ind w:right="101" w:firstLine="72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подвидов</w:t>
      </w:r>
      <w:r w:rsidR="00EC4A8F">
        <w:rPr>
          <w:sz w:val="28"/>
        </w:rPr>
        <w:t xml:space="preserve"> (групп)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 w:rsidR="00EC4A8F">
        <w:rPr>
          <w:sz w:val="28"/>
        </w:rPr>
        <w:t xml:space="preserve"> в части государственной пошлины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 администраторами которых являются органы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 Руднянский </w:t>
      </w:r>
      <w:r>
        <w:rPr>
          <w:sz w:val="28"/>
        </w:rPr>
        <w:t xml:space="preserve">район 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ведении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4"/>
          <w:sz w:val="28"/>
        </w:rPr>
        <w:t xml:space="preserve"> </w:t>
      </w:r>
      <w:r w:rsidR="00EC4A8F">
        <w:rPr>
          <w:sz w:val="28"/>
        </w:rPr>
        <w:t>учреждения, согласно приложению №</w:t>
      </w:r>
      <w:r w:rsidR="002D3B26">
        <w:rPr>
          <w:sz w:val="28"/>
        </w:rPr>
        <w:t xml:space="preserve"> </w:t>
      </w:r>
      <w:r w:rsidR="00EC4A8F">
        <w:rPr>
          <w:sz w:val="28"/>
        </w:rPr>
        <w:t>1.</w:t>
      </w:r>
    </w:p>
    <w:p w:rsidR="00EC4A8F" w:rsidRDefault="00EC4A8F" w:rsidP="00EC4A8F">
      <w:pPr>
        <w:pStyle w:val="a9"/>
        <w:numPr>
          <w:ilvl w:val="0"/>
          <w:numId w:val="1"/>
        </w:numPr>
        <w:tabs>
          <w:tab w:val="left" w:pos="1322"/>
        </w:tabs>
        <w:ind w:right="101" w:firstLine="72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подвидов (групп)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 в части неналоговых 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 администраторами которых являются органы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 Руднянский </w:t>
      </w:r>
      <w:r>
        <w:rPr>
          <w:sz w:val="28"/>
        </w:rPr>
        <w:t xml:space="preserve">район 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ведении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учреждения, согласно приложению №</w:t>
      </w:r>
      <w:r w:rsidR="002D3B26">
        <w:rPr>
          <w:sz w:val="28"/>
        </w:rPr>
        <w:t xml:space="preserve"> </w:t>
      </w:r>
      <w:r w:rsidR="00536C69">
        <w:rPr>
          <w:sz w:val="28"/>
        </w:rPr>
        <w:t>2</w:t>
      </w:r>
      <w:r>
        <w:rPr>
          <w:sz w:val="28"/>
        </w:rPr>
        <w:t>.</w:t>
      </w:r>
    </w:p>
    <w:p w:rsidR="005C7A30" w:rsidRPr="00A9348E" w:rsidRDefault="005C7A30" w:rsidP="00A9348E">
      <w:pPr>
        <w:pStyle w:val="a9"/>
        <w:numPr>
          <w:ilvl w:val="0"/>
          <w:numId w:val="2"/>
        </w:numPr>
        <w:tabs>
          <w:tab w:val="left" w:pos="1214"/>
        </w:tabs>
        <w:spacing w:line="320" w:lineRule="exact"/>
        <w:rPr>
          <w:sz w:val="28"/>
        </w:rPr>
      </w:pPr>
      <w:r w:rsidRPr="00A9348E">
        <w:rPr>
          <w:sz w:val="28"/>
        </w:rPr>
        <w:lastRenderedPageBreak/>
        <w:t>Настоящий</w:t>
      </w:r>
      <w:r w:rsidRPr="00A9348E">
        <w:rPr>
          <w:spacing w:val="-2"/>
          <w:sz w:val="28"/>
        </w:rPr>
        <w:t xml:space="preserve"> </w:t>
      </w:r>
      <w:r w:rsidRPr="00A9348E">
        <w:rPr>
          <w:sz w:val="28"/>
        </w:rPr>
        <w:t>приказ</w:t>
      </w:r>
      <w:r w:rsidRPr="00A9348E">
        <w:rPr>
          <w:spacing w:val="-2"/>
          <w:sz w:val="28"/>
        </w:rPr>
        <w:t xml:space="preserve"> </w:t>
      </w:r>
      <w:r w:rsidRPr="00A9348E">
        <w:rPr>
          <w:sz w:val="28"/>
        </w:rPr>
        <w:t>вступает</w:t>
      </w:r>
      <w:r w:rsidRPr="00A9348E">
        <w:rPr>
          <w:spacing w:val="-1"/>
          <w:sz w:val="28"/>
        </w:rPr>
        <w:t xml:space="preserve"> </w:t>
      </w:r>
      <w:r w:rsidRPr="00A9348E">
        <w:rPr>
          <w:sz w:val="28"/>
        </w:rPr>
        <w:t>в</w:t>
      </w:r>
      <w:r w:rsidRPr="00A9348E">
        <w:rPr>
          <w:spacing w:val="-2"/>
          <w:sz w:val="28"/>
        </w:rPr>
        <w:t xml:space="preserve"> </w:t>
      </w:r>
      <w:r w:rsidRPr="00A9348E">
        <w:rPr>
          <w:sz w:val="28"/>
        </w:rPr>
        <w:t>силу</w:t>
      </w:r>
      <w:r w:rsidRPr="00A9348E">
        <w:rPr>
          <w:spacing w:val="-5"/>
          <w:sz w:val="28"/>
        </w:rPr>
        <w:t xml:space="preserve"> </w:t>
      </w:r>
      <w:r w:rsidRPr="00A9348E">
        <w:rPr>
          <w:sz w:val="28"/>
        </w:rPr>
        <w:t>с</w:t>
      </w:r>
      <w:r w:rsidRPr="00A9348E">
        <w:rPr>
          <w:spacing w:val="-2"/>
          <w:sz w:val="28"/>
        </w:rPr>
        <w:t xml:space="preserve"> </w:t>
      </w:r>
      <w:r w:rsidR="002D3B26" w:rsidRPr="00A9348E">
        <w:rPr>
          <w:spacing w:val="-2"/>
          <w:sz w:val="28"/>
        </w:rPr>
        <w:t xml:space="preserve">момента подписания и распространяет свое действие на правоотношения, возникшие с </w:t>
      </w:r>
      <w:r w:rsidRPr="00A9348E">
        <w:rPr>
          <w:sz w:val="28"/>
        </w:rPr>
        <w:t>1 января</w:t>
      </w:r>
      <w:r w:rsidRPr="00A9348E">
        <w:rPr>
          <w:spacing w:val="-1"/>
          <w:sz w:val="28"/>
        </w:rPr>
        <w:t xml:space="preserve"> </w:t>
      </w:r>
      <w:r w:rsidRPr="00A9348E">
        <w:rPr>
          <w:sz w:val="28"/>
        </w:rPr>
        <w:t>2024 года.</w:t>
      </w:r>
    </w:p>
    <w:p w:rsidR="00B0417A" w:rsidRDefault="00274AAC" w:rsidP="00B0417A">
      <w:pPr>
        <w:pStyle w:val="ConsPlusNonformat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17A" w:rsidRDefault="00B0417A" w:rsidP="00B0417A">
      <w:pPr>
        <w:pStyle w:val="ConsPlusNonformat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p w:rsidR="00B0417A" w:rsidRDefault="00B0417A" w:rsidP="00B0417A">
      <w:pPr>
        <w:pStyle w:val="ConsPlusNonformat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p w:rsidR="00274AAC" w:rsidRDefault="00274AAC" w:rsidP="00B0417A">
      <w:pPr>
        <w:pStyle w:val="ConsPlusNonformat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0417A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9E21B6">
        <w:rPr>
          <w:rFonts w:ascii="Times New Roman" w:hAnsi="Times New Roman" w:cs="Times New Roman"/>
          <w:sz w:val="28"/>
          <w:szCs w:val="28"/>
        </w:rPr>
        <w:t>управления</w:t>
      </w:r>
      <w:r w:rsidR="00B041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57563">
        <w:rPr>
          <w:rFonts w:ascii="Times New Roman" w:hAnsi="Times New Roman" w:cs="Times New Roman"/>
          <w:sz w:val="28"/>
          <w:szCs w:val="28"/>
        </w:rPr>
        <w:t xml:space="preserve">     </w:t>
      </w:r>
      <w:r w:rsidR="00A9348E">
        <w:rPr>
          <w:rFonts w:ascii="Times New Roman" w:hAnsi="Times New Roman" w:cs="Times New Roman"/>
          <w:sz w:val="28"/>
          <w:szCs w:val="28"/>
        </w:rPr>
        <w:t xml:space="preserve">   Е.В. </w:t>
      </w:r>
      <w:r w:rsidR="00B0417A">
        <w:rPr>
          <w:rFonts w:ascii="Times New Roman" w:hAnsi="Times New Roman" w:cs="Times New Roman"/>
          <w:sz w:val="28"/>
          <w:szCs w:val="28"/>
        </w:rPr>
        <w:t>Гончарова</w:t>
      </w:r>
    </w:p>
    <w:p w:rsidR="00274AAC" w:rsidRPr="009E21B6" w:rsidRDefault="00274AAC" w:rsidP="009E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4AAC" w:rsidRPr="009E21B6" w:rsidRDefault="00274AAC" w:rsidP="009E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1AF2" w:rsidRDefault="00541AF2" w:rsidP="00541AF2">
      <w:pPr>
        <w:pStyle w:val="a7"/>
        <w:spacing w:before="67"/>
        <w:ind w:left="5885"/>
      </w:pPr>
    </w:p>
    <w:p w:rsidR="00541AF2" w:rsidRDefault="00541AF2" w:rsidP="00541AF2">
      <w:pPr>
        <w:pStyle w:val="a7"/>
        <w:spacing w:before="67"/>
        <w:ind w:left="5885"/>
      </w:pPr>
    </w:p>
    <w:p w:rsidR="00541AF2" w:rsidRDefault="00541AF2" w:rsidP="00541AF2">
      <w:pPr>
        <w:pStyle w:val="a7"/>
        <w:spacing w:before="67"/>
        <w:ind w:left="5885"/>
      </w:pPr>
    </w:p>
    <w:p w:rsidR="00541AF2" w:rsidRDefault="00541AF2" w:rsidP="00541AF2">
      <w:pPr>
        <w:pStyle w:val="a7"/>
        <w:spacing w:before="67"/>
        <w:ind w:left="5885"/>
      </w:pPr>
    </w:p>
    <w:p w:rsidR="00541AF2" w:rsidRDefault="00541AF2" w:rsidP="00541AF2">
      <w:pPr>
        <w:pStyle w:val="a7"/>
        <w:spacing w:before="67"/>
        <w:ind w:left="5885"/>
      </w:pPr>
    </w:p>
    <w:p w:rsidR="00541AF2" w:rsidRDefault="00541AF2" w:rsidP="00541AF2">
      <w:pPr>
        <w:pStyle w:val="a7"/>
        <w:spacing w:before="67"/>
        <w:ind w:left="5885"/>
      </w:pPr>
    </w:p>
    <w:p w:rsidR="00541AF2" w:rsidRDefault="00541AF2" w:rsidP="00541AF2">
      <w:pPr>
        <w:pStyle w:val="a7"/>
        <w:spacing w:before="67"/>
        <w:ind w:left="5885"/>
      </w:pPr>
    </w:p>
    <w:p w:rsidR="00541AF2" w:rsidRDefault="00541AF2" w:rsidP="00541AF2">
      <w:pPr>
        <w:pStyle w:val="a7"/>
        <w:spacing w:before="67"/>
        <w:ind w:left="5885"/>
      </w:pPr>
    </w:p>
    <w:p w:rsidR="00EB6911" w:rsidRDefault="00EB6911" w:rsidP="00541AF2">
      <w:pPr>
        <w:pStyle w:val="a7"/>
        <w:spacing w:before="67"/>
        <w:ind w:left="5885"/>
      </w:pPr>
    </w:p>
    <w:p w:rsidR="00EB6911" w:rsidRDefault="00EB6911" w:rsidP="00541AF2">
      <w:pPr>
        <w:pStyle w:val="a7"/>
        <w:spacing w:before="67"/>
        <w:ind w:left="5885"/>
      </w:pPr>
    </w:p>
    <w:p w:rsidR="00EB6911" w:rsidRDefault="00EB6911" w:rsidP="00541AF2">
      <w:pPr>
        <w:pStyle w:val="a7"/>
        <w:spacing w:before="67"/>
        <w:ind w:left="5885"/>
      </w:pPr>
    </w:p>
    <w:p w:rsidR="00EB6911" w:rsidRDefault="00EB6911" w:rsidP="00541AF2">
      <w:pPr>
        <w:pStyle w:val="a7"/>
        <w:spacing w:before="67"/>
        <w:ind w:left="5885"/>
      </w:pPr>
    </w:p>
    <w:p w:rsidR="00EB6911" w:rsidRDefault="00EB6911" w:rsidP="00541AF2">
      <w:pPr>
        <w:pStyle w:val="a7"/>
        <w:spacing w:before="67"/>
        <w:ind w:left="5885"/>
      </w:pPr>
    </w:p>
    <w:p w:rsidR="00EB6911" w:rsidRDefault="00EB6911" w:rsidP="00541AF2">
      <w:pPr>
        <w:pStyle w:val="a7"/>
        <w:spacing w:before="67"/>
        <w:ind w:left="5885"/>
      </w:pPr>
    </w:p>
    <w:p w:rsidR="00EB6911" w:rsidRDefault="00EB6911" w:rsidP="00541AF2">
      <w:pPr>
        <w:pStyle w:val="a7"/>
        <w:spacing w:before="67"/>
        <w:ind w:left="5885"/>
      </w:pPr>
    </w:p>
    <w:p w:rsidR="00EB6911" w:rsidRDefault="00EB6911" w:rsidP="00541AF2">
      <w:pPr>
        <w:pStyle w:val="a7"/>
        <w:spacing w:before="67"/>
        <w:ind w:left="5885"/>
      </w:pPr>
    </w:p>
    <w:p w:rsidR="00EB6911" w:rsidRDefault="00EB6911" w:rsidP="00541AF2">
      <w:pPr>
        <w:pStyle w:val="a7"/>
        <w:spacing w:before="67"/>
        <w:ind w:left="5885"/>
      </w:pPr>
    </w:p>
    <w:p w:rsidR="00EB6911" w:rsidRDefault="00EB6911" w:rsidP="00541AF2">
      <w:pPr>
        <w:pStyle w:val="a7"/>
        <w:spacing w:before="67"/>
        <w:ind w:left="5885"/>
      </w:pPr>
    </w:p>
    <w:p w:rsidR="00EB6911" w:rsidRDefault="00EB6911" w:rsidP="00541AF2">
      <w:pPr>
        <w:pStyle w:val="a7"/>
        <w:spacing w:before="67"/>
        <w:ind w:left="5885"/>
      </w:pPr>
    </w:p>
    <w:p w:rsidR="00541AF2" w:rsidRDefault="00541AF2" w:rsidP="00541AF2">
      <w:pPr>
        <w:pStyle w:val="a7"/>
        <w:spacing w:before="67"/>
        <w:ind w:left="5885"/>
      </w:pPr>
    </w:p>
    <w:p w:rsidR="00541AF2" w:rsidRDefault="00541AF2" w:rsidP="00541AF2">
      <w:pPr>
        <w:pStyle w:val="a7"/>
        <w:spacing w:before="67"/>
        <w:ind w:left="5885"/>
      </w:pPr>
    </w:p>
    <w:p w:rsidR="00541AF2" w:rsidRDefault="00541AF2" w:rsidP="00541AF2">
      <w:pPr>
        <w:pStyle w:val="a7"/>
        <w:spacing w:before="67"/>
        <w:ind w:left="5885"/>
      </w:pPr>
    </w:p>
    <w:p w:rsidR="002D3B26" w:rsidRDefault="002D3B26" w:rsidP="00541AF2">
      <w:pPr>
        <w:pStyle w:val="a7"/>
        <w:spacing w:before="67"/>
        <w:ind w:left="5885"/>
      </w:pPr>
    </w:p>
    <w:p w:rsidR="002D3B26" w:rsidRDefault="002D3B26" w:rsidP="00541AF2">
      <w:pPr>
        <w:pStyle w:val="a7"/>
        <w:spacing w:before="67"/>
        <w:ind w:left="5885"/>
      </w:pPr>
    </w:p>
    <w:p w:rsidR="002D3B26" w:rsidRDefault="002D3B26" w:rsidP="00541AF2">
      <w:pPr>
        <w:pStyle w:val="a7"/>
        <w:spacing w:before="67"/>
        <w:ind w:left="5885"/>
      </w:pPr>
    </w:p>
    <w:p w:rsidR="002D3B26" w:rsidRDefault="002D3B26" w:rsidP="00541AF2">
      <w:pPr>
        <w:pStyle w:val="a7"/>
        <w:spacing w:before="67"/>
        <w:ind w:left="5885"/>
      </w:pPr>
    </w:p>
    <w:p w:rsidR="002D3B26" w:rsidRDefault="002D3B26" w:rsidP="00541AF2">
      <w:pPr>
        <w:pStyle w:val="a7"/>
        <w:spacing w:before="67"/>
        <w:ind w:left="5885"/>
      </w:pPr>
    </w:p>
    <w:p w:rsidR="002D3B26" w:rsidRDefault="002D3B26" w:rsidP="00541AF2">
      <w:pPr>
        <w:pStyle w:val="a7"/>
        <w:spacing w:before="67"/>
        <w:ind w:left="5885"/>
      </w:pPr>
    </w:p>
    <w:p w:rsidR="002D3B26" w:rsidRDefault="002D3B26" w:rsidP="00541AF2">
      <w:pPr>
        <w:pStyle w:val="a7"/>
        <w:spacing w:before="67"/>
        <w:ind w:left="5885"/>
      </w:pPr>
    </w:p>
    <w:p w:rsidR="00541AF2" w:rsidRDefault="00457563" w:rsidP="00541AF2">
      <w:pPr>
        <w:pStyle w:val="a7"/>
        <w:spacing w:before="67"/>
        <w:ind w:left="5885"/>
      </w:pPr>
      <w:r>
        <w:lastRenderedPageBreak/>
        <w:t>Приложение № 1</w:t>
      </w:r>
    </w:p>
    <w:p w:rsidR="00541AF2" w:rsidRDefault="00457563" w:rsidP="00541AF2">
      <w:pPr>
        <w:pStyle w:val="a7"/>
        <w:spacing w:before="2"/>
        <w:ind w:left="5885" w:right="105"/>
        <w:jc w:val="both"/>
      </w:pPr>
      <w:r>
        <w:t xml:space="preserve">к </w:t>
      </w:r>
      <w:r w:rsidR="00541AF2">
        <w:t>приказ</w:t>
      </w:r>
      <w:r>
        <w:t>у</w:t>
      </w:r>
      <w:r w:rsidR="00541AF2">
        <w:rPr>
          <w:spacing w:val="1"/>
        </w:rPr>
        <w:t xml:space="preserve"> </w:t>
      </w:r>
      <w:r w:rsidR="002D3B26">
        <w:t>ф</w:t>
      </w:r>
      <w:r w:rsidR="00541AF2">
        <w:t>инансового</w:t>
      </w:r>
      <w:r w:rsidR="00541AF2">
        <w:rPr>
          <w:spacing w:val="1"/>
        </w:rPr>
        <w:t xml:space="preserve"> </w:t>
      </w:r>
      <w:r w:rsidR="00541AF2">
        <w:t>управления</w:t>
      </w:r>
      <w:r w:rsidR="00541AF2">
        <w:rPr>
          <w:spacing w:val="-67"/>
        </w:rPr>
        <w:t xml:space="preserve"> </w:t>
      </w:r>
      <w:r w:rsidR="00541AF2">
        <w:t>Администрации</w:t>
      </w:r>
      <w:r w:rsidR="00541AF2">
        <w:rPr>
          <w:spacing w:val="1"/>
        </w:rPr>
        <w:t xml:space="preserve"> </w:t>
      </w:r>
      <w:r w:rsidR="00541AF2">
        <w:t>муниципального</w:t>
      </w:r>
      <w:r w:rsidR="00541AF2">
        <w:rPr>
          <w:spacing w:val="-67"/>
        </w:rPr>
        <w:t xml:space="preserve"> </w:t>
      </w:r>
      <w:r w:rsidR="00541AF2">
        <w:t>образования</w:t>
      </w:r>
      <w:r w:rsidR="00541AF2">
        <w:rPr>
          <w:spacing w:val="4"/>
        </w:rPr>
        <w:t xml:space="preserve"> Руднянс</w:t>
      </w:r>
      <w:r w:rsidR="00541AF2">
        <w:t>кий</w:t>
      </w:r>
      <w:r w:rsidR="00541AF2">
        <w:rPr>
          <w:spacing w:val="4"/>
        </w:rPr>
        <w:t xml:space="preserve"> </w:t>
      </w:r>
      <w:r w:rsidR="00541AF2">
        <w:t>район</w:t>
      </w:r>
    </w:p>
    <w:p w:rsidR="00541AF2" w:rsidRDefault="00541AF2" w:rsidP="00541AF2">
      <w:pPr>
        <w:pStyle w:val="a7"/>
        <w:spacing w:line="321" w:lineRule="exact"/>
        <w:ind w:left="5885"/>
        <w:jc w:val="both"/>
      </w:pPr>
      <w:r>
        <w:t>Смоленской</w:t>
      </w:r>
      <w:r>
        <w:rPr>
          <w:spacing w:val="-6"/>
        </w:rPr>
        <w:t xml:space="preserve"> </w:t>
      </w:r>
      <w:r>
        <w:t>области</w:t>
      </w:r>
    </w:p>
    <w:p w:rsidR="00541AF2" w:rsidRPr="00EB6911" w:rsidRDefault="003725BD" w:rsidP="00541AF2">
      <w:pPr>
        <w:pStyle w:val="a7"/>
        <w:ind w:left="5885"/>
        <w:jc w:val="both"/>
        <w:rPr>
          <w:color w:val="FF0000"/>
          <w:spacing w:val="-1"/>
        </w:rPr>
      </w:pPr>
      <w:r>
        <w:t>о</w:t>
      </w:r>
      <w:r w:rsidR="00541AF2">
        <w:t>т</w:t>
      </w:r>
      <w:r>
        <w:rPr>
          <w:spacing w:val="-3"/>
        </w:rPr>
        <w:t xml:space="preserve"> 16.01.</w:t>
      </w:r>
      <w:r w:rsidR="002D3B26">
        <w:rPr>
          <w:spacing w:val="-3"/>
        </w:rPr>
        <w:t>2024 г. №</w:t>
      </w:r>
      <w:r>
        <w:rPr>
          <w:spacing w:val="-3"/>
        </w:rPr>
        <w:t xml:space="preserve"> 2</w:t>
      </w:r>
    </w:p>
    <w:p w:rsidR="00457563" w:rsidRDefault="00457563" w:rsidP="00541AF2">
      <w:pPr>
        <w:pStyle w:val="a7"/>
        <w:ind w:left="5885"/>
        <w:jc w:val="both"/>
        <w:rPr>
          <w:spacing w:val="-1"/>
        </w:rPr>
      </w:pPr>
    </w:p>
    <w:p w:rsidR="00457563" w:rsidRDefault="00457563" w:rsidP="00541AF2">
      <w:pPr>
        <w:pStyle w:val="a7"/>
        <w:ind w:left="5885"/>
        <w:jc w:val="both"/>
      </w:pPr>
    </w:p>
    <w:p w:rsidR="00541AF2" w:rsidRDefault="00541AF2" w:rsidP="00541AF2">
      <w:pPr>
        <w:pStyle w:val="a7"/>
        <w:spacing w:before="9"/>
        <w:ind w:left="0"/>
        <w:rPr>
          <w:sz w:val="20"/>
        </w:rPr>
      </w:pPr>
    </w:p>
    <w:p w:rsidR="00541AF2" w:rsidRDefault="00541AF2" w:rsidP="002D3B26">
      <w:pPr>
        <w:pStyle w:val="Heading1"/>
        <w:tabs>
          <w:tab w:val="left" w:pos="6521"/>
        </w:tabs>
        <w:spacing w:before="89" w:line="322" w:lineRule="exact"/>
        <w:ind w:left="4519" w:right="3544" w:firstLine="0"/>
        <w:jc w:val="both"/>
      </w:pPr>
      <w:r>
        <w:t>ПЕРЕЧЕ</w:t>
      </w:r>
      <w:r w:rsidR="00170530">
        <w:t>НЬ</w:t>
      </w:r>
    </w:p>
    <w:p w:rsidR="00541AF2" w:rsidRPr="00EB6911" w:rsidRDefault="00541AF2" w:rsidP="002D3B26">
      <w:pPr>
        <w:ind w:left="554" w:right="226" w:firstLine="326"/>
        <w:jc w:val="both"/>
        <w:rPr>
          <w:b/>
          <w:sz w:val="28"/>
          <w:szCs w:val="28"/>
        </w:rPr>
      </w:pPr>
      <w:r>
        <w:rPr>
          <w:b/>
          <w:sz w:val="28"/>
        </w:rPr>
        <w:t>кодов подвидов</w:t>
      </w:r>
      <w:r w:rsidR="00457563">
        <w:rPr>
          <w:b/>
          <w:sz w:val="28"/>
        </w:rPr>
        <w:t xml:space="preserve"> (групп) доходов </w:t>
      </w:r>
      <w:r>
        <w:rPr>
          <w:b/>
          <w:sz w:val="28"/>
        </w:rPr>
        <w:t xml:space="preserve"> по видам доходов</w:t>
      </w:r>
      <w:r w:rsidR="00457563">
        <w:rPr>
          <w:b/>
          <w:sz w:val="28"/>
        </w:rPr>
        <w:t xml:space="preserve"> в части государственной пошлины</w:t>
      </w:r>
      <w:r>
        <w:rPr>
          <w:b/>
          <w:sz w:val="28"/>
        </w:rPr>
        <w:t>, главными администраторами которых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 w:rsidR="00EB6911">
        <w:rPr>
          <w:b/>
          <w:sz w:val="28"/>
        </w:rPr>
        <w:t xml:space="preserve"> </w:t>
      </w:r>
      <w:r w:rsidRPr="00EB6911">
        <w:rPr>
          <w:b/>
          <w:sz w:val="28"/>
          <w:szCs w:val="28"/>
        </w:rPr>
        <w:t>Рудня</w:t>
      </w:r>
      <w:r w:rsidR="00EB6911" w:rsidRPr="00EB6911">
        <w:rPr>
          <w:b/>
          <w:sz w:val="28"/>
          <w:szCs w:val="28"/>
        </w:rPr>
        <w:t xml:space="preserve">нский район Смоленской области </w:t>
      </w:r>
      <w:r w:rsidRPr="00EB6911">
        <w:rPr>
          <w:b/>
          <w:sz w:val="28"/>
          <w:szCs w:val="28"/>
        </w:rPr>
        <w:t>и (или) находящиеся в их ведении</w:t>
      </w:r>
      <w:r w:rsidRPr="00EB6911">
        <w:rPr>
          <w:b/>
          <w:spacing w:val="-67"/>
          <w:sz w:val="28"/>
          <w:szCs w:val="28"/>
        </w:rPr>
        <w:t xml:space="preserve"> </w:t>
      </w:r>
      <w:r w:rsidRPr="00EB6911">
        <w:rPr>
          <w:b/>
          <w:sz w:val="28"/>
          <w:szCs w:val="28"/>
        </w:rPr>
        <w:t>муниципальные</w:t>
      </w:r>
      <w:r w:rsidRPr="00EB6911">
        <w:rPr>
          <w:b/>
          <w:spacing w:val="-1"/>
          <w:sz w:val="28"/>
          <w:szCs w:val="28"/>
        </w:rPr>
        <w:t xml:space="preserve"> </w:t>
      </w:r>
      <w:r w:rsidRPr="00EB6911">
        <w:rPr>
          <w:b/>
          <w:sz w:val="28"/>
          <w:szCs w:val="28"/>
        </w:rPr>
        <w:t>казенные учреждения</w:t>
      </w:r>
    </w:p>
    <w:p w:rsidR="00457563" w:rsidRPr="00EB6911" w:rsidRDefault="00457563" w:rsidP="002D3B26">
      <w:pPr>
        <w:pStyle w:val="Heading1"/>
        <w:spacing w:after="3"/>
        <w:jc w:val="both"/>
      </w:pPr>
    </w:p>
    <w:p w:rsidR="00457563" w:rsidRDefault="00457563" w:rsidP="00541AF2">
      <w:pPr>
        <w:pStyle w:val="Heading1"/>
        <w:spacing w:after="3"/>
      </w:pPr>
    </w:p>
    <w:p w:rsidR="00353480" w:rsidRDefault="00457563" w:rsidP="00353480">
      <w:pPr>
        <w:pStyle w:val="Heading1"/>
        <w:tabs>
          <w:tab w:val="left" w:pos="1080"/>
        </w:tabs>
        <w:spacing w:after="3"/>
        <w:jc w:val="both"/>
        <w:rPr>
          <w:b w:val="0"/>
        </w:rPr>
      </w:pPr>
      <w:r>
        <w:tab/>
      </w:r>
      <w:r>
        <w:tab/>
      </w:r>
      <w:r w:rsidRPr="00457563">
        <w:rPr>
          <w:b w:val="0"/>
        </w:rPr>
        <w:t>Виды</w:t>
      </w:r>
      <w:r>
        <w:rPr>
          <w:b w:val="0"/>
        </w:rPr>
        <w:t xml:space="preserve"> государственной пошлины, закрепленные за органами местного самоуправления муниципального образования  Руднянский район Смоленской области</w:t>
      </w:r>
      <w:r w:rsidR="00EB6911">
        <w:rPr>
          <w:b w:val="0"/>
        </w:rPr>
        <w:t xml:space="preserve"> </w:t>
      </w:r>
      <w:r w:rsidR="00353480">
        <w:rPr>
          <w:b w:val="0"/>
        </w:rPr>
        <w:t>и (или) находящиеся в их ведении муниципальные казенные учреждения, детализируемые по кодам подвидов (групп) доходов:</w:t>
      </w:r>
    </w:p>
    <w:p w:rsidR="00353480" w:rsidRDefault="00353480" w:rsidP="00353480">
      <w:pPr>
        <w:pStyle w:val="Heading1"/>
        <w:tabs>
          <w:tab w:val="left" w:pos="1080"/>
        </w:tabs>
        <w:spacing w:after="3"/>
        <w:jc w:val="both"/>
        <w:rPr>
          <w:b w:val="0"/>
        </w:rPr>
      </w:pPr>
    </w:p>
    <w:p w:rsidR="00353480" w:rsidRDefault="00353480" w:rsidP="00353480">
      <w:pPr>
        <w:pStyle w:val="TableParagraph"/>
        <w:ind w:right="96" w:firstLine="2"/>
        <w:rPr>
          <w:sz w:val="28"/>
        </w:rPr>
      </w:pPr>
      <w:r>
        <w:rPr>
          <w:b/>
        </w:rPr>
        <w:tab/>
      </w:r>
      <w:r w:rsidRPr="00353480">
        <w:rPr>
          <w:sz w:val="28"/>
          <w:szCs w:val="28"/>
        </w:rPr>
        <w:t>1000</w:t>
      </w:r>
      <w:r>
        <w:rPr>
          <w:b/>
        </w:rPr>
        <w:t xml:space="preserve"> - </w:t>
      </w:r>
      <w:r w:rsidRPr="00541AF2">
        <w:rPr>
          <w:sz w:val="28"/>
        </w:rPr>
        <w:t>(сумма</w:t>
      </w:r>
      <w:r w:rsidRPr="00541AF2">
        <w:rPr>
          <w:spacing w:val="52"/>
          <w:sz w:val="28"/>
        </w:rPr>
        <w:t xml:space="preserve"> </w:t>
      </w:r>
      <w:r w:rsidRPr="00541AF2">
        <w:rPr>
          <w:sz w:val="28"/>
        </w:rPr>
        <w:t>платежа</w:t>
      </w:r>
      <w:r>
        <w:rPr>
          <w:sz w:val="28"/>
        </w:rPr>
        <w:t xml:space="preserve"> </w:t>
      </w:r>
      <w:r w:rsidRPr="00541AF2">
        <w:rPr>
          <w:sz w:val="28"/>
        </w:rPr>
        <w:t>(перерасчеты</w:t>
      </w:r>
      <w:r>
        <w:rPr>
          <w:sz w:val="28"/>
        </w:rPr>
        <w:t>, недоимка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и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задолженность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по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соответствующему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платежу</w:t>
      </w:r>
      <w:r>
        <w:rPr>
          <w:sz w:val="28"/>
        </w:rPr>
        <w:t>, в том числе по отмененному);</w:t>
      </w:r>
    </w:p>
    <w:p w:rsidR="00353480" w:rsidRDefault="00353480" w:rsidP="00353480">
      <w:pPr>
        <w:pStyle w:val="TableParagraph"/>
        <w:ind w:right="96" w:firstLine="2"/>
        <w:rPr>
          <w:sz w:val="28"/>
        </w:rPr>
      </w:pPr>
    </w:p>
    <w:p w:rsidR="00353480" w:rsidRPr="00476E10" w:rsidRDefault="00353480" w:rsidP="00353480">
      <w:pPr>
        <w:pStyle w:val="TableParagraph"/>
        <w:ind w:right="96" w:firstLine="2"/>
        <w:rPr>
          <w:sz w:val="28"/>
        </w:rPr>
      </w:pPr>
      <w:r>
        <w:rPr>
          <w:sz w:val="28"/>
        </w:rPr>
        <w:tab/>
        <w:t>4000   -   прочие поступления</w:t>
      </w:r>
    </w:p>
    <w:p w:rsidR="00457563" w:rsidRPr="00457563" w:rsidRDefault="00457563" w:rsidP="00353480">
      <w:pPr>
        <w:pStyle w:val="Heading1"/>
        <w:tabs>
          <w:tab w:val="left" w:pos="1080"/>
        </w:tabs>
        <w:spacing w:after="3"/>
        <w:jc w:val="both"/>
        <w:rPr>
          <w:b w:val="0"/>
        </w:rPr>
      </w:pPr>
    </w:p>
    <w:p w:rsidR="00457563" w:rsidRDefault="00457563" w:rsidP="00541AF2">
      <w:pPr>
        <w:pStyle w:val="Heading1"/>
        <w:spacing w:after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980"/>
      </w:tblGrid>
      <w:tr w:rsidR="00541AF2" w:rsidTr="00541AF2">
        <w:trPr>
          <w:trHeight w:val="319"/>
        </w:trPr>
        <w:tc>
          <w:tcPr>
            <w:tcW w:w="3229" w:type="dxa"/>
            <w:tcBorders>
              <w:bottom w:val="single" w:sz="6" w:space="0" w:color="000000"/>
            </w:tcBorders>
          </w:tcPr>
          <w:p w:rsidR="00541AF2" w:rsidRPr="00337FA9" w:rsidRDefault="00541AF2" w:rsidP="00541AF2">
            <w:pPr>
              <w:pStyle w:val="TableParagraph"/>
              <w:spacing w:line="299" w:lineRule="exact"/>
              <w:ind w:left="219" w:right="209"/>
              <w:jc w:val="center"/>
              <w:rPr>
                <w:b/>
                <w:sz w:val="28"/>
                <w:szCs w:val="28"/>
                <w:lang w:val="ru-RU"/>
              </w:rPr>
            </w:pPr>
            <w:r w:rsidRPr="00337FA9">
              <w:rPr>
                <w:b/>
                <w:sz w:val="28"/>
                <w:szCs w:val="28"/>
                <w:lang w:val="ru-RU"/>
              </w:rPr>
              <w:t>Код</w:t>
            </w:r>
            <w:r w:rsidRPr="00337FA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b/>
                <w:sz w:val="28"/>
                <w:szCs w:val="28"/>
                <w:lang w:val="ru-RU"/>
              </w:rPr>
              <w:t>дохода</w:t>
            </w:r>
            <w:r w:rsidR="00353480" w:rsidRPr="00337FA9">
              <w:rPr>
                <w:b/>
                <w:sz w:val="28"/>
                <w:szCs w:val="28"/>
                <w:lang w:val="ru-RU"/>
              </w:rPr>
              <w:t>, код подвида (группы) дохода</w:t>
            </w:r>
          </w:p>
        </w:tc>
        <w:tc>
          <w:tcPr>
            <w:tcW w:w="6980" w:type="dxa"/>
            <w:tcBorders>
              <w:bottom w:val="single" w:sz="6" w:space="0" w:color="000000"/>
            </w:tcBorders>
          </w:tcPr>
          <w:p w:rsidR="00541AF2" w:rsidRPr="00337FA9" w:rsidRDefault="00541AF2" w:rsidP="00541AF2">
            <w:pPr>
              <w:pStyle w:val="TableParagraph"/>
              <w:spacing w:line="299" w:lineRule="exact"/>
              <w:ind w:left="710" w:right="704"/>
              <w:jc w:val="center"/>
              <w:rPr>
                <w:b/>
                <w:sz w:val="28"/>
                <w:szCs w:val="28"/>
                <w:lang w:val="ru-RU"/>
              </w:rPr>
            </w:pPr>
            <w:r w:rsidRPr="00337FA9">
              <w:rPr>
                <w:b/>
                <w:sz w:val="28"/>
                <w:szCs w:val="28"/>
                <w:lang w:val="ru-RU"/>
              </w:rPr>
              <w:t>Наименование</w:t>
            </w:r>
            <w:r w:rsidRPr="00337FA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b/>
                <w:sz w:val="28"/>
                <w:szCs w:val="28"/>
                <w:lang w:val="ru-RU"/>
              </w:rPr>
              <w:t>кода</w:t>
            </w:r>
            <w:r w:rsidRPr="00337FA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b/>
                <w:sz w:val="28"/>
                <w:szCs w:val="28"/>
                <w:lang w:val="ru-RU"/>
              </w:rPr>
              <w:t>дохода,</w:t>
            </w:r>
            <w:r w:rsidRPr="00337FA9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b/>
                <w:sz w:val="28"/>
                <w:szCs w:val="28"/>
                <w:lang w:val="ru-RU"/>
              </w:rPr>
              <w:t>подвида</w:t>
            </w:r>
            <w:r w:rsidRPr="00337FA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="00353480" w:rsidRPr="00337FA9">
              <w:rPr>
                <w:b/>
                <w:spacing w:val="-3"/>
                <w:sz w:val="28"/>
                <w:szCs w:val="28"/>
                <w:lang w:val="ru-RU"/>
              </w:rPr>
              <w:t xml:space="preserve">(группы) </w:t>
            </w:r>
            <w:r w:rsidRPr="00337FA9">
              <w:rPr>
                <w:b/>
                <w:sz w:val="28"/>
                <w:szCs w:val="28"/>
                <w:lang w:val="ru-RU"/>
              </w:rPr>
              <w:t>дохода</w:t>
            </w:r>
          </w:p>
        </w:tc>
      </w:tr>
      <w:tr w:rsidR="00541AF2" w:rsidTr="00F7232E">
        <w:trPr>
          <w:trHeight w:val="273"/>
        </w:trPr>
        <w:tc>
          <w:tcPr>
            <w:tcW w:w="3229" w:type="dxa"/>
            <w:tcBorders>
              <w:top w:val="single" w:sz="6" w:space="0" w:color="000000"/>
              <w:bottom w:val="single" w:sz="4" w:space="0" w:color="000000"/>
            </w:tcBorders>
          </w:tcPr>
          <w:p w:rsidR="00541AF2" w:rsidRPr="00337FA9" w:rsidRDefault="00541AF2" w:rsidP="00541AF2">
            <w:pPr>
              <w:pStyle w:val="TableParagraph"/>
              <w:spacing w:line="253" w:lineRule="exact"/>
              <w:ind w:left="7"/>
              <w:jc w:val="center"/>
              <w:rPr>
                <w:sz w:val="28"/>
                <w:szCs w:val="28"/>
              </w:rPr>
            </w:pPr>
            <w:r w:rsidRPr="00337FA9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  <w:tcBorders>
              <w:top w:val="single" w:sz="6" w:space="0" w:color="000000"/>
              <w:bottom w:val="single" w:sz="4" w:space="0" w:color="000000"/>
            </w:tcBorders>
          </w:tcPr>
          <w:p w:rsidR="00541AF2" w:rsidRPr="00337FA9" w:rsidRDefault="00541AF2" w:rsidP="00541AF2">
            <w:pPr>
              <w:pStyle w:val="TableParagraph"/>
              <w:spacing w:line="253" w:lineRule="exact"/>
              <w:ind w:left="9"/>
              <w:jc w:val="center"/>
              <w:rPr>
                <w:sz w:val="28"/>
                <w:szCs w:val="28"/>
              </w:rPr>
            </w:pPr>
            <w:r w:rsidRPr="00337FA9">
              <w:rPr>
                <w:sz w:val="28"/>
                <w:szCs w:val="28"/>
              </w:rPr>
              <w:t>2</w:t>
            </w:r>
          </w:p>
        </w:tc>
      </w:tr>
      <w:tr w:rsidR="00541AF2" w:rsidTr="00F7232E">
        <w:trPr>
          <w:trHeight w:val="1458"/>
        </w:trPr>
        <w:tc>
          <w:tcPr>
            <w:tcW w:w="3229" w:type="dxa"/>
            <w:tcBorders>
              <w:bottom w:val="single" w:sz="4" w:space="0" w:color="auto"/>
            </w:tcBorders>
          </w:tcPr>
          <w:p w:rsidR="00541AF2" w:rsidRPr="00337FA9" w:rsidRDefault="00541AF2" w:rsidP="00353480">
            <w:pPr>
              <w:pStyle w:val="TableParagraph"/>
              <w:spacing w:line="315" w:lineRule="exact"/>
              <w:ind w:left="216" w:right="209"/>
              <w:jc w:val="center"/>
              <w:rPr>
                <w:b/>
                <w:sz w:val="28"/>
                <w:szCs w:val="28"/>
              </w:rPr>
            </w:pPr>
            <w:r w:rsidRPr="00337FA9">
              <w:rPr>
                <w:sz w:val="28"/>
                <w:szCs w:val="28"/>
              </w:rPr>
              <w:t>1</w:t>
            </w:r>
            <w:r w:rsidRPr="00337FA9">
              <w:rPr>
                <w:spacing w:val="-1"/>
                <w:sz w:val="28"/>
                <w:szCs w:val="28"/>
              </w:rPr>
              <w:t xml:space="preserve"> </w:t>
            </w:r>
            <w:r w:rsidRPr="00337FA9">
              <w:rPr>
                <w:sz w:val="28"/>
                <w:szCs w:val="28"/>
              </w:rPr>
              <w:t>08 07150</w:t>
            </w:r>
            <w:r w:rsidRPr="00337FA9">
              <w:rPr>
                <w:spacing w:val="-1"/>
                <w:sz w:val="28"/>
                <w:szCs w:val="28"/>
              </w:rPr>
              <w:t xml:space="preserve"> </w:t>
            </w:r>
            <w:r w:rsidRPr="00337FA9">
              <w:rPr>
                <w:sz w:val="28"/>
                <w:szCs w:val="28"/>
              </w:rPr>
              <w:t>01</w:t>
            </w:r>
            <w:r w:rsidRPr="00337FA9">
              <w:rPr>
                <w:spacing w:val="-2"/>
                <w:sz w:val="28"/>
                <w:szCs w:val="28"/>
              </w:rPr>
              <w:t xml:space="preserve"> </w:t>
            </w:r>
            <w:r w:rsidR="00353480" w:rsidRPr="00337FA9">
              <w:rPr>
                <w:spacing w:val="-2"/>
                <w:sz w:val="28"/>
                <w:szCs w:val="28"/>
                <w:lang w:val="ru-RU"/>
              </w:rPr>
              <w:t>0</w:t>
            </w:r>
            <w:r w:rsidRPr="00337FA9">
              <w:rPr>
                <w:sz w:val="28"/>
                <w:szCs w:val="28"/>
              </w:rPr>
              <w:t>000</w:t>
            </w:r>
            <w:r w:rsidRPr="00337FA9">
              <w:rPr>
                <w:spacing w:val="-1"/>
                <w:sz w:val="28"/>
                <w:szCs w:val="28"/>
              </w:rPr>
              <w:t xml:space="preserve"> </w:t>
            </w:r>
            <w:r w:rsidRPr="00337FA9">
              <w:rPr>
                <w:sz w:val="28"/>
                <w:szCs w:val="28"/>
              </w:rPr>
              <w:t>110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541AF2" w:rsidRPr="00337FA9" w:rsidRDefault="00541AF2" w:rsidP="00541AF2">
            <w:pPr>
              <w:pStyle w:val="TableParagraph"/>
              <w:ind w:right="95"/>
              <w:rPr>
                <w:sz w:val="28"/>
                <w:szCs w:val="28"/>
                <w:lang w:val="ru-RU"/>
              </w:rPr>
            </w:pPr>
            <w:r w:rsidRPr="00337FA9">
              <w:rPr>
                <w:sz w:val="28"/>
                <w:szCs w:val="28"/>
                <w:lang w:val="ru-RU"/>
              </w:rPr>
              <w:t>Государственная</w:t>
            </w:r>
            <w:r w:rsidRPr="00337F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sz w:val="28"/>
                <w:szCs w:val="28"/>
                <w:lang w:val="ru-RU"/>
              </w:rPr>
              <w:t>пошлина</w:t>
            </w:r>
            <w:r w:rsidRPr="00337F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sz w:val="28"/>
                <w:szCs w:val="28"/>
                <w:lang w:val="ru-RU"/>
              </w:rPr>
              <w:t>за</w:t>
            </w:r>
            <w:r w:rsidRPr="00337F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sz w:val="28"/>
                <w:szCs w:val="28"/>
                <w:lang w:val="ru-RU"/>
              </w:rPr>
              <w:t>выдачу</w:t>
            </w:r>
            <w:r w:rsidRPr="00337F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sz w:val="28"/>
                <w:szCs w:val="28"/>
                <w:lang w:val="ru-RU"/>
              </w:rPr>
              <w:t>разрешения</w:t>
            </w:r>
            <w:r w:rsidRPr="00337F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sz w:val="28"/>
                <w:szCs w:val="28"/>
                <w:lang w:val="ru-RU"/>
              </w:rPr>
              <w:t>на</w:t>
            </w:r>
            <w:r w:rsidRPr="00337F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sz w:val="28"/>
                <w:szCs w:val="28"/>
                <w:lang w:val="ru-RU"/>
              </w:rPr>
              <w:t>установку</w:t>
            </w:r>
            <w:r w:rsidRPr="00337F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sz w:val="28"/>
                <w:szCs w:val="28"/>
                <w:lang w:val="ru-RU"/>
              </w:rPr>
              <w:t>рекламной</w:t>
            </w:r>
            <w:r w:rsidRPr="00337F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sz w:val="28"/>
                <w:szCs w:val="28"/>
                <w:lang w:val="ru-RU"/>
              </w:rPr>
              <w:t>конструкции</w:t>
            </w:r>
            <w:r w:rsidRPr="00337F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FA9">
              <w:rPr>
                <w:sz w:val="28"/>
                <w:szCs w:val="28"/>
                <w:lang w:val="ru-RU"/>
              </w:rPr>
              <w:t>(прочие поступления)</w:t>
            </w:r>
          </w:p>
        </w:tc>
      </w:tr>
    </w:tbl>
    <w:p w:rsidR="00542A43" w:rsidRDefault="00542A43"/>
    <w:p w:rsidR="00542A43" w:rsidRDefault="00542A43" w:rsidP="00542A43">
      <w:pPr>
        <w:pStyle w:val="a7"/>
        <w:spacing w:before="67"/>
        <w:ind w:left="5885"/>
      </w:pPr>
      <w:r>
        <w:br w:type="column"/>
      </w:r>
      <w:r>
        <w:lastRenderedPageBreak/>
        <w:t xml:space="preserve">Приложение № </w:t>
      </w:r>
      <w:r w:rsidR="004C38FA">
        <w:t>2</w:t>
      </w:r>
    </w:p>
    <w:p w:rsidR="00542A43" w:rsidRDefault="00542A43" w:rsidP="00542A43">
      <w:pPr>
        <w:pStyle w:val="a7"/>
        <w:spacing w:before="2"/>
        <w:ind w:left="5885" w:right="105"/>
        <w:jc w:val="both"/>
      </w:pPr>
      <w:r>
        <w:t>к приказу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4"/>
        </w:rPr>
        <w:t xml:space="preserve"> Руднянс</w:t>
      </w:r>
      <w:r>
        <w:t>кий</w:t>
      </w:r>
      <w:r>
        <w:rPr>
          <w:spacing w:val="4"/>
        </w:rPr>
        <w:t xml:space="preserve"> </w:t>
      </w:r>
      <w:r>
        <w:t>район</w:t>
      </w:r>
    </w:p>
    <w:p w:rsidR="00542A43" w:rsidRDefault="00542A43" w:rsidP="00542A43">
      <w:pPr>
        <w:pStyle w:val="a7"/>
        <w:spacing w:line="321" w:lineRule="exact"/>
        <w:ind w:left="5885"/>
        <w:jc w:val="both"/>
      </w:pPr>
      <w:r>
        <w:t>Смоленской</w:t>
      </w:r>
      <w:r>
        <w:rPr>
          <w:spacing w:val="-6"/>
        </w:rPr>
        <w:t xml:space="preserve"> </w:t>
      </w:r>
      <w:r>
        <w:t>области</w:t>
      </w:r>
    </w:p>
    <w:p w:rsidR="002D3B26" w:rsidRPr="00EB6911" w:rsidRDefault="003725BD" w:rsidP="002D3B26">
      <w:pPr>
        <w:pStyle w:val="a7"/>
        <w:ind w:left="5885"/>
        <w:jc w:val="both"/>
        <w:rPr>
          <w:color w:val="FF0000"/>
          <w:spacing w:val="-1"/>
        </w:rPr>
      </w:pPr>
      <w:r>
        <w:t>от 16.01.</w:t>
      </w:r>
      <w:r w:rsidR="002D3B26">
        <w:rPr>
          <w:spacing w:val="-3"/>
        </w:rPr>
        <w:t>2024 г. №</w:t>
      </w:r>
      <w:r>
        <w:rPr>
          <w:spacing w:val="-3"/>
        </w:rPr>
        <w:t xml:space="preserve"> 2</w:t>
      </w:r>
    </w:p>
    <w:p w:rsidR="00542A43" w:rsidRDefault="00542A43" w:rsidP="00542A43">
      <w:pPr>
        <w:pStyle w:val="a7"/>
        <w:ind w:left="5885"/>
        <w:jc w:val="both"/>
        <w:rPr>
          <w:spacing w:val="-1"/>
        </w:rPr>
      </w:pPr>
    </w:p>
    <w:p w:rsidR="00542A43" w:rsidRDefault="00542A43" w:rsidP="00542A43">
      <w:pPr>
        <w:pStyle w:val="a7"/>
        <w:ind w:left="5885"/>
        <w:jc w:val="both"/>
      </w:pPr>
    </w:p>
    <w:p w:rsidR="00542A43" w:rsidRDefault="00542A43" w:rsidP="00542A43">
      <w:pPr>
        <w:pStyle w:val="a7"/>
        <w:spacing w:before="9"/>
        <w:ind w:left="0"/>
        <w:rPr>
          <w:sz w:val="20"/>
        </w:rPr>
      </w:pPr>
    </w:p>
    <w:p w:rsidR="00542A43" w:rsidRDefault="00542A43" w:rsidP="002D3B26">
      <w:pPr>
        <w:pStyle w:val="Heading1"/>
        <w:spacing w:before="89" w:line="322" w:lineRule="exact"/>
        <w:ind w:left="4519" w:right="3403" w:firstLine="0"/>
        <w:jc w:val="both"/>
      </w:pPr>
      <w:r>
        <w:t>ПЕРЕЧЕНЬ</w:t>
      </w:r>
    </w:p>
    <w:p w:rsidR="00542A43" w:rsidRDefault="00542A43" w:rsidP="002D3B26">
      <w:pPr>
        <w:ind w:left="554" w:right="226" w:firstLine="326"/>
        <w:jc w:val="both"/>
        <w:rPr>
          <w:b/>
          <w:sz w:val="28"/>
        </w:rPr>
      </w:pPr>
      <w:r>
        <w:rPr>
          <w:b/>
          <w:sz w:val="28"/>
        </w:rPr>
        <w:t>кодов подвидов (групп) доходов  по видам доходов</w:t>
      </w:r>
      <w:r w:rsidR="004C38FA">
        <w:rPr>
          <w:b/>
          <w:sz w:val="28"/>
        </w:rPr>
        <w:t xml:space="preserve"> в части неналоговых доходов</w:t>
      </w:r>
      <w:r>
        <w:rPr>
          <w:b/>
          <w:sz w:val="28"/>
        </w:rPr>
        <w:t>, главными администраторами которых</w:t>
      </w:r>
      <w:r>
        <w:rPr>
          <w:b/>
          <w:spacing w:val="-67"/>
          <w:sz w:val="28"/>
        </w:rPr>
        <w:t xml:space="preserve"> </w:t>
      </w:r>
      <w:r w:rsidR="00170530">
        <w:rPr>
          <w:b/>
          <w:spacing w:val="-67"/>
          <w:sz w:val="28"/>
        </w:rPr>
        <w:t xml:space="preserve"> </w:t>
      </w:r>
      <w:r w:rsidR="00EB6911">
        <w:rPr>
          <w:b/>
          <w:spacing w:val="-67"/>
          <w:sz w:val="28"/>
        </w:rPr>
        <w:t xml:space="preserve">      </w:t>
      </w:r>
      <w:r>
        <w:rPr>
          <w:b/>
          <w:sz w:val="28"/>
        </w:rPr>
        <w:t>являются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 w:rsidR="004C38FA">
        <w:rPr>
          <w:b/>
          <w:sz w:val="28"/>
        </w:rPr>
        <w:t xml:space="preserve"> </w:t>
      </w:r>
    </w:p>
    <w:p w:rsidR="00542A43" w:rsidRDefault="00542A43" w:rsidP="002D3B26">
      <w:pPr>
        <w:pStyle w:val="Heading1"/>
        <w:spacing w:after="3"/>
        <w:ind w:left="567"/>
        <w:jc w:val="both"/>
      </w:pPr>
      <w:r>
        <w:t>Руднянский район Смоленской области и (или) находящиеся в их ведении</w:t>
      </w:r>
      <w:r>
        <w:rPr>
          <w:spacing w:val="-67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казенные учреждения</w:t>
      </w:r>
    </w:p>
    <w:p w:rsidR="00542A43" w:rsidRDefault="00542A43" w:rsidP="002D3B26">
      <w:pPr>
        <w:pStyle w:val="Heading1"/>
        <w:spacing w:after="3"/>
        <w:jc w:val="both"/>
      </w:pPr>
    </w:p>
    <w:p w:rsidR="00542A43" w:rsidRDefault="00542A43" w:rsidP="00542A43">
      <w:pPr>
        <w:pStyle w:val="Heading1"/>
        <w:tabs>
          <w:tab w:val="left" w:pos="1080"/>
        </w:tabs>
        <w:spacing w:after="3"/>
        <w:jc w:val="both"/>
        <w:rPr>
          <w:b w:val="0"/>
        </w:rPr>
      </w:pPr>
      <w:r>
        <w:tab/>
      </w:r>
      <w:r>
        <w:tab/>
      </w:r>
      <w:r w:rsidRPr="00457563">
        <w:rPr>
          <w:b w:val="0"/>
        </w:rPr>
        <w:t>Виды</w:t>
      </w:r>
      <w:r>
        <w:rPr>
          <w:b w:val="0"/>
        </w:rPr>
        <w:t xml:space="preserve"> </w:t>
      </w:r>
      <w:r w:rsidR="004C38FA">
        <w:rPr>
          <w:b w:val="0"/>
        </w:rPr>
        <w:t>доходов в части неналоговых доходов</w:t>
      </w:r>
      <w:r>
        <w:rPr>
          <w:b w:val="0"/>
        </w:rPr>
        <w:t>, закрепленные за органами местного самоуправления муниципального образования  Рудня</w:t>
      </w:r>
      <w:r w:rsidR="002D3B26">
        <w:rPr>
          <w:b w:val="0"/>
        </w:rPr>
        <w:t xml:space="preserve">нский район Смоленской области, </w:t>
      </w:r>
      <w:r>
        <w:rPr>
          <w:b w:val="0"/>
        </w:rPr>
        <w:t>и (или) находящиеся в их ведении муниципальные казенные учреждения, детализируемые по кодам подвидов (групп) доходов:</w:t>
      </w:r>
    </w:p>
    <w:p w:rsidR="00542A43" w:rsidRDefault="00542A43" w:rsidP="00542A43">
      <w:pPr>
        <w:pStyle w:val="Heading1"/>
        <w:tabs>
          <w:tab w:val="left" w:pos="1080"/>
        </w:tabs>
        <w:spacing w:after="3"/>
        <w:jc w:val="both"/>
        <w:rPr>
          <w:b w:val="0"/>
        </w:rPr>
      </w:pPr>
    </w:p>
    <w:p w:rsidR="00542A43" w:rsidRDefault="00542A43" w:rsidP="00542A43">
      <w:pPr>
        <w:pStyle w:val="TableParagraph"/>
        <w:ind w:right="96" w:firstLine="2"/>
        <w:rPr>
          <w:sz w:val="28"/>
        </w:rPr>
      </w:pPr>
      <w:r>
        <w:rPr>
          <w:b/>
        </w:rPr>
        <w:tab/>
      </w:r>
      <w:r w:rsidRPr="00353480">
        <w:rPr>
          <w:sz w:val="28"/>
          <w:szCs w:val="28"/>
        </w:rPr>
        <w:t>1000</w:t>
      </w:r>
      <w:r>
        <w:rPr>
          <w:b/>
        </w:rPr>
        <w:t xml:space="preserve"> - </w:t>
      </w:r>
      <w:r w:rsidRPr="00541AF2">
        <w:rPr>
          <w:sz w:val="28"/>
        </w:rPr>
        <w:t>(сумма</w:t>
      </w:r>
      <w:r w:rsidRPr="00541AF2">
        <w:rPr>
          <w:spacing w:val="52"/>
          <w:sz w:val="28"/>
        </w:rPr>
        <w:t xml:space="preserve"> </w:t>
      </w:r>
      <w:r w:rsidRPr="00541AF2">
        <w:rPr>
          <w:sz w:val="28"/>
        </w:rPr>
        <w:t>платежа</w:t>
      </w:r>
      <w:r>
        <w:rPr>
          <w:sz w:val="28"/>
        </w:rPr>
        <w:t xml:space="preserve"> </w:t>
      </w:r>
      <w:r w:rsidRPr="00541AF2">
        <w:rPr>
          <w:sz w:val="28"/>
        </w:rPr>
        <w:t>(перерасчеты</w:t>
      </w:r>
      <w:r>
        <w:rPr>
          <w:sz w:val="28"/>
        </w:rPr>
        <w:t>, недоимка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и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задолженность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по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соответствующему</w:t>
      </w:r>
      <w:r w:rsidRPr="00541AF2">
        <w:rPr>
          <w:spacing w:val="1"/>
          <w:sz w:val="28"/>
        </w:rPr>
        <w:t xml:space="preserve"> </w:t>
      </w:r>
      <w:r w:rsidRPr="00541AF2">
        <w:rPr>
          <w:sz w:val="28"/>
        </w:rPr>
        <w:t>платежу</w:t>
      </w:r>
      <w:r>
        <w:rPr>
          <w:sz w:val="28"/>
        </w:rPr>
        <w:t>, в том числе по отмененному);</w:t>
      </w:r>
    </w:p>
    <w:p w:rsidR="00542A43" w:rsidRDefault="00542A43" w:rsidP="00542A43">
      <w:pPr>
        <w:pStyle w:val="TableParagraph"/>
        <w:ind w:right="96" w:firstLine="2"/>
        <w:rPr>
          <w:sz w:val="28"/>
        </w:rPr>
      </w:pPr>
    </w:p>
    <w:p w:rsidR="00542A43" w:rsidRDefault="00542A43" w:rsidP="00542A43">
      <w:pPr>
        <w:pStyle w:val="TableParagraph"/>
        <w:ind w:right="96" w:firstLine="2"/>
        <w:rPr>
          <w:sz w:val="28"/>
        </w:rPr>
      </w:pPr>
      <w:r>
        <w:rPr>
          <w:sz w:val="28"/>
        </w:rPr>
        <w:tab/>
      </w:r>
      <w:r w:rsidR="004C38FA">
        <w:rPr>
          <w:sz w:val="28"/>
        </w:rPr>
        <w:t>2</w:t>
      </w:r>
      <w:r>
        <w:rPr>
          <w:sz w:val="28"/>
        </w:rPr>
        <w:t>000   -   п</w:t>
      </w:r>
      <w:r w:rsidR="004C38FA">
        <w:rPr>
          <w:sz w:val="28"/>
        </w:rPr>
        <w:t>ени и проценты по соответствующему платежу;</w:t>
      </w:r>
    </w:p>
    <w:p w:rsidR="004C38FA" w:rsidRDefault="004C38FA" w:rsidP="00542A43">
      <w:pPr>
        <w:pStyle w:val="TableParagraph"/>
        <w:ind w:right="96" w:firstLine="2"/>
        <w:rPr>
          <w:sz w:val="28"/>
        </w:rPr>
      </w:pPr>
    </w:p>
    <w:p w:rsidR="006D5408" w:rsidRDefault="004C38FA" w:rsidP="00542A43">
      <w:pPr>
        <w:pStyle w:val="TableParagraph"/>
        <w:ind w:right="96" w:firstLine="2"/>
        <w:rPr>
          <w:sz w:val="28"/>
        </w:rPr>
      </w:pPr>
      <w:r>
        <w:rPr>
          <w:sz w:val="28"/>
        </w:rPr>
        <w:tab/>
      </w:r>
    </w:p>
    <w:tbl>
      <w:tblPr>
        <w:tblStyle w:val="TableNormal"/>
        <w:tblW w:w="102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980"/>
      </w:tblGrid>
      <w:tr w:rsidR="009C5FB4" w:rsidRPr="00337FA9" w:rsidTr="00EB6911">
        <w:trPr>
          <w:trHeight w:val="319"/>
        </w:trPr>
        <w:tc>
          <w:tcPr>
            <w:tcW w:w="3229" w:type="dxa"/>
            <w:tcBorders>
              <w:bottom w:val="single" w:sz="6" w:space="0" w:color="000000"/>
            </w:tcBorders>
          </w:tcPr>
          <w:p w:rsidR="009C5FB4" w:rsidRPr="00337FA9" w:rsidRDefault="009C5FB4" w:rsidP="009C7606">
            <w:pPr>
              <w:pStyle w:val="TableParagraph"/>
              <w:spacing w:line="299" w:lineRule="exact"/>
              <w:ind w:left="219" w:right="209"/>
              <w:jc w:val="center"/>
              <w:rPr>
                <w:b/>
                <w:sz w:val="24"/>
                <w:szCs w:val="24"/>
                <w:lang w:val="ru-RU"/>
              </w:rPr>
            </w:pPr>
            <w:r w:rsidRPr="00337FA9">
              <w:rPr>
                <w:b/>
                <w:sz w:val="24"/>
                <w:szCs w:val="24"/>
                <w:lang w:val="ru-RU"/>
              </w:rPr>
              <w:t>Код</w:t>
            </w:r>
            <w:r w:rsidRPr="00337FA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b/>
                <w:sz w:val="24"/>
                <w:szCs w:val="24"/>
                <w:lang w:val="ru-RU"/>
              </w:rPr>
              <w:t>дохода, код подвида (группы) дохода</w:t>
            </w:r>
          </w:p>
        </w:tc>
        <w:tc>
          <w:tcPr>
            <w:tcW w:w="6980" w:type="dxa"/>
            <w:tcBorders>
              <w:bottom w:val="single" w:sz="6" w:space="0" w:color="000000"/>
            </w:tcBorders>
          </w:tcPr>
          <w:p w:rsidR="009C5FB4" w:rsidRPr="00337FA9" w:rsidRDefault="009C5FB4" w:rsidP="009C7606">
            <w:pPr>
              <w:pStyle w:val="TableParagraph"/>
              <w:spacing w:line="299" w:lineRule="exact"/>
              <w:ind w:left="710" w:right="704"/>
              <w:jc w:val="center"/>
              <w:rPr>
                <w:b/>
                <w:sz w:val="24"/>
                <w:szCs w:val="24"/>
                <w:lang w:val="ru-RU"/>
              </w:rPr>
            </w:pPr>
            <w:r w:rsidRPr="00337FA9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337FA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b/>
                <w:sz w:val="24"/>
                <w:szCs w:val="24"/>
                <w:lang w:val="ru-RU"/>
              </w:rPr>
              <w:t>кода</w:t>
            </w:r>
            <w:r w:rsidRPr="00337FA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b/>
                <w:sz w:val="24"/>
                <w:szCs w:val="24"/>
                <w:lang w:val="ru-RU"/>
              </w:rPr>
              <w:t>дохода,</w:t>
            </w:r>
            <w:r w:rsidRPr="00337FA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b/>
                <w:sz w:val="24"/>
                <w:szCs w:val="24"/>
                <w:lang w:val="ru-RU"/>
              </w:rPr>
              <w:t>подвида</w:t>
            </w:r>
            <w:r w:rsidRPr="00337FA9">
              <w:rPr>
                <w:b/>
                <w:spacing w:val="-3"/>
                <w:sz w:val="24"/>
                <w:szCs w:val="24"/>
                <w:lang w:val="ru-RU"/>
              </w:rPr>
              <w:t xml:space="preserve"> (группы) </w:t>
            </w:r>
            <w:r w:rsidRPr="00337FA9">
              <w:rPr>
                <w:b/>
                <w:sz w:val="24"/>
                <w:szCs w:val="24"/>
                <w:lang w:val="ru-RU"/>
              </w:rPr>
              <w:t>дохода</w:t>
            </w:r>
          </w:p>
        </w:tc>
      </w:tr>
      <w:tr w:rsidR="009C5FB4" w:rsidRPr="00337FA9" w:rsidTr="00EB6911">
        <w:trPr>
          <w:trHeight w:val="273"/>
        </w:trPr>
        <w:tc>
          <w:tcPr>
            <w:tcW w:w="3229" w:type="dxa"/>
            <w:tcBorders>
              <w:top w:val="single" w:sz="6" w:space="0" w:color="000000"/>
              <w:bottom w:val="single" w:sz="4" w:space="0" w:color="000000"/>
            </w:tcBorders>
          </w:tcPr>
          <w:p w:rsidR="009C5FB4" w:rsidRPr="00337FA9" w:rsidRDefault="009C5FB4" w:rsidP="009C7606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6" w:space="0" w:color="000000"/>
              <w:bottom w:val="single" w:sz="4" w:space="0" w:color="000000"/>
            </w:tcBorders>
          </w:tcPr>
          <w:p w:rsidR="009C5FB4" w:rsidRPr="00337FA9" w:rsidRDefault="009C5FB4" w:rsidP="009C7606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2</w:t>
            </w:r>
          </w:p>
        </w:tc>
      </w:tr>
      <w:tr w:rsidR="00353480" w:rsidRPr="00337FA9" w:rsidTr="00EB6911">
        <w:trPr>
          <w:trHeight w:val="1633"/>
        </w:trPr>
        <w:tc>
          <w:tcPr>
            <w:tcW w:w="3229" w:type="dxa"/>
          </w:tcPr>
          <w:p w:rsidR="00353480" w:rsidRPr="00337FA9" w:rsidRDefault="00353480" w:rsidP="00353480">
            <w:pPr>
              <w:pStyle w:val="TableParagraph"/>
              <w:spacing w:line="315" w:lineRule="exact"/>
              <w:ind w:left="216" w:right="209"/>
              <w:jc w:val="center"/>
              <w:rPr>
                <w:b/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11 05013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="009C5FB4" w:rsidRPr="00337FA9">
              <w:rPr>
                <w:spacing w:val="-2"/>
                <w:sz w:val="24"/>
                <w:szCs w:val="24"/>
                <w:lang w:val="ru-RU"/>
              </w:rPr>
              <w:t>0</w:t>
            </w:r>
            <w:r w:rsidRPr="00337FA9">
              <w:rPr>
                <w:spacing w:val="-2"/>
                <w:sz w:val="24"/>
                <w:szCs w:val="24"/>
                <w:lang w:val="ru-RU"/>
              </w:rPr>
              <w:t>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120</w:t>
            </w:r>
          </w:p>
        </w:tc>
        <w:tc>
          <w:tcPr>
            <w:tcW w:w="6980" w:type="dxa"/>
          </w:tcPr>
          <w:p w:rsidR="00353480" w:rsidRPr="00337FA9" w:rsidRDefault="00353480" w:rsidP="009C5FB4">
            <w:pPr>
              <w:pStyle w:val="TableParagraph"/>
              <w:ind w:right="96" w:firstLine="2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Доходы,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получаемые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виде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арендной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платы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земельные участки, государственная собственность на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которые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не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разграничена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и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которые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расположены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границах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сельских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поселений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и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межселенных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территорий муниципальных районов, а также средства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от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продажи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права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на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заключение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договоров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аренды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указанных</w:t>
            </w:r>
            <w:r w:rsidRPr="00337FA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земельных</w:t>
            </w:r>
            <w:r w:rsidRPr="00337FA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участков</w:t>
            </w:r>
            <w:r w:rsidRPr="00337FA9">
              <w:rPr>
                <w:spacing w:val="52"/>
                <w:sz w:val="24"/>
                <w:szCs w:val="24"/>
                <w:lang w:val="ru-RU"/>
              </w:rPr>
              <w:t xml:space="preserve"> </w:t>
            </w:r>
          </w:p>
        </w:tc>
      </w:tr>
      <w:tr w:rsidR="00541AF2" w:rsidRPr="00337FA9" w:rsidTr="00EB6911">
        <w:trPr>
          <w:trHeight w:val="1388"/>
        </w:trPr>
        <w:tc>
          <w:tcPr>
            <w:tcW w:w="3229" w:type="dxa"/>
          </w:tcPr>
          <w:p w:rsidR="00541AF2" w:rsidRPr="00337FA9" w:rsidRDefault="00541AF2" w:rsidP="009C5FB4">
            <w:pPr>
              <w:pStyle w:val="TableParagraph"/>
              <w:spacing w:line="315" w:lineRule="exact"/>
              <w:ind w:left="230" w:right="194"/>
              <w:jc w:val="center"/>
              <w:rPr>
                <w:b/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11 05013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="009C5FB4" w:rsidRPr="00337FA9">
              <w:rPr>
                <w:spacing w:val="-2"/>
                <w:sz w:val="24"/>
                <w:szCs w:val="24"/>
                <w:lang w:val="ru-RU"/>
              </w:rPr>
              <w:t>0</w:t>
            </w:r>
            <w:r w:rsidRPr="00337FA9">
              <w:rPr>
                <w:spacing w:val="-2"/>
                <w:sz w:val="24"/>
                <w:szCs w:val="24"/>
                <w:lang w:val="ru-RU"/>
              </w:rPr>
              <w:t>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120</w:t>
            </w:r>
          </w:p>
        </w:tc>
        <w:tc>
          <w:tcPr>
            <w:tcW w:w="6980" w:type="dxa"/>
          </w:tcPr>
          <w:p w:rsidR="00541AF2" w:rsidRPr="00337FA9" w:rsidRDefault="00541AF2" w:rsidP="009C5FB4">
            <w:pPr>
              <w:pStyle w:val="TableParagraph"/>
              <w:ind w:right="96" w:firstLine="2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Доходы,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получаемые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виде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арендной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платы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земельные участки, государственная собственность на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которые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не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разграничена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и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которые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расположены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границах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городских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поселений,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также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средства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от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продажи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права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на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заключение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договоров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аренды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указанных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земельных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участков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0F0B8E" w:rsidRPr="00337FA9" w:rsidTr="00EB6911">
        <w:trPr>
          <w:trHeight w:val="561"/>
        </w:trPr>
        <w:tc>
          <w:tcPr>
            <w:tcW w:w="3229" w:type="dxa"/>
          </w:tcPr>
          <w:p w:rsidR="000F0B8E" w:rsidRPr="00337FA9" w:rsidRDefault="000F0B8E" w:rsidP="000F0B8E">
            <w:pPr>
              <w:pStyle w:val="TableParagraph"/>
              <w:spacing w:line="309" w:lineRule="exact"/>
              <w:ind w:left="0" w:right="237"/>
              <w:jc w:val="right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11 050</w:t>
            </w:r>
            <w:r>
              <w:rPr>
                <w:sz w:val="24"/>
                <w:szCs w:val="24"/>
                <w:lang w:val="ru-RU"/>
              </w:rPr>
              <w:t>2</w:t>
            </w:r>
            <w:r w:rsidRPr="00337FA9">
              <w:rPr>
                <w:sz w:val="24"/>
                <w:szCs w:val="24"/>
              </w:rPr>
              <w:t>5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120</w:t>
            </w:r>
          </w:p>
        </w:tc>
        <w:tc>
          <w:tcPr>
            <w:tcW w:w="6980" w:type="dxa"/>
          </w:tcPr>
          <w:p w:rsidR="000F0B8E" w:rsidRPr="000F0B8E" w:rsidRDefault="000F0B8E" w:rsidP="000F0B8E">
            <w:pPr>
              <w:pStyle w:val="TableParagraph"/>
              <w:ind w:right="96" w:firstLine="2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Доходы,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получаемые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виде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арендной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платы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37FA9">
              <w:rPr>
                <w:sz w:val="24"/>
                <w:szCs w:val="24"/>
                <w:lang w:val="ru-RU"/>
              </w:rPr>
              <w:t>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также </w:t>
            </w:r>
            <w:r w:rsidRPr="00337FA9">
              <w:rPr>
                <w:sz w:val="24"/>
                <w:szCs w:val="24"/>
                <w:lang w:val="ru-RU"/>
              </w:rPr>
              <w:t>средства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от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продажи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права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на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заключение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договоров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аренды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за земли, находящиеся в собственности муниципальных районов (за </w:t>
            </w:r>
            <w:r>
              <w:rPr>
                <w:spacing w:val="1"/>
                <w:sz w:val="24"/>
                <w:szCs w:val="24"/>
                <w:lang w:val="ru-RU"/>
              </w:rPr>
              <w:lastRenderedPageBreak/>
              <w:t xml:space="preserve">исключением 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земельных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участков</w:t>
            </w:r>
            <w:r>
              <w:rPr>
                <w:sz w:val="24"/>
                <w:szCs w:val="24"/>
                <w:lang w:val="ru-RU"/>
              </w:rPr>
              <w:t xml:space="preserve"> муниципальных бюджетных и автономных учреждений)</w:t>
            </w:r>
          </w:p>
        </w:tc>
      </w:tr>
      <w:tr w:rsidR="008156AD" w:rsidRPr="00337FA9" w:rsidTr="00EB6911">
        <w:trPr>
          <w:trHeight w:val="561"/>
        </w:trPr>
        <w:tc>
          <w:tcPr>
            <w:tcW w:w="3229" w:type="dxa"/>
          </w:tcPr>
          <w:p w:rsidR="008156AD" w:rsidRPr="00337FA9" w:rsidRDefault="008156AD" w:rsidP="008156AD">
            <w:pPr>
              <w:pStyle w:val="TableParagraph"/>
              <w:spacing w:line="309" w:lineRule="exact"/>
              <w:ind w:left="0" w:right="237"/>
              <w:jc w:val="right"/>
              <w:rPr>
                <w:b/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lastRenderedPageBreak/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11 05075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="009C7606" w:rsidRPr="00337FA9">
              <w:rPr>
                <w:sz w:val="24"/>
                <w:szCs w:val="24"/>
                <w:lang w:val="ru-RU"/>
              </w:rPr>
              <w:t>0</w:t>
            </w:r>
            <w:r w:rsidRPr="00337FA9">
              <w:rPr>
                <w:sz w:val="24"/>
                <w:szCs w:val="24"/>
                <w:lang w:val="ru-RU"/>
              </w:rPr>
              <w:t>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120</w:t>
            </w:r>
          </w:p>
        </w:tc>
        <w:tc>
          <w:tcPr>
            <w:tcW w:w="6980" w:type="dxa"/>
          </w:tcPr>
          <w:p w:rsidR="008156AD" w:rsidRPr="00337FA9" w:rsidRDefault="008156AD" w:rsidP="006D5408">
            <w:pPr>
              <w:pStyle w:val="TableParagraph"/>
              <w:ind w:right="96" w:firstLine="2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Доходы от сдачи в аренду имущества, составляющего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казну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муниципальных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районов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(за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исключением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земельных</w:t>
            </w:r>
            <w:r w:rsidRPr="00337FA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участков)</w:t>
            </w:r>
            <w:r w:rsidRPr="00337FA9">
              <w:rPr>
                <w:spacing w:val="12"/>
                <w:sz w:val="24"/>
                <w:szCs w:val="24"/>
                <w:lang w:val="ru-RU"/>
              </w:rPr>
              <w:t xml:space="preserve"> </w:t>
            </w:r>
          </w:p>
        </w:tc>
      </w:tr>
      <w:tr w:rsidR="00541AF2" w:rsidRPr="00337FA9" w:rsidTr="00EB6911">
        <w:trPr>
          <w:trHeight w:val="698"/>
        </w:trPr>
        <w:tc>
          <w:tcPr>
            <w:tcW w:w="3229" w:type="dxa"/>
          </w:tcPr>
          <w:p w:rsidR="00541AF2" w:rsidRPr="00337FA9" w:rsidRDefault="00A206DC" w:rsidP="00A206DC">
            <w:pPr>
              <w:pStyle w:val="TableParagraph"/>
              <w:spacing w:line="309" w:lineRule="exact"/>
              <w:ind w:left="0" w:right="238"/>
              <w:jc w:val="right"/>
              <w:rPr>
                <w:b/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11 0</w:t>
            </w:r>
            <w:r w:rsidRPr="00337FA9">
              <w:rPr>
                <w:sz w:val="24"/>
                <w:szCs w:val="24"/>
                <w:lang w:val="ru-RU"/>
              </w:rPr>
              <w:t>9080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120</w:t>
            </w:r>
          </w:p>
        </w:tc>
        <w:tc>
          <w:tcPr>
            <w:tcW w:w="6980" w:type="dxa"/>
          </w:tcPr>
          <w:p w:rsidR="00541AF2" w:rsidRPr="00337FA9" w:rsidRDefault="00DB2E97" w:rsidP="007952BB">
            <w:pPr>
              <w:pStyle w:val="TableParagraph"/>
              <w:ind w:right="96" w:firstLine="2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 </w:t>
            </w:r>
          </w:p>
        </w:tc>
      </w:tr>
      <w:tr w:rsidR="0009328A" w:rsidRPr="00337FA9" w:rsidTr="00EB6911">
        <w:trPr>
          <w:trHeight w:val="649"/>
        </w:trPr>
        <w:tc>
          <w:tcPr>
            <w:tcW w:w="3229" w:type="dxa"/>
          </w:tcPr>
          <w:p w:rsidR="0009328A" w:rsidRPr="00337FA9" w:rsidRDefault="007952BB" w:rsidP="00466239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 xml:space="preserve"> 0</w:t>
            </w:r>
            <w:r w:rsidR="00A9344F" w:rsidRPr="00337FA9">
              <w:rPr>
                <w:sz w:val="24"/>
                <w:szCs w:val="24"/>
                <w:lang w:val="ru-RU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995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="00A9344F"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>0</w:t>
            </w:r>
          </w:p>
        </w:tc>
        <w:tc>
          <w:tcPr>
            <w:tcW w:w="6980" w:type="dxa"/>
          </w:tcPr>
          <w:p w:rsidR="0009328A" w:rsidRPr="00337FA9" w:rsidRDefault="00A9344F" w:rsidP="00A9344F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Прочие доходы от оказания </w:t>
            </w:r>
            <w:r w:rsidR="000B1F3F" w:rsidRPr="00337FA9">
              <w:rPr>
                <w:sz w:val="24"/>
                <w:szCs w:val="24"/>
                <w:lang w:val="ru-RU"/>
              </w:rPr>
              <w:t>п</w:t>
            </w:r>
            <w:r w:rsidRPr="00337FA9">
              <w:rPr>
                <w:sz w:val="24"/>
                <w:szCs w:val="24"/>
                <w:lang w:val="ru-RU"/>
              </w:rPr>
              <w:t>латных услуг (работ) получателями средств бюджетов муниципальных районов</w:t>
            </w:r>
          </w:p>
        </w:tc>
      </w:tr>
      <w:tr w:rsidR="00F56D2F" w:rsidRPr="00337FA9" w:rsidTr="00EB6911">
        <w:trPr>
          <w:trHeight w:val="689"/>
        </w:trPr>
        <w:tc>
          <w:tcPr>
            <w:tcW w:w="3229" w:type="dxa"/>
          </w:tcPr>
          <w:p w:rsidR="00F56D2F" w:rsidRPr="00337FA9" w:rsidRDefault="00F56D2F" w:rsidP="00F56D2F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06</w:t>
            </w:r>
            <w:r w:rsidRPr="00337FA9">
              <w:rPr>
                <w:sz w:val="24"/>
                <w:szCs w:val="24"/>
                <w:lang w:val="ru-RU"/>
              </w:rPr>
              <w:t>5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>0</w:t>
            </w:r>
          </w:p>
        </w:tc>
        <w:tc>
          <w:tcPr>
            <w:tcW w:w="6980" w:type="dxa"/>
          </w:tcPr>
          <w:p w:rsidR="00F56D2F" w:rsidRPr="00F56D2F" w:rsidRDefault="00F56D2F" w:rsidP="000B1F3F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B1F3F" w:rsidRPr="00337FA9" w:rsidTr="00EB6911">
        <w:trPr>
          <w:trHeight w:val="689"/>
        </w:trPr>
        <w:tc>
          <w:tcPr>
            <w:tcW w:w="3229" w:type="dxa"/>
          </w:tcPr>
          <w:p w:rsidR="000B1F3F" w:rsidRPr="00337FA9" w:rsidRDefault="000B1F3F" w:rsidP="00466239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2995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3</w:t>
            </w:r>
            <w:r w:rsidRPr="00337FA9">
              <w:rPr>
                <w:sz w:val="24"/>
                <w:szCs w:val="24"/>
              </w:rPr>
              <w:t>0</w:t>
            </w:r>
          </w:p>
        </w:tc>
        <w:tc>
          <w:tcPr>
            <w:tcW w:w="6980" w:type="dxa"/>
          </w:tcPr>
          <w:p w:rsidR="000B1F3F" w:rsidRPr="00337FA9" w:rsidRDefault="000B1F3F" w:rsidP="000B1F3F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B1F3F" w:rsidRPr="00337FA9" w:rsidTr="00EB6911">
        <w:trPr>
          <w:trHeight w:val="1926"/>
        </w:trPr>
        <w:tc>
          <w:tcPr>
            <w:tcW w:w="3229" w:type="dxa"/>
          </w:tcPr>
          <w:p w:rsidR="000B1F3F" w:rsidRPr="00337FA9" w:rsidRDefault="004706AC" w:rsidP="00466239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4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2053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410</w:t>
            </w:r>
          </w:p>
        </w:tc>
        <w:tc>
          <w:tcPr>
            <w:tcW w:w="6980" w:type="dxa"/>
          </w:tcPr>
          <w:p w:rsidR="000B1F3F" w:rsidRPr="00337FA9" w:rsidRDefault="004706AC" w:rsidP="00541AF2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1F3F" w:rsidRPr="00337FA9" w:rsidTr="00EB6911">
        <w:trPr>
          <w:trHeight w:val="1262"/>
        </w:trPr>
        <w:tc>
          <w:tcPr>
            <w:tcW w:w="3229" w:type="dxa"/>
          </w:tcPr>
          <w:p w:rsidR="000B1F3F" w:rsidRPr="00337FA9" w:rsidRDefault="006D5408" w:rsidP="00466239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4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6013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430</w:t>
            </w:r>
          </w:p>
        </w:tc>
        <w:tc>
          <w:tcPr>
            <w:tcW w:w="6980" w:type="dxa"/>
          </w:tcPr>
          <w:p w:rsidR="000B1F3F" w:rsidRPr="00337FA9" w:rsidRDefault="006D5408" w:rsidP="00541AF2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A7486" w:rsidRPr="00337FA9" w:rsidTr="00EB6911">
        <w:trPr>
          <w:trHeight w:val="982"/>
        </w:trPr>
        <w:tc>
          <w:tcPr>
            <w:tcW w:w="3229" w:type="dxa"/>
          </w:tcPr>
          <w:p w:rsidR="00CA7486" w:rsidRPr="00337FA9" w:rsidRDefault="00CA7486" w:rsidP="00466239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4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6013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430</w:t>
            </w:r>
          </w:p>
        </w:tc>
        <w:tc>
          <w:tcPr>
            <w:tcW w:w="6980" w:type="dxa"/>
          </w:tcPr>
          <w:p w:rsidR="00CA7486" w:rsidRPr="00337FA9" w:rsidRDefault="00CA7486" w:rsidP="00CA7486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F0B8E" w:rsidRPr="00337FA9" w:rsidTr="00EB6911">
        <w:trPr>
          <w:trHeight w:val="1821"/>
        </w:trPr>
        <w:tc>
          <w:tcPr>
            <w:tcW w:w="3229" w:type="dxa"/>
          </w:tcPr>
          <w:p w:rsidR="000F0B8E" w:rsidRPr="00337FA9" w:rsidRDefault="000F0B8E" w:rsidP="000F0B8E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4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60</w:t>
            </w:r>
            <w:r>
              <w:rPr>
                <w:sz w:val="24"/>
                <w:szCs w:val="24"/>
                <w:lang w:val="ru-RU"/>
              </w:rPr>
              <w:t>25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430</w:t>
            </w:r>
          </w:p>
        </w:tc>
        <w:tc>
          <w:tcPr>
            <w:tcW w:w="6980" w:type="dxa"/>
          </w:tcPr>
          <w:p w:rsidR="000F0B8E" w:rsidRPr="00337FA9" w:rsidRDefault="000F0B8E" w:rsidP="000F0B8E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Доходы от продажи земельных участков, </w:t>
            </w:r>
            <w:r>
              <w:rPr>
                <w:sz w:val="24"/>
                <w:szCs w:val="24"/>
                <w:lang w:val="ru-RU"/>
              </w:rPr>
              <w:t xml:space="preserve">находящихся в </w:t>
            </w:r>
            <w:r w:rsidRPr="00337FA9">
              <w:rPr>
                <w:sz w:val="24"/>
                <w:szCs w:val="24"/>
                <w:lang w:val="ru-RU"/>
              </w:rPr>
              <w:t xml:space="preserve"> собственност</w:t>
            </w:r>
            <w:r>
              <w:rPr>
                <w:sz w:val="24"/>
                <w:szCs w:val="24"/>
                <w:lang w:val="ru-RU"/>
              </w:rPr>
              <w:t>и муниципальных районов</w:t>
            </w:r>
            <w:r w:rsidRPr="00337FA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(за исключением земельных участков муниципальных бюджетных и автономных учреждений)</w:t>
            </w:r>
            <w:r w:rsidRPr="00337FA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A7486" w:rsidRPr="00337FA9" w:rsidTr="00EB6911">
        <w:trPr>
          <w:trHeight w:val="1821"/>
        </w:trPr>
        <w:tc>
          <w:tcPr>
            <w:tcW w:w="3229" w:type="dxa"/>
          </w:tcPr>
          <w:p w:rsidR="00CA7486" w:rsidRPr="00337FA9" w:rsidRDefault="00CA7486" w:rsidP="00466239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4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6</w:t>
            </w:r>
            <w:r w:rsidR="000B6898" w:rsidRPr="00337FA9">
              <w:rPr>
                <w:sz w:val="24"/>
                <w:szCs w:val="24"/>
                <w:lang w:val="ru-RU"/>
              </w:rPr>
              <w:t>313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="000B6898" w:rsidRPr="00337FA9">
              <w:rPr>
                <w:spacing w:val="-1"/>
                <w:sz w:val="24"/>
                <w:szCs w:val="24"/>
                <w:lang w:val="ru-RU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430</w:t>
            </w:r>
          </w:p>
        </w:tc>
        <w:tc>
          <w:tcPr>
            <w:tcW w:w="6980" w:type="dxa"/>
          </w:tcPr>
          <w:p w:rsidR="00CA7486" w:rsidRPr="00337FA9" w:rsidRDefault="009E5938" w:rsidP="009E5938">
            <w:pPr>
              <w:suppressAutoHyphens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EB6911">
              <w:rPr>
                <w:sz w:val="24"/>
                <w:szCs w:val="24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E5938" w:rsidRPr="00337FA9" w:rsidTr="00EB6911">
        <w:trPr>
          <w:trHeight w:val="1408"/>
        </w:trPr>
        <w:tc>
          <w:tcPr>
            <w:tcW w:w="3229" w:type="dxa"/>
          </w:tcPr>
          <w:p w:rsidR="009E5938" w:rsidRPr="00337FA9" w:rsidRDefault="009E5938" w:rsidP="00466239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lastRenderedPageBreak/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z w:val="24"/>
                <w:szCs w:val="24"/>
                <w:lang w:val="ru-RU"/>
              </w:rPr>
              <w:t>4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6313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13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00</w:t>
            </w:r>
            <w:r w:rsidRPr="00337FA9">
              <w:rPr>
                <w:sz w:val="24"/>
                <w:szCs w:val="24"/>
              </w:rPr>
              <w:t>00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430</w:t>
            </w:r>
          </w:p>
        </w:tc>
        <w:tc>
          <w:tcPr>
            <w:tcW w:w="6980" w:type="dxa"/>
          </w:tcPr>
          <w:p w:rsidR="009E5938" w:rsidRPr="00337FA9" w:rsidRDefault="009E5938" w:rsidP="009E5938">
            <w:pPr>
              <w:suppressAutoHyphens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9E5938" w:rsidRPr="00337FA9" w:rsidTr="00EB6911">
        <w:trPr>
          <w:trHeight w:val="1549"/>
        </w:trPr>
        <w:tc>
          <w:tcPr>
            <w:tcW w:w="3229" w:type="dxa"/>
          </w:tcPr>
          <w:p w:rsidR="009E5938" w:rsidRPr="00337FA9" w:rsidRDefault="009E5938" w:rsidP="00466239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16 0</w:t>
            </w:r>
            <w:r w:rsidRPr="00337FA9">
              <w:rPr>
                <w:sz w:val="24"/>
                <w:szCs w:val="24"/>
                <w:lang w:val="ru-RU"/>
              </w:rPr>
              <w:t>1</w:t>
            </w:r>
            <w:r w:rsidRPr="00337FA9">
              <w:rPr>
                <w:sz w:val="24"/>
                <w:szCs w:val="24"/>
              </w:rPr>
              <w:t>0</w:t>
            </w:r>
            <w:r w:rsidRPr="00337FA9">
              <w:rPr>
                <w:sz w:val="24"/>
                <w:szCs w:val="24"/>
                <w:lang w:val="ru-RU"/>
              </w:rPr>
              <w:t>84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0</w:t>
            </w:r>
            <w:r w:rsidRPr="00337FA9">
              <w:rPr>
                <w:sz w:val="24"/>
                <w:szCs w:val="24"/>
                <w:lang w:val="ru-RU"/>
              </w:rPr>
              <w:t>1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000</w:t>
            </w:r>
            <w:r w:rsidRPr="00337FA9">
              <w:rPr>
                <w:sz w:val="24"/>
                <w:szCs w:val="24"/>
                <w:lang w:val="ru-RU"/>
              </w:rPr>
              <w:t>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140</w:t>
            </w:r>
          </w:p>
        </w:tc>
        <w:tc>
          <w:tcPr>
            <w:tcW w:w="6980" w:type="dxa"/>
          </w:tcPr>
          <w:p w:rsidR="009E5938" w:rsidRPr="00337FA9" w:rsidRDefault="009E5938" w:rsidP="00541AF2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828A0" w:rsidRPr="00337FA9" w:rsidTr="00EB6911">
        <w:trPr>
          <w:trHeight w:val="1541"/>
        </w:trPr>
        <w:tc>
          <w:tcPr>
            <w:tcW w:w="3229" w:type="dxa"/>
          </w:tcPr>
          <w:p w:rsidR="00A828A0" w:rsidRPr="00337FA9" w:rsidRDefault="00A828A0" w:rsidP="00466239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16 0</w:t>
            </w:r>
            <w:r w:rsidRPr="00337FA9">
              <w:rPr>
                <w:sz w:val="24"/>
                <w:szCs w:val="24"/>
                <w:lang w:val="ru-RU"/>
              </w:rPr>
              <w:t>7</w:t>
            </w:r>
            <w:r w:rsidRPr="00337FA9">
              <w:rPr>
                <w:sz w:val="24"/>
                <w:szCs w:val="24"/>
              </w:rPr>
              <w:t>0</w:t>
            </w:r>
            <w:r w:rsidRPr="00337FA9">
              <w:rPr>
                <w:sz w:val="24"/>
                <w:szCs w:val="24"/>
                <w:lang w:val="ru-RU"/>
              </w:rPr>
              <w:t>10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0</w:t>
            </w:r>
            <w:r w:rsidRPr="00337FA9">
              <w:rPr>
                <w:sz w:val="24"/>
                <w:szCs w:val="24"/>
                <w:lang w:val="ru-RU"/>
              </w:rPr>
              <w:t>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000</w:t>
            </w:r>
            <w:r w:rsidRPr="00337FA9">
              <w:rPr>
                <w:sz w:val="24"/>
                <w:szCs w:val="24"/>
                <w:lang w:val="ru-RU"/>
              </w:rPr>
              <w:t>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140</w:t>
            </w:r>
          </w:p>
        </w:tc>
        <w:tc>
          <w:tcPr>
            <w:tcW w:w="6980" w:type="dxa"/>
          </w:tcPr>
          <w:p w:rsidR="00A828A0" w:rsidRPr="00337FA9" w:rsidRDefault="009E56EE" w:rsidP="00541AF2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Штрафы, неустойки, пени, уплаченные в 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1AF2" w:rsidRPr="00337FA9" w:rsidTr="00EB6911">
        <w:trPr>
          <w:trHeight w:val="1410"/>
        </w:trPr>
        <w:tc>
          <w:tcPr>
            <w:tcW w:w="3229" w:type="dxa"/>
          </w:tcPr>
          <w:p w:rsidR="00541AF2" w:rsidRPr="00337FA9" w:rsidRDefault="00541AF2" w:rsidP="00466239">
            <w:pPr>
              <w:pStyle w:val="TableParagraph"/>
              <w:spacing w:line="304" w:lineRule="exact"/>
              <w:jc w:val="center"/>
              <w:rPr>
                <w:b/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16 07090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05</w:t>
            </w:r>
            <w:r w:rsidRPr="00337FA9">
              <w:rPr>
                <w:spacing w:val="-2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000</w:t>
            </w:r>
            <w:r w:rsidR="00AC1D1A" w:rsidRPr="00337FA9">
              <w:rPr>
                <w:sz w:val="24"/>
                <w:szCs w:val="24"/>
                <w:lang w:val="ru-RU"/>
              </w:rPr>
              <w:t>0</w:t>
            </w:r>
            <w:r w:rsidRPr="00337FA9">
              <w:rPr>
                <w:spacing w:val="-1"/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</w:rPr>
              <w:t>140</w:t>
            </w:r>
          </w:p>
        </w:tc>
        <w:tc>
          <w:tcPr>
            <w:tcW w:w="6980" w:type="dxa"/>
          </w:tcPr>
          <w:p w:rsidR="00541AF2" w:rsidRPr="00337FA9" w:rsidRDefault="00541AF2" w:rsidP="00541AF2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 xml:space="preserve">Иные   </w:t>
            </w:r>
            <w:r w:rsidRPr="00337FA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 xml:space="preserve">штрафы,   </w:t>
            </w:r>
            <w:r w:rsidRPr="00337FA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 xml:space="preserve">неустойки,   </w:t>
            </w:r>
            <w:r w:rsidRPr="00337FA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 xml:space="preserve">пени,   </w:t>
            </w:r>
            <w:r w:rsidRPr="00337FA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 xml:space="preserve">уплаченные   </w:t>
            </w:r>
            <w:r w:rsidRPr="00337FA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</w:t>
            </w:r>
          </w:p>
          <w:p w:rsidR="00541AF2" w:rsidRPr="00337FA9" w:rsidRDefault="00541AF2" w:rsidP="00337FA9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соответствии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с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законом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или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договором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в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случае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неисполнения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или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ненадлежащего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исполнения</w:t>
            </w:r>
            <w:r w:rsidRPr="00337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 xml:space="preserve">обязательств      </w:t>
            </w:r>
            <w:r w:rsidRPr="00337FA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 xml:space="preserve">перед      </w:t>
            </w:r>
            <w:r w:rsidRPr="00337FA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 xml:space="preserve">муниципальным      </w:t>
            </w:r>
            <w:r w:rsidRPr="00337FA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органом,</w:t>
            </w:r>
            <w:r w:rsidR="00337FA9">
              <w:rPr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(муниципальным</w:t>
            </w:r>
            <w:r w:rsidRPr="00337FA9">
              <w:rPr>
                <w:sz w:val="24"/>
                <w:szCs w:val="24"/>
                <w:lang w:val="ru-RU"/>
              </w:rPr>
              <w:tab/>
              <w:t>казенным</w:t>
            </w:r>
            <w:r w:rsidR="00337FA9">
              <w:rPr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pacing w:val="-1"/>
                <w:sz w:val="24"/>
                <w:szCs w:val="24"/>
                <w:lang w:val="ru-RU"/>
              </w:rPr>
              <w:t>учреждением)</w:t>
            </w:r>
            <w:r w:rsidR="00337F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муниципального</w:t>
            </w:r>
            <w:r w:rsidRPr="00337FA9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района</w:t>
            </w:r>
            <w:r w:rsidRPr="00337FA9">
              <w:rPr>
                <w:spacing w:val="96"/>
                <w:sz w:val="24"/>
                <w:szCs w:val="24"/>
                <w:lang w:val="ru-RU"/>
              </w:rPr>
              <w:t xml:space="preserve"> </w:t>
            </w:r>
          </w:p>
        </w:tc>
      </w:tr>
      <w:tr w:rsidR="00AC1D1A" w:rsidRPr="00337FA9" w:rsidTr="00EB6911">
        <w:trPr>
          <w:trHeight w:val="846"/>
        </w:trPr>
        <w:tc>
          <w:tcPr>
            <w:tcW w:w="3229" w:type="dxa"/>
          </w:tcPr>
          <w:p w:rsidR="00AC1D1A" w:rsidRPr="00337FA9" w:rsidRDefault="00AC1D1A" w:rsidP="00466239">
            <w:pPr>
              <w:suppressAutoHyphens/>
              <w:spacing w:before="40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1 16 09040 05 0000 140</w:t>
            </w:r>
          </w:p>
        </w:tc>
        <w:tc>
          <w:tcPr>
            <w:tcW w:w="6980" w:type="dxa"/>
          </w:tcPr>
          <w:p w:rsidR="00AC1D1A" w:rsidRPr="00EB6911" w:rsidRDefault="00AC1D1A" w:rsidP="00AC1D1A">
            <w:pPr>
              <w:suppressAutoHyphens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EB6911">
              <w:rPr>
                <w:sz w:val="24"/>
                <w:szCs w:val="24"/>
                <w:lang w:val="ru-RU"/>
              </w:rPr>
              <w:t>Денежные средства, изымаемые в собственность муниципального района в соответствии  с решениями судов (за исключением обвинительных приговоров судов)</w:t>
            </w:r>
          </w:p>
        </w:tc>
      </w:tr>
      <w:tr w:rsidR="00AC1D1A" w:rsidRPr="00337FA9" w:rsidTr="00EB6911">
        <w:trPr>
          <w:trHeight w:val="1124"/>
        </w:trPr>
        <w:tc>
          <w:tcPr>
            <w:tcW w:w="3229" w:type="dxa"/>
          </w:tcPr>
          <w:p w:rsidR="00AC1D1A" w:rsidRPr="00337FA9" w:rsidRDefault="00AC1D1A" w:rsidP="00466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1D1A" w:rsidRPr="00337FA9" w:rsidRDefault="00AC1D1A" w:rsidP="004662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1 16 10032 05 0000 140</w:t>
            </w:r>
          </w:p>
        </w:tc>
        <w:tc>
          <w:tcPr>
            <w:tcW w:w="6980" w:type="dxa"/>
          </w:tcPr>
          <w:p w:rsidR="00AC1D1A" w:rsidRPr="00337FA9" w:rsidRDefault="00AC1D1A" w:rsidP="00AC1D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C1D1A" w:rsidRPr="00337FA9" w:rsidTr="00EB6911">
        <w:trPr>
          <w:trHeight w:val="1123"/>
        </w:trPr>
        <w:tc>
          <w:tcPr>
            <w:tcW w:w="3229" w:type="dxa"/>
          </w:tcPr>
          <w:p w:rsidR="00AC1D1A" w:rsidRPr="00337FA9" w:rsidRDefault="00AC1D1A" w:rsidP="00466239">
            <w:pPr>
              <w:suppressAutoHyphens/>
              <w:spacing w:before="40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1 16 10100 05 0000 140</w:t>
            </w:r>
          </w:p>
        </w:tc>
        <w:tc>
          <w:tcPr>
            <w:tcW w:w="6980" w:type="dxa"/>
          </w:tcPr>
          <w:p w:rsidR="00AC1D1A" w:rsidRPr="00EB6911" w:rsidRDefault="00AC1D1A" w:rsidP="00AC1D1A">
            <w:pPr>
              <w:suppressAutoHyphens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EB6911">
              <w:rPr>
                <w:sz w:val="24"/>
                <w:szCs w:val="24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05B9B" w:rsidRPr="00337FA9" w:rsidTr="00EB6911">
        <w:trPr>
          <w:trHeight w:val="555"/>
        </w:trPr>
        <w:tc>
          <w:tcPr>
            <w:tcW w:w="3229" w:type="dxa"/>
          </w:tcPr>
          <w:p w:rsidR="00705B9B" w:rsidRPr="00337FA9" w:rsidRDefault="00705B9B" w:rsidP="00466239">
            <w:pPr>
              <w:suppressAutoHyphens/>
              <w:spacing w:before="40"/>
              <w:jc w:val="center"/>
              <w:rPr>
                <w:sz w:val="24"/>
                <w:szCs w:val="24"/>
              </w:rPr>
            </w:pPr>
            <w:r w:rsidRPr="00337FA9">
              <w:rPr>
                <w:sz w:val="24"/>
                <w:szCs w:val="24"/>
              </w:rPr>
              <w:t>1 1</w:t>
            </w:r>
            <w:r w:rsidRPr="00337FA9">
              <w:rPr>
                <w:sz w:val="24"/>
                <w:szCs w:val="24"/>
                <w:lang w:val="ru-RU"/>
              </w:rPr>
              <w:t>7</w:t>
            </w:r>
            <w:r w:rsidRPr="00337FA9">
              <w:rPr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01050</w:t>
            </w:r>
            <w:r w:rsidRPr="00337FA9">
              <w:rPr>
                <w:sz w:val="24"/>
                <w:szCs w:val="24"/>
              </w:rPr>
              <w:t xml:space="preserve"> 0</w:t>
            </w:r>
            <w:r w:rsidRPr="00337FA9">
              <w:rPr>
                <w:sz w:val="24"/>
                <w:szCs w:val="24"/>
                <w:lang w:val="ru-RU"/>
              </w:rPr>
              <w:t>5</w:t>
            </w:r>
            <w:r w:rsidRPr="00337FA9">
              <w:rPr>
                <w:sz w:val="24"/>
                <w:szCs w:val="24"/>
              </w:rPr>
              <w:t xml:space="preserve"> 0000 1</w:t>
            </w:r>
            <w:r w:rsidRPr="00337FA9">
              <w:rPr>
                <w:sz w:val="24"/>
                <w:szCs w:val="24"/>
                <w:lang w:val="ru-RU"/>
              </w:rPr>
              <w:t>8</w:t>
            </w:r>
            <w:r w:rsidRPr="00337FA9">
              <w:rPr>
                <w:sz w:val="24"/>
                <w:szCs w:val="24"/>
              </w:rPr>
              <w:t>0</w:t>
            </w:r>
          </w:p>
        </w:tc>
        <w:tc>
          <w:tcPr>
            <w:tcW w:w="6980" w:type="dxa"/>
          </w:tcPr>
          <w:p w:rsidR="00705B9B" w:rsidRPr="00337FA9" w:rsidRDefault="00705B9B" w:rsidP="00AC1D1A">
            <w:pPr>
              <w:suppressAutoHyphens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05B9B" w:rsidRPr="00337FA9" w:rsidTr="00EB6911">
        <w:trPr>
          <w:trHeight w:val="427"/>
        </w:trPr>
        <w:tc>
          <w:tcPr>
            <w:tcW w:w="3229" w:type="dxa"/>
          </w:tcPr>
          <w:p w:rsidR="00705B9B" w:rsidRPr="00337FA9" w:rsidRDefault="00705B9B" w:rsidP="00466239">
            <w:pPr>
              <w:suppressAutoHyphens/>
              <w:spacing w:before="40"/>
              <w:jc w:val="center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</w:rPr>
              <w:t>1 1</w:t>
            </w:r>
            <w:r w:rsidRPr="00337FA9">
              <w:rPr>
                <w:sz w:val="24"/>
                <w:szCs w:val="24"/>
                <w:lang w:val="ru-RU"/>
              </w:rPr>
              <w:t>7</w:t>
            </w:r>
            <w:r w:rsidRPr="00337FA9">
              <w:rPr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05050</w:t>
            </w:r>
            <w:r w:rsidRPr="00337FA9">
              <w:rPr>
                <w:sz w:val="24"/>
                <w:szCs w:val="24"/>
              </w:rPr>
              <w:t xml:space="preserve"> </w:t>
            </w:r>
            <w:r w:rsidRPr="00337FA9">
              <w:rPr>
                <w:sz w:val="24"/>
                <w:szCs w:val="24"/>
                <w:lang w:val="ru-RU"/>
              </w:rPr>
              <w:t>05</w:t>
            </w:r>
            <w:r w:rsidRPr="00337FA9">
              <w:rPr>
                <w:sz w:val="24"/>
                <w:szCs w:val="24"/>
              </w:rPr>
              <w:t xml:space="preserve"> 0000 1</w:t>
            </w:r>
            <w:r w:rsidRPr="00337FA9">
              <w:rPr>
                <w:sz w:val="24"/>
                <w:szCs w:val="24"/>
                <w:lang w:val="ru-RU"/>
              </w:rPr>
              <w:t>8</w:t>
            </w:r>
            <w:r w:rsidRPr="00337FA9">
              <w:rPr>
                <w:sz w:val="24"/>
                <w:szCs w:val="24"/>
              </w:rPr>
              <w:t>0</w:t>
            </w:r>
          </w:p>
        </w:tc>
        <w:tc>
          <w:tcPr>
            <w:tcW w:w="6980" w:type="dxa"/>
          </w:tcPr>
          <w:p w:rsidR="00705B9B" w:rsidRPr="00337FA9" w:rsidRDefault="00705B9B" w:rsidP="00AC1D1A">
            <w:pPr>
              <w:suppressAutoHyphens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337FA9">
              <w:rPr>
                <w:sz w:val="24"/>
                <w:szCs w:val="24"/>
                <w:lang w:val="ru-RU"/>
              </w:rPr>
              <w:t>Прочие неналоговые доходы бюджетов муниципальных районов</w:t>
            </w:r>
          </w:p>
        </w:tc>
      </w:tr>
    </w:tbl>
    <w:p w:rsidR="00541AF2" w:rsidRPr="00337FA9" w:rsidRDefault="00867ECD" w:rsidP="00541AF2">
      <w:pPr>
        <w:rPr>
          <w:szCs w:val="24"/>
        </w:rPr>
      </w:pPr>
      <w:r>
        <w:rPr>
          <w:szCs w:val="24"/>
          <w:lang w:eastAsia="en-US"/>
        </w:rPr>
        <w:pict>
          <v:shape id="_x0000_s1027" style="position:absolute;margin-left:282.55pt;margin-top:265.2pt;width:7pt;height:17.05pt;z-index:-251658240;mso-position-horizontal-relative:page;mso-position-vertical-relative:page" coordorigin="5651,5304" coordsize="140,341" o:spt="100" adj="0,,0" path="m5660,5304r-9,l5651,5314r,322l5651,5645r9,l5660,5636r,-322l5660,5304xm5790,5304r-10,l5660,5304r,10l5780,5314r,322l5660,5636r,9l5780,5645r10,l5790,5636r,-322l5790,530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74AAC" w:rsidRPr="009E21B6" w:rsidRDefault="00274AAC" w:rsidP="009E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74AAC" w:rsidRPr="009E21B6" w:rsidSect="00970B18">
      <w:headerReference w:type="default" r:id="rId8"/>
      <w:pgSz w:w="11906" w:h="16838"/>
      <w:pgMar w:top="1440" w:right="566" w:bottom="1440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F9" w:rsidRDefault="00877FF9" w:rsidP="00970B18">
      <w:r>
        <w:separator/>
      </w:r>
    </w:p>
  </w:endnote>
  <w:endnote w:type="continuationSeparator" w:id="1">
    <w:p w:rsidR="00877FF9" w:rsidRDefault="00877FF9" w:rsidP="0097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F9" w:rsidRDefault="00877FF9" w:rsidP="00970B18">
      <w:r>
        <w:separator/>
      </w:r>
    </w:p>
  </w:footnote>
  <w:footnote w:type="continuationSeparator" w:id="1">
    <w:p w:rsidR="00877FF9" w:rsidRDefault="00877FF9" w:rsidP="00970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2F" w:rsidRDefault="00867ECD">
    <w:pPr>
      <w:pStyle w:val="a3"/>
      <w:jc w:val="center"/>
    </w:pPr>
    <w:fldSimple w:instr="PAGE   \* MERGEFORMAT">
      <w:r w:rsidR="003725BD">
        <w:rPr>
          <w:noProof/>
        </w:rPr>
        <w:t>6</w:t>
      </w:r>
    </w:fldSimple>
  </w:p>
  <w:p w:rsidR="00F56D2F" w:rsidRDefault="00F56D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A1F"/>
    <w:multiLevelType w:val="hybridMultilevel"/>
    <w:tmpl w:val="27B221E0"/>
    <w:lvl w:ilvl="0" w:tplc="A55C2DB6">
      <w:start w:val="2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1">
    <w:nsid w:val="76254CA9"/>
    <w:multiLevelType w:val="hybridMultilevel"/>
    <w:tmpl w:val="FBFED798"/>
    <w:lvl w:ilvl="0" w:tplc="61FA1950">
      <w:start w:val="1"/>
      <w:numFmt w:val="decimal"/>
      <w:lvlText w:val="%1."/>
      <w:lvlJc w:val="left"/>
      <w:pPr>
        <w:ind w:left="212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24022">
      <w:numFmt w:val="bullet"/>
      <w:lvlText w:val="•"/>
      <w:lvlJc w:val="left"/>
      <w:pPr>
        <w:ind w:left="1250" w:hanging="389"/>
      </w:pPr>
      <w:rPr>
        <w:rFonts w:hint="default"/>
        <w:lang w:val="ru-RU" w:eastAsia="en-US" w:bidi="ar-SA"/>
      </w:rPr>
    </w:lvl>
    <w:lvl w:ilvl="2" w:tplc="D5F49264">
      <w:numFmt w:val="bullet"/>
      <w:lvlText w:val="•"/>
      <w:lvlJc w:val="left"/>
      <w:pPr>
        <w:ind w:left="2281" w:hanging="389"/>
      </w:pPr>
      <w:rPr>
        <w:rFonts w:hint="default"/>
        <w:lang w:val="ru-RU" w:eastAsia="en-US" w:bidi="ar-SA"/>
      </w:rPr>
    </w:lvl>
    <w:lvl w:ilvl="3" w:tplc="783C020A">
      <w:numFmt w:val="bullet"/>
      <w:lvlText w:val="•"/>
      <w:lvlJc w:val="left"/>
      <w:pPr>
        <w:ind w:left="3311" w:hanging="389"/>
      </w:pPr>
      <w:rPr>
        <w:rFonts w:hint="default"/>
        <w:lang w:val="ru-RU" w:eastAsia="en-US" w:bidi="ar-SA"/>
      </w:rPr>
    </w:lvl>
    <w:lvl w:ilvl="4" w:tplc="8E7A595E">
      <w:numFmt w:val="bullet"/>
      <w:lvlText w:val="•"/>
      <w:lvlJc w:val="left"/>
      <w:pPr>
        <w:ind w:left="4342" w:hanging="389"/>
      </w:pPr>
      <w:rPr>
        <w:rFonts w:hint="default"/>
        <w:lang w:val="ru-RU" w:eastAsia="en-US" w:bidi="ar-SA"/>
      </w:rPr>
    </w:lvl>
    <w:lvl w:ilvl="5" w:tplc="C928BE0E">
      <w:numFmt w:val="bullet"/>
      <w:lvlText w:val="•"/>
      <w:lvlJc w:val="left"/>
      <w:pPr>
        <w:ind w:left="5373" w:hanging="389"/>
      </w:pPr>
      <w:rPr>
        <w:rFonts w:hint="default"/>
        <w:lang w:val="ru-RU" w:eastAsia="en-US" w:bidi="ar-SA"/>
      </w:rPr>
    </w:lvl>
    <w:lvl w:ilvl="6" w:tplc="AB7AEE0C">
      <w:numFmt w:val="bullet"/>
      <w:lvlText w:val="•"/>
      <w:lvlJc w:val="left"/>
      <w:pPr>
        <w:ind w:left="6403" w:hanging="389"/>
      </w:pPr>
      <w:rPr>
        <w:rFonts w:hint="default"/>
        <w:lang w:val="ru-RU" w:eastAsia="en-US" w:bidi="ar-SA"/>
      </w:rPr>
    </w:lvl>
    <w:lvl w:ilvl="7" w:tplc="02FE4B28">
      <w:numFmt w:val="bullet"/>
      <w:lvlText w:val="•"/>
      <w:lvlJc w:val="left"/>
      <w:pPr>
        <w:ind w:left="7434" w:hanging="389"/>
      </w:pPr>
      <w:rPr>
        <w:rFonts w:hint="default"/>
        <w:lang w:val="ru-RU" w:eastAsia="en-US" w:bidi="ar-SA"/>
      </w:rPr>
    </w:lvl>
    <w:lvl w:ilvl="8" w:tplc="BD04D748">
      <w:numFmt w:val="bullet"/>
      <w:lvlText w:val="•"/>
      <w:lvlJc w:val="left"/>
      <w:pPr>
        <w:ind w:left="8465" w:hanging="3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1B6"/>
    <w:rsid w:val="00066977"/>
    <w:rsid w:val="000719E0"/>
    <w:rsid w:val="00074333"/>
    <w:rsid w:val="000807D5"/>
    <w:rsid w:val="0009328A"/>
    <w:rsid w:val="000B1F3F"/>
    <w:rsid w:val="000B6898"/>
    <w:rsid w:val="000B6DF2"/>
    <w:rsid w:val="000C44D9"/>
    <w:rsid w:val="000D328C"/>
    <w:rsid w:val="000F0B8E"/>
    <w:rsid w:val="00121DCF"/>
    <w:rsid w:val="00132613"/>
    <w:rsid w:val="001336F5"/>
    <w:rsid w:val="00170530"/>
    <w:rsid w:val="001947ED"/>
    <w:rsid w:val="001966A7"/>
    <w:rsid w:val="001B4D7D"/>
    <w:rsid w:val="001B4DAE"/>
    <w:rsid w:val="001D5F7A"/>
    <w:rsid w:val="0022373D"/>
    <w:rsid w:val="00232582"/>
    <w:rsid w:val="002727A6"/>
    <w:rsid w:val="00274AAC"/>
    <w:rsid w:val="002808D6"/>
    <w:rsid w:val="00281981"/>
    <w:rsid w:val="002A7E31"/>
    <w:rsid w:val="002D3B26"/>
    <w:rsid w:val="002F2D21"/>
    <w:rsid w:val="002F4C0D"/>
    <w:rsid w:val="0031442D"/>
    <w:rsid w:val="00326BF8"/>
    <w:rsid w:val="00337FA9"/>
    <w:rsid w:val="003437A2"/>
    <w:rsid w:val="003469E3"/>
    <w:rsid w:val="00353480"/>
    <w:rsid w:val="00354F11"/>
    <w:rsid w:val="0035603E"/>
    <w:rsid w:val="00356B0E"/>
    <w:rsid w:val="003725BD"/>
    <w:rsid w:val="003A3CB7"/>
    <w:rsid w:val="003B2DA7"/>
    <w:rsid w:val="003C2AEA"/>
    <w:rsid w:val="003D5E63"/>
    <w:rsid w:val="003F1E2A"/>
    <w:rsid w:val="003F1EE9"/>
    <w:rsid w:val="00421955"/>
    <w:rsid w:val="0043232A"/>
    <w:rsid w:val="00433C45"/>
    <w:rsid w:val="00457563"/>
    <w:rsid w:val="00466239"/>
    <w:rsid w:val="004706AC"/>
    <w:rsid w:val="00476E10"/>
    <w:rsid w:val="00486A47"/>
    <w:rsid w:val="00490F15"/>
    <w:rsid w:val="004B7E72"/>
    <w:rsid w:val="004C38FA"/>
    <w:rsid w:val="004D7DB9"/>
    <w:rsid w:val="004E652D"/>
    <w:rsid w:val="004F3F5B"/>
    <w:rsid w:val="005205D3"/>
    <w:rsid w:val="00536C69"/>
    <w:rsid w:val="00537A76"/>
    <w:rsid w:val="00541AF2"/>
    <w:rsid w:val="00542A43"/>
    <w:rsid w:val="005452F8"/>
    <w:rsid w:val="00545F3B"/>
    <w:rsid w:val="00560019"/>
    <w:rsid w:val="005720AA"/>
    <w:rsid w:val="00586CC0"/>
    <w:rsid w:val="00593919"/>
    <w:rsid w:val="005C7A30"/>
    <w:rsid w:val="005D7BF8"/>
    <w:rsid w:val="005E396E"/>
    <w:rsid w:val="00607AA6"/>
    <w:rsid w:val="006450BA"/>
    <w:rsid w:val="00655793"/>
    <w:rsid w:val="00667A78"/>
    <w:rsid w:val="00685D47"/>
    <w:rsid w:val="00692942"/>
    <w:rsid w:val="006C2BB1"/>
    <w:rsid w:val="006D5408"/>
    <w:rsid w:val="006E1587"/>
    <w:rsid w:val="006E4DC1"/>
    <w:rsid w:val="006F7F52"/>
    <w:rsid w:val="007033F3"/>
    <w:rsid w:val="00705B9B"/>
    <w:rsid w:val="00711D30"/>
    <w:rsid w:val="00756AEB"/>
    <w:rsid w:val="0077774B"/>
    <w:rsid w:val="007952BB"/>
    <w:rsid w:val="007A389C"/>
    <w:rsid w:val="007A6DF0"/>
    <w:rsid w:val="007A7D6A"/>
    <w:rsid w:val="007C187C"/>
    <w:rsid w:val="007D7739"/>
    <w:rsid w:val="007E0CDB"/>
    <w:rsid w:val="007E7D59"/>
    <w:rsid w:val="007F3731"/>
    <w:rsid w:val="007F55C6"/>
    <w:rsid w:val="008156AD"/>
    <w:rsid w:val="0084133C"/>
    <w:rsid w:val="008675A2"/>
    <w:rsid w:val="00867ECD"/>
    <w:rsid w:val="00877FF9"/>
    <w:rsid w:val="00885485"/>
    <w:rsid w:val="00896DDC"/>
    <w:rsid w:val="008C6DEE"/>
    <w:rsid w:val="008D5A0B"/>
    <w:rsid w:val="00904D4C"/>
    <w:rsid w:val="00910909"/>
    <w:rsid w:val="009233FE"/>
    <w:rsid w:val="00930851"/>
    <w:rsid w:val="00944355"/>
    <w:rsid w:val="009505FF"/>
    <w:rsid w:val="00954580"/>
    <w:rsid w:val="00963834"/>
    <w:rsid w:val="00970B18"/>
    <w:rsid w:val="00975F7C"/>
    <w:rsid w:val="00981C8E"/>
    <w:rsid w:val="00982ECA"/>
    <w:rsid w:val="009A01BA"/>
    <w:rsid w:val="009A41D2"/>
    <w:rsid w:val="009C5FB4"/>
    <w:rsid w:val="009C7606"/>
    <w:rsid w:val="009E21B6"/>
    <w:rsid w:val="009E50AC"/>
    <w:rsid w:val="009E56EE"/>
    <w:rsid w:val="009E5938"/>
    <w:rsid w:val="009E7B15"/>
    <w:rsid w:val="009E7B57"/>
    <w:rsid w:val="00A206DC"/>
    <w:rsid w:val="00A22E93"/>
    <w:rsid w:val="00A26411"/>
    <w:rsid w:val="00A2798C"/>
    <w:rsid w:val="00A36F28"/>
    <w:rsid w:val="00A646C9"/>
    <w:rsid w:val="00A828A0"/>
    <w:rsid w:val="00A9344F"/>
    <w:rsid w:val="00A9348E"/>
    <w:rsid w:val="00AA0CB2"/>
    <w:rsid w:val="00AC1D1A"/>
    <w:rsid w:val="00AC6434"/>
    <w:rsid w:val="00AE3F4D"/>
    <w:rsid w:val="00AF1A3D"/>
    <w:rsid w:val="00B01929"/>
    <w:rsid w:val="00B0417A"/>
    <w:rsid w:val="00B617CD"/>
    <w:rsid w:val="00B64A36"/>
    <w:rsid w:val="00B701C5"/>
    <w:rsid w:val="00B938CB"/>
    <w:rsid w:val="00BC4930"/>
    <w:rsid w:val="00BF5571"/>
    <w:rsid w:val="00BF5D17"/>
    <w:rsid w:val="00C4302A"/>
    <w:rsid w:val="00C441CA"/>
    <w:rsid w:val="00C52900"/>
    <w:rsid w:val="00C534BE"/>
    <w:rsid w:val="00C91BCA"/>
    <w:rsid w:val="00C9222C"/>
    <w:rsid w:val="00C96AE6"/>
    <w:rsid w:val="00CA7486"/>
    <w:rsid w:val="00CC12E9"/>
    <w:rsid w:val="00CC602C"/>
    <w:rsid w:val="00CD0AAC"/>
    <w:rsid w:val="00CE2A06"/>
    <w:rsid w:val="00CF0B7B"/>
    <w:rsid w:val="00D10F85"/>
    <w:rsid w:val="00D25C39"/>
    <w:rsid w:val="00D7551D"/>
    <w:rsid w:val="00D908FC"/>
    <w:rsid w:val="00DA30FE"/>
    <w:rsid w:val="00DB1147"/>
    <w:rsid w:val="00DB2E97"/>
    <w:rsid w:val="00DC6C1B"/>
    <w:rsid w:val="00DD5F6E"/>
    <w:rsid w:val="00E102B4"/>
    <w:rsid w:val="00E3733C"/>
    <w:rsid w:val="00E446AB"/>
    <w:rsid w:val="00E50C89"/>
    <w:rsid w:val="00E6419B"/>
    <w:rsid w:val="00E72FF7"/>
    <w:rsid w:val="00EA59AB"/>
    <w:rsid w:val="00EB2572"/>
    <w:rsid w:val="00EB64B5"/>
    <w:rsid w:val="00EB6911"/>
    <w:rsid w:val="00EC29CB"/>
    <w:rsid w:val="00EC4A8F"/>
    <w:rsid w:val="00EE0F8C"/>
    <w:rsid w:val="00F42E68"/>
    <w:rsid w:val="00F51FB3"/>
    <w:rsid w:val="00F544EA"/>
    <w:rsid w:val="00F56D2F"/>
    <w:rsid w:val="00F65905"/>
    <w:rsid w:val="00F710C0"/>
    <w:rsid w:val="00F7232E"/>
    <w:rsid w:val="00F74874"/>
    <w:rsid w:val="00F83AF7"/>
    <w:rsid w:val="00F91F76"/>
    <w:rsid w:val="00FA6E88"/>
    <w:rsid w:val="00FC4B88"/>
    <w:rsid w:val="00FC6D8D"/>
    <w:rsid w:val="00FE7EE6"/>
    <w:rsid w:val="00FF304B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68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0909"/>
    <w:pPr>
      <w:keepNext/>
      <w:spacing w:before="120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09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E21B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E21B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9E21B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970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B1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70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B1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5C7A30"/>
    <w:pPr>
      <w:widowControl w:val="0"/>
      <w:autoSpaceDE w:val="0"/>
      <w:autoSpaceDN w:val="0"/>
      <w:ind w:left="212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C7A30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C7A30"/>
    <w:pPr>
      <w:widowControl w:val="0"/>
      <w:autoSpaceDE w:val="0"/>
      <w:autoSpaceDN w:val="0"/>
      <w:ind w:left="244" w:right="135" w:hanging="8"/>
      <w:jc w:val="center"/>
      <w:outlineLvl w:val="1"/>
    </w:pPr>
    <w:rPr>
      <w:b/>
      <w:bCs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5C7A30"/>
    <w:pPr>
      <w:widowControl w:val="0"/>
      <w:autoSpaceDE w:val="0"/>
      <w:autoSpaceDN w:val="0"/>
      <w:ind w:left="212" w:right="104" w:firstLine="720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1AF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1AF2"/>
    <w:pPr>
      <w:widowControl w:val="0"/>
      <w:autoSpaceDE w:val="0"/>
      <w:autoSpaceDN w:val="0"/>
      <w:ind w:left="107"/>
      <w:jc w:val="both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41AF2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41AF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</cp:lastModifiedBy>
  <cp:revision>45</cp:revision>
  <cp:lastPrinted>2024-01-16T08:15:00Z</cp:lastPrinted>
  <dcterms:created xsi:type="dcterms:W3CDTF">2023-11-23T06:46:00Z</dcterms:created>
  <dcterms:modified xsi:type="dcterms:W3CDTF">2024-01-19T07:06:00Z</dcterms:modified>
</cp:coreProperties>
</file>