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D2" w:rsidRDefault="00B431D2">
      <w:pPr>
        <w:pStyle w:val="ConsPlusTitle"/>
        <w:ind w:firstLine="540"/>
        <w:jc w:val="both"/>
        <w:outlineLvl w:val="0"/>
      </w:pPr>
      <w:bookmarkStart w:id="0" w:name="_GoBack"/>
      <w:r>
        <w:t>Проект межевания территории</w:t>
      </w:r>
    </w:p>
    <w:bookmarkEnd w:id="0"/>
    <w:p w:rsidR="00B431D2" w:rsidRDefault="00B431D2">
      <w:pPr>
        <w:pStyle w:val="ConsPlusNormal"/>
        <w:ind w:firstLine="540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03.07.2016 N 373-ФЗ)</w:t>
      </w:r>
    </w:p>
    <w:p w:rsidR="00B431D2" w:rsidRDefault="00B431D2">
      <w:pPr>
        <w:pStyle w:val="ConsPlusNormal"/>
        <w:jc w:val="both"/>
      </w:pPr>
    </w:p>
    <w:p w:rsidR="00B431D2" w:rsidRDefault="00B431D2">
      <w:pPr>
        <w:pStyle w:val="ConsPlusNormal"/>
        <w:ind w:firstLine="540"/>
        <w:jc w:val="both"/>
      </w:pPr>
      <w:r>
        <w:t xml:space="preserve">1. </w:t>
      </w:r>
      <w:hyperlink r:id="rId6" w:history="1">
        <w:proofErr w:type="gramStart"/>
        <w:r>
          <w:rPr>
            <w:color w:val="0000FF"/>
          </w:rPr>
          <w:t>Подготовка</w:t>
        </w:r>
      </w:hyperlink>
      <w:r>
        <w:t xml:space="preserve">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  <w:proofErr w:type="gramEnd"/>
    </w:p>
    <w:p w:rsidR="00B431D2" w:rsidRDefault="00B431D2">
      <w:pPr>
        <w:pStyle w:val="ConsPlusNormal"/>
        <w:spacing w:before="220"/>
        <w:ind w:firstLine="540"/>
        <w:jc w:val="both"/>
      </w:pPr>
      <w:r>
        <w:t xml:space="preserve">2. Подготовка проекта межевания территории осуществляется </w:t>
      </w:r>
      <w:proofErr w:type="gramStart"/>
      <w:r>
        <w:t>для</w:t>
      </w:r>
      <w:proofErr w:type="gramEnd"/>
      <w:r>
        <w:t>: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1) определения местоположения границ образуемых и изменяемых земельных участков;</w:t>
      </w:r>
    </w:p>
    <w:p w:rsidR="00B431D2" w:rsidRDefault="00B431D2">
      <w:pPr>
        <w:pStyle w:val="ConsPlusNormal"/>
        <w:spacing w:before="220"/>
        <w:ind w:firstLine="540"/>
        <w:jc w:val="both"/>
      </w:pPr>
      <w:bookmarkStart w:id="1" w:name="P6"/>
      <w:bookmarkEnd w:id="1"/>
      <w:proofErr w:type="gramStart"/>
      <w: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>
        <w:t xml:space="preserve"> влекут за собой исключительно изменение границ территории общего пользования.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3. 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4. Основная часть проекта межевания территории включает в себя текстовую часть и чертежи межевания территории.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5. Текстовая часть проекта межевания территории включает в себя:</w:t>
      </w:r>
    </w:p>
    <w:p w:rsidR="00B431D2" w:rsidRDefault="00B431D2">
      <w:pPr>
        <w:pStyle w:val="ConsPlusNormal"/>
        <w:spacing w:before="220"/>
        <w:ind w:firstLine="540"/>
        <w:jc w:val="both"/>
      </w:pPr>
      <w:proofErr w:type="gramStart"/>
      <w:r>
        <w:t>1) перечень и сведения о площади образуемых земельных участков, в том числе возможные способы их образования;</w:t>
      </w:r>
      <w:proofErr w:type="gramEnd"/>
    </w:p>
    <w:p w:rsidR="00B431D2" w:rsidRDefault="00B431D2">
      <w:pPr>
        <w:pStyle w:val="ConsPlusNormal"/>
        <w:spacing w:before="220"/>
        <w:ind w:firstLine="540"/>
        <w:jc w:val="both"/>
      </w:pPr>
      <w: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Кодексом.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6. На чертежах межевания территории отображаются: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 xml:space="preserve"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w:anchor="P6" w:history="1">
        <w:r>
          <w:rPr>
            <w:color w:val="0000FF"/>
          </w:rPr>
          <w:t>пунктом 2 части 2</w:t>
        </w:r>
      </w:hyperlink>
      <w:r>
        <w:t xml:space="preserve"> настоящей статьи;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3) линии отступа от красных линий в целях определения мест допустимого размещения зданий, строений, сооружений;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lastRenderedPageBreak/>
        <w:t>5) границы зон действия публичных сервитутов.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7. Материалы по обоснованию проекта межевания территории включают в себя чертежи, на которых отображаются: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1) границы существующих земельных участков;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2) границы зон с особыми условиями использования территорий;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3) местоположение существующих объектов капитального строительства;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4) границы особо охраняемых природных территорий;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5) границы территорий объектов культурного наследия.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8. 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настоящим Кодексом.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9. 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10. В случае</w:t>
      </w:r>
      <w:proofErr w:type="gramStart"/>
      <w:r>
        <w:t>,</w:t>
      </w:r>
      <w:proofErr w:type="gramEnd"/>
      <w:r>
        <w:t xml:space="preserve">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>11. В проекте межевания территории, подготовленном применительно к территории исторического поселения, учитываются элементы планировочной структуры, обеспечение сохранности которых предусмотрено законодательством об охране объектов культурного наследия (памятников истории и культуры) народов Российской Федерации.</w:t>
      </w:r>
    </w:p>
    <w:p w:rsidR="00B431D2" w:rsidRDefault="00B431D2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</w:t>
      </w:r>
      <w:proofErr w:type="gramEnd"/>
      <w:r>
        <w:t xml:space="preserve">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B431D2" w:rsidRDefault="00B431D2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29.12.2017 N 455-ФЗ)</w:t>
      </w:r>
    </w:p>
    <w:p w:rsidR="00B431D2" w:rsidRDefault="00B431D2">
      <w:pPr>
        <w:pStyle w:val="ConsPlusNormal"/>
      </w:pPr>
      <w:hyperlink r:id="rId8" w:history="1">
        <w:r>
          <w:rPr>
            <w:i/>
            <w:color w:val="0000FF"/>
          </w:rPr>
          <w:br/>
          <w:t>ст. 43, "Градостроительный кодекс Российской Федерации" от 29.12.2004 N 190-ФЗ (ред. от 31.12.2017) {КонсультантПлюс}</w:t>
        </w:r>
      </w:hyperlink>
      <w:r>
        <w:br/>
      </w:r>
    </w:p>
    <w:p w:rsidR="004A33FC" w:rsidRDefault="004A33FC"/>
    <w:sectPr w:rsidR="004A33FC" w:rsidSect="0008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D2"/>
    <w:rsid w:val="004A33FC"/>
    <w:rsid w:val="00B4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76DDE07F31AE8B39C4C74EBC549483FCE4246D80AF932A5CCEC0D0AC3731B5A109E9B86D9Y5O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176DDE07F31AE8B39C4C74EBC549483FCE4340D80AF932A5CCEC0D0AC3731B5A109E9B85D05D9EY2O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76DDE07F31AE8B39C4C74EBC5494839C74541D907A438AD95E00F0DCC2C0C5D59929A85D359Y9OFM" TargetMode="External"/><Relationship Id="rId5" Type="http://schemas.openxmlformats.org/officeDocument/2006/relationships/hyperlink" Target="consultantplus://offline/ref=1C176DDE07F31AE8B39C4C74EBC549483FC64540DF08F932A5CCEC0D0AC3731B5A109E9B85D05D9DY2O1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Буряченко</dc:creator>
  <cp:keywords/>
  <dc:description/>
  <cp:lastModifiedBy>Анна Буряченко</cp:lastModifiedBy>
  <cp:revision>1</cp:revision>
  <dcterms:created xsi:type="dcterms:W3CDTF">2018-04-16T12:14:00Z</dcterms:created>
  <dcterms:modified xsi:type="dcterms:W3CDTF">2018-04-16T12:14:00Z</dcterms:modified>
</cp:coreProperties>
</file>