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2688590</wp:posOffset>
            </wp:positionH>
            <wp:positionV relativeFrom="paragraph">
              <wp:posOffset>-4445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37" cy="688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AA1461" w:rsidRDefault="008A40BA" w:rsidP="00900D01">
      <w:pPr>
        <w:rPr>
          <w:sz w:val="28"/>
          <w:szCs w:val="28"/>
        </w:rPr>
      </w:pPr>
      <w:r w:rsidRPr="00AA1461">
        <w:rPr>
          <w:sz w:val="28"/>
          <w:szCs w:val="28"/>
        </w:rPr>
        <w:t>О</w:t>
      </w:r>
      <w:r w:rsidR="00900D01" w:rsidRPr="00AA1461">
        <w:rPr>
          <w:sz w:val="28"/>
          <w:szCs w:val="28"/>
        </w:rPr>
        <w:t>т</w:t>
      </w:r>
      <w:r>
        <w:rPr>
          <w:sz w:val="28"/>
          <w:szCs w:val="28"/>
        </w:rPr>
        <w:t xml:space="preserve"> 01.06.2021 </w:t>
      </w:r>
      <w:r w:rsidR="00900D01" w:rsidRPr="00AA1461"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158</w:t>
      </w:r>
    </w:p>
    <w:p w:rsidR="00900D01" w:rsidRPr="00AA1461" w:rsidRDefault="00900D01" w:rsidP="00900D01"/>
    <w:p w:rsidR="00400C7F" w:rsidRPr="005F784E" w:rsidRDefault="00400C7F" w:rsidP="001E678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1E678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:rsidR="006D7849" w:rsidRDefault="006D7849" w:rsidP="00E2127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169C" w:rsidRPr="00AA1461" w:rsidRDefault="0011169C" w:rsidP="001116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E2127D" w:rsidRDefault="00A748A0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муниципального образования Руднянский район Смоленской области</w:t>
      </w:r>
    </w:p>
    <w:p w:rsidR="00426ADE" w:rsidRDefault="00155CA1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</w:p>
    <w:p w:rsidR="00426ADE" w:rsidRDefault="00426ADE" w:rsidP="00426A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55CA1" w:rsidRPr="00E2127D" w:rsidRDefault="00155CA1" w:rsidP="00900D01">
      <w:pPr>
        <w:pStyle w:val="ConsPlusNormal"/>
        <w:ind w:firstLine="540"/>
        <w:jc w:val="both"/>
        <w:rPr>
          <w:sz w:val="28"/>
          <w:szCs w:val="28"/>
        </w:rPr>
      </w:pPr>
    </w:p>
    <w:p w:rsidR="0079740B" w:rsidRPr="00E2127D" w:rsidRDefault="00400C7F" w:rsidP="00426AD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7D"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 w:rsidRPr="00E2127D">
        <w:rPr>
          <w:sz w:val="28"/>
          <w:szCs w:val="28"/>
        </w:rPr>
        <w:t xml:space="preserve"> «</w:t>
      </w:r>
      <w:r w:rsidR="005F100F" w:rsidRPr="00E2127D">
        <w:rPr>
          <w:bCs/>
          <w:sz w:val="28"/>
          <w:szCs w:val="28"/>
        </w:rPr>
        <w:t>Об утверждении комиссии по землепользованию и застройке</w:t>
      </w:r>
      <w:r w:rsidR="00F523FC" w:rsidRPr="00E2127D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>на территории Руднянского городского поселения и сельских поселений, входящих в состав муниципального образования</w:t>
      </w:r>
      <w:r w:rsidR="00426ADE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 xml:space="preserve">Руднянский район  Смоленской области» </w:t>
      </w:r>
      <w:r w:rsidR="005F100F" w:rsidRPr="00E2127D">
        <w:rPr>
          <w:sz w:val="28"/>
          <w:szCs w:val="28"/>
        </w:rPr>
        <w:t>следующее изменение:</w:t>
      </w:r>
    </w:p>
    <w:p w:rsidR="0011169C" w:rsidRPr="00E2127D" w:rsidRDefault="0011169C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F100F" w:rsidRPr="00E2127D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11169C" w:rsidRDefault="0011169C" w:rsidP="005F100F">
      <w:pPr>
        <w:autoSpaceDE w:val="0"/>
        <w:autoSpaceDN w:val="0"/>
        <w:adjustRightInd w:val="0"/>
        <w:jc w:val="center"/>
        <w:rPr>
          <w:b/>
          <w:bCs/>
        </w:rPr>
      </w:pPr>
    </w:p>
    <w:p w:rsidR="00DE6091" w:rsidRDefault="00DE6091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>СОСТАВ</w:t>
      </w: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 xml:space="preserve">КОМИССИИ ПО ЗЕМЛЕПОЛЬЗОВАНИЮ И 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E2127D">
        <w:rPr>
          <w:b/>
          <w:bCs/>
          <w:sz w:val="28"/>
          <w:szCs w:val="28"/>
        </w:rPr>
        <w:t xml:space="preserve">ЗАСТРОЙКЕ НА ТЕРРИТОРИИ РУДНЯНСКОГО ГОРОДСКОГО ПОСЕЛЕНИЯ И СЕЛЬСКИХ ПОСЕЛЕНИЙ, ВХОДЯЩИХ В СОСТАВ МУНИЦИПАЛЬНОГО </w:t>
      </w:r>
      <w:r w:rsidRPr="00E2127D">
        <w:rPr>
          <w:b/>
          <w:bCs/>
          <w:sz w:val="28"/>
        </w:rPr>
        <w:t>ОБРАЗОВАНИЯ  РУДНЯНСКИЙ РАЙОН СМОЛЕНСКОЙ ОБЛАСТИ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1A1A6D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Юрий Васильевич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1A1A6D" w:rsidP="00111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100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области,  председател</w:t>
            </w:r>
            <w:r w:rsidR="003C70AE" w:rsidRPr="00E2127D">
              <w:rPr>
                <w:sz w:val="28"/>
                <w:szCs w:val="28"/>
              </w:rPr>
              <w:t>ь</w:t>
            </w:r>
            <w:r w:rsidR="005F100F" w:rsidRPr="00E2127D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426ADE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Храповицкая Алла Геннадьевна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426ADE" w:rsidP="00DE6091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</w:t>
            </w:r>
            <w:r w:rsidR="0011169C" w:rsidRPr="00E2127D">
              <w:rPr>
                <w:sz w:val="28"/>
                <w:szCs w:val="28"/>
              </w:rPr>
              <w:t>Руднянский район Смоленской области</w:t>
            </w:r>
            <w:r w:rsidR="003C70AE" w:rsidRPr="00E2127D">
              <w:rPr>
                <w:sz w:val="28"/>
                <w:szCs w:val="28"/>
              </w:rPr>
              <w:t>, заместитель  председателя Комиссии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B0284E" w:rsidP="00DE6091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ведущий</w:t>
            </w:r>
            <w:r w:rsidR="005F100F" w:rsidRPr="00E2127D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D00E63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Ольга Игоревна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D00E63" w:rsidP="00D00E63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5F100F" w:rsidRPr="00E2127D">
              <w:rPr>
                <w:sz w:val="28"/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Баденкина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DE6091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Ануфреенков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79740B" w:rsidP="00DE6091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Начальник отдела</w:t>
            </w:r>
            <w:r w:rsidR="005F100F" w:rsidRPr="00E2127D">
              <w:rPr>
                <w:sz w:val="28"/>
                <w:szCs w:val="28"/>
              </w:rPr>
              <w:t xml:space="preserve"> 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11169C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Школьская</w:t>
            </w:r>
            <w:proofErr w:type="spellEnd"/>
            <w:r w:rsidRPr="00E2127D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DE6091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Руднянского городского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Савинене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DE609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Любавичского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Силаева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Татьяна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DE609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Переволочского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Брагина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lastRenderedPageBreak/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DE609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Pr="00E2127D">
              <w:rPr>
                <w:sz w:val="28"/>
                <w:szCs w:val="28"/>
              </w:rPr>
              <w:lastRenderedPageBreak/>
              <w:t>Понизовского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lastRenderedPageBreak/>
              <w:t xml:space="preserve">Панфилов </w:t>
            </w:r>
          </w:p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DE6091">
            <w:pPr>
              <w:spacing w:after="24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Чистиковского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</w:tbl>
    <w:p w:rsidR="009B2384" w:rsidRDefault="009B2384" w:rsidP="009B2384"/>
    <w:p w:rsidR="00836075" w:rsidRDefault="00836075" w:rsidP="009B2384"/>
    <w:p w:rsidR="00836075" w:rsidRDefault="00836075" w:rsidP="009B2384">
      <w:pPr>
        <w:rPr>
          <w:vanish/>
        </w:rPr>
      </w:pPr>
    </w:p>
    <w:p w:rsidR="00E2127D" w:rsidRDefault="00E2127D" w:rsidP="009B2384">
      <w:pPr>
        <w:rPr>
          <w:vanish/>
        </w:rPr>
      </w:pPr>
    </w:p>
    <w:p w:rsidR="00836075" w:rsidRDefault="00836075" w:rsidP="009B2384">
      <w:pPr>
        <w:rPr>
          <w:vanish/>
        </w:rPr>
      </w:pPr>
    </w:p>
    <w:p w:rsidR="00836075" w:rsidRPr="00FF237F" w:rsidRDefault="00836075" w:rsidP="009B2384">
      <w:pPr>
        <w:rPr>
          <w:vanish/>
        </w:rPr>
      </w:pPr>
    </w:p>
    <w:p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028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</w:t>
      </w:r>
      <w:r w:rsidR="00B0284E">
        <w:rPr>
          <w:b/>
          <w:bCs/>
          <w:sz w:val="28"/>
          <w:szCs w:val="28"/>
        </w:rPr>
        <w:t>Ю.И. Ивашкин</w:t>
      </w:r>
    </w:p>
    <w:sectPr w:rsidR="009B2384" w:rsidSect="001E6787">
      <w:head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C3" w:rsidRDefault="00E72EC3" w:rsidP="00D777E6">
      <w:r>
        <w:separator/>
      </w:r>
    </w:p>
  </w:endnote>
  <w:endnote w:type="continuationSeparator" w:id="0">
    <w:p w:rsidR="00E72EC3" w:rsidRDefault="00E72EC3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C3" w:rsidRDefault="00E72EC3" w:rsidP="00D777E6">
      <w:r>
        <w:separator/>
      </w:r>
    </w:p>
  </w:footnote>
  <w:footnote w:type="continuationSeparator" w:id="0">
    <w:p w:rsidR="00E72EC3" w:rsidRDefault="00E72EC3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11EC7"/>
    <w:rsid w:val="00097172"/>
    <w:rsid w:val="000C05E4"/>
    <w:rsid w:val="0011169C"/>
    <w:rsid w:val="00134168"/>
    <w:rsid w:val="001350EE"/>
    <w:rsid w:val="00155CA1"/>
    <w:rsid w:val="00190ED7"/>
    <w:rsid w:val="00196E20"/>
    <w:rsid w:val="001A1A6D"/>
    <w:rsid w:val="001A5768"/>
    <w:rsid w:val="001E1F9F"/>
    <w:rsid w:val="001E6787"/>
    <w:rsid w:val="00234488"/>
    <w:rsid w:val="00285DE7"/>
    <w:rsid w:val="002A1943"/>
    <w:rsid w:val="002B2126"/>
    <w:rsid w:val="002C26C9"/>
    <w:rsid w:val="00306165"/>
    <w:rsid w:val="00313AAF"/>
    <w:rsid w:val="00320A9F"/>
    <w:rsid w:val="0038247F"/>
    <w:rsid w:val="0039727C"/>
    <w:rsid w:val="003C70AE"/>
    <w:rsid w:val="003E1C17"/>
    <w:rsid w:val="00400C7F"/>
    <w:rsid w:val="0040599F"/>
    <w:rsid w:val="0042263E"/>
    <w:rsid w:val="00426ADE"/>
    <w:rsid w:val="00445721"/>
    <w:rsid w:val="00451F18"/>
    <w:rsid w:val="00452AD4"/>
    <w:rsid w:val="00462353"/>
    <w:rsid w:val="004823AF"/>
    <w:rsid w:val="00505FA4"/>
    <w:rsid w:val="0051131F"/>
    <w:rsid w:val="00526FD7"/>
    <w:rsid w:val="00564541"/>
    <w:rsid w:val="00581009"/>
    <w:rsid w:val="005F100F"/>
    <w:rsid w:val="005F5D1E"/>
    <w:rsid w:val="006028F7"/>
    <w:rsid w:val="0062650F"/>
    <w:rsid w:val="006636C3"/>
    <w:rsid w:val="006A7CC5"/>
    <w:rsid w:val="006C1C74"/>
    <w:rsid w:val="006D7849"/>
    <w:rsid w:val="00703955"/>
    <w:rsid w:val="007541CE"/>
    <w:rsid w:val="00762426"/>
    <w:rsid w:val="0076644E"/>
    <w:rsid w:val="00775138"/>
    <w:rsid w:val="00792E92"/>
    <w:rsid w:val="00795CF4"/>
    <w:rsid w:val="0079740B"/>
    <w:rsid w:val="00812544"/>
    <w:rsid w:val="00817A1B"/>
    <w:rsid w:val="00826C63"/>
    <w:rsid w:val="00836075"/>
    <w:rsid w:val="00866EDE"/>
    <w:rsid w:val="00891004"/>
    <w:rsid w:val="008A40BA"/>
    <w:rsid w:val="008C54C6"/>
    <w:rsid w:val="008D5CF4"/>
    <w:rsid w:val="008E0DA9"/>
    <w:rsid w:val="00900D01"/>
    <w:rsid w:val="0091646F"/>
    <w:rsid w:val="00926DA1"/>
    <w:rsid w:val="00940FCE"/>
    <w:rsid w:val="009506DD"/>
    <w:rsid w:val="00953B67"/>
    <w:rsid w:val="00972588"/>
    <w:rsid w:val="00977D32"/>
    <w:rsid w:val="009A06F7"/>
    <w:rsid w:val="009A2816"/>
    <w:rsid w:val="009B2384"/>
    <w:rsid w:val="009B3E98"/>
    <w:rsid w:val="009E077F"/>
    <w:rsid w:val="00A0209E"/>
    <w:rsid w:val="00A2692B"/>
    <w:rsid w:val="00A345AC"/>
    <w:rsid w:val="00A41DF8"/>
    <w:rsid w:val="00A748A0"/>
    <w:rsid w:val="00A9263E"/>
    <w:rsid w:val="00AA1461"/>
    <w:rsid w:val="00AA150E"/>
    <w:rsid w:val="00AE5A73"/>
    <w:rsid w:val="00AE5FA1"/>
    <w:rsid w:val="00B0284E"/>
    <w:rsid w:val="00B102DC"/>
    <w:rsid w:val="00B90ECD"/>
    <w:rsid w:val="00B920A1"/>
    <w:rsid w:val="00B925FA"/>
    <w:rsid w:val="00BC4981"/>
    <w:rsid w:val="00BE53FB"/>
    <w:rsid w:val="00CA5E4B"/>
    <w:rsid w:val="00CC028C"/>
    <w:rsid w:val="00D00E63"/>
    <w:rsid w:val="00D04A29"/>
    <w:rsid w:val="00D7663D"/>
    <w:rsid w:val="00D777E6"/>
    <w:rsid w:val="00DA19C0"/>
    <w:rsid w:val="00DB10E2"/>
    <w:rsid w:val="00DC5F51"/>
    <w:rsid w:val="00DE6091"/>
    <w:rsid w:val="00E135C7"/>
    <w:rsid w:val="00E2127D"/>
    <w:rsid w:val="00E52CF2"/>
    <w:rsid w:val="00E568AD"/>
    <w:rsid w:val="00E72EC3"/>
    <w:rsid w:val="00E819EA"/>
    <w:rsid w:val="00EE1EE4"/>
    <w:rsid w:val="00F07F74"/>
    <w:rsid w:val="00F20C94"/>
    <w:rsid w:val="00F523FC"/>
    <w:rsid w:val="00F578B7"/>
    <w:rsid w:val="00F645C6"/>
    <w:rsid w:val="00F667F6"/>
    <w:rsid w:val="00F91034"/>
    <w:rsid w:val="00FA55D9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5CE7-8CF8-45C8-A887-F2FACE97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2</cp:revision>
  <cp:lastPrinted>2021-05-27T07:33:00Z</cp:lastPrinted>
  <dcterms:created xsi:type="dcterms:W3CDTF">2023-01-12T07:57:00Z</dcterms:created>
  <dcterms:modified xsi:type="dcterms:W3CDTF">2023-01-12T07:57:00Z</dcterms:modified>
</cp:coreProperties>
</file>