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8F" w:rsidRDefault="00AC3928" w:rsidP="00A84F8F">
      <w:pPr>
        <w:jc w:val="right"/>
        <w:rPr>
          <w:b/>
        </w:rPr>
      </w:pPr>
      <w:r>
        <w:rPr>
          <w:b/>
        </w:rPr>
        <w:tab/>
      </w:r>
    </w:p>
    <w:p w:rsidR="00AC3928" w:rsidRPr="007B5EB5" w:rsidRDefault="00AC3928" w:rsidP="00AC3928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br w:type="textWrapping" w:clear="all"/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АДМИНИСТРАЦИЯ  </w:t>
      </w:r>
      <w:r w:rsidRPr="007B5EB5">
        <w:rPr>
          <w:b/>
          <w:szCs w:val="28"/>
        </w:rPr>
        <w:t xml:space="preserve">МУНИЦИПАЛЬНОГО  ОБРАЗОВАНИЯ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>РУДНЯНСКИЙ  РАЙОН  СМОЛЕНСКОЙ ОБЛАСТИ</w:t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>П  О  С  Т  А Н  О  В  Л  Е Н  И  Е</w:t>
      </w:r>
    </w:p>
    <w:p w:rsidR="00AC3928" w:rsidRPr="007B5EB5" w:rsidRDefault="00AC3928" w:rsidP="00AC3928">
      <w:pPr>
        <w:rPr>
          <w:b/>
          <w:szCs w:val="28"/>
        </w:rPr>
      </w:pP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</w:p>
    <w:p w:rsidR="00AC3928" w:rsidRPr="007B5EB5" w:rsidRDefault="00AC3928" w:rsidP="00AC3928">
      <w:pPr>
        <w:rPr>
          <w:szCs w:val="28"/>
        </w:rPr>
      </w:pPr>
      <w:r w:rsidRPr="007B5EB5">
        <w:rPr>
          <w:szCs w:val="28"/>
        </w:rPr>
        <w:t xml:space="preserve">от </w:t>
      </w:r>
      <w:r w:rsidR="00BD47EE">
        <w:rPr>
          <w:szCs w:val="28"/>
        </w:rPr>
        <w:t>08.08.2018 г.</w:t>
      </w:r>
      <w:r w:rsidRPr="007B5EB5">
        <w:rPr>
          <w:szCs w:val="28"/>
        </w:rPr>
        <w:t xml:space="preserve">   №</w:t>
      </w:r>
      <w:r w:rsidR="00BD47EE">
        <w:rPr>
          <w:szCs w:val="28"/>
        </w:rPr>
        <w:t>283</w:t>
      </w:r>
    </w:p>
    <w:p w:rsidR="00AC3928" w:rsidRDefault="00AC3928" w:rsidP="00AC3928"/>
    <w:p w:rsidR="009D4D09" w:rsidRDefault="009D4D09" w:rsidP="009D4D09">
      <w:pPr>
        <w:shd w:val="clear" w:color="auto" w:fill="FFFFFF"/>
        <w:tabs>
          <w:tab w:val="left" w:pos="5424"/>
        </w:tabs>
      </w:pPr>
    </w:p>
    <w:p w:rsidR="00E80451" w:rsidRDefault="009D4D09" w:rsidP="00E80451">
      <w:pPr>
        <w:jc w:val="both"/>
      </w:pPr>
      <w:r>
        <w:t>Об утверждении</w:t>
      </w:r>
      <w:r w:rsidR="00E80451">
        <w:t>муниципальной</w:t>
      </w:r>
    </w:p>
    <w:p w:rsidR="00E80451" w:rsidRDefault="00E80451" w:rsidP="00E80451">
      <w:pPr>
        <w:jc w:val="both"/>
      </w:pPr>
      <w:r>
        <w:t>п</w:t>
      </w:r>
      <w:r w:rsidR="009D4D09">
        <w:t>рограммы«Комплексное развитие</w:t>
      </w:r>
    </w:p>
    <w:p w:rsidR="009D4D09" w:rsidRDefault="009D4D09" w:rsidP="00E80451">
      <w:pPr>
        <w:jc w:val="both"/>
      </w:pPr>
      <w:r>
        <w:t>системкоммунальной инфраструктуры</w:t>
      </w:r>
    </w:p>
    <w:p w:rsidR="009D4D09" w:rsidRDefault="00AC3928" w:rsidP="00E80451">
      <w:pPr>
        <w:jc w:val="both"/>
      </w:pPr>
      <w:r>
        <w:t>Руднянского городского</w:t>
      </w:r>
      <w:r w:rsidR="009D4D09">
        <w:t xml:space="preserve"> поселения</w:t>
      </w:r>
    </w:p>
    <w:p w:rsidR="009D4D09" w:rsidRDefault="009D4D09" w:rsidP="00E80451">
      <w:pPr>
        <w:jc w:val="both"/>
      </w:pPr>
      <w:r>
        <w:t>Руднянского района Смоленской области</w:t>
      </w:r>
    </w:p>
    <w:p w:rsidR="009D4D09" w:rsidRDefault="00770A1A" w:rsidP="00E80451">
      <w:pPr>
        <w:jc w:val="both"/>
      </w:pPr>
      <w:r>
        <w:t>на 201</w:t>
      </w:r>
      <w:r w:rsidR="007D15CD">
        <w:t>8</w:t>
      </w:r>
      <w:r>
        <w:t>-20</w:t>
      </w:r>
      <w:r w:rsidR="007D15CD">
        <w:t>3</w:t>
      </w:r>
      <w:r w:rsidR="00531A3F" w:rsidRPr="00B43339">
        <w:t>0</w:t>
      </w:r>
      <w:r w:rsidR="009D4D09">
        <w:t>гг.»</w:t>
      </w:r>
    </w:p>
    <w:p w:rsidR="00876501" w:rsidRPr="007D15CD" w:rsidRDefault="00876501" w:rsidP="00876501">
      <w:pPr>
        <w:pStyle w:val="ac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3928" w:rsidRPr="004E4BDB" w:rsidRDefault="009D4D09" w:rsidP="00876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C392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</w:t>
      </w:r>
      <w:r w:rsidR="008423E8">
        <w:rPr>
          <w:rFonts w:ascii="Times New Roman" w:hAnsi="Times New Roman"/>
          <w:sz w:val="28"/>
          <w:szCs w:val="28"/>
        </w:rPr>
        <w:t xml:space="preserve">№ 131-ФЗ </w:t>
      </w:r>
      <w:r w:rsidRPr="00AC392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423E8">
        <w:rPr>
          <w:rFonts w:ascii="Times New Roman" w:hAnsi="Times New Roman"/>
          <w:sz w:val="28"/>
          <w:szCs w:val="28"/>
        </w:rPr>
        <w:t>»</w:t>
      </w:r>
      <w:r w:rsidRPr="00AC3928">
        <w:rPr>
          <w:rFonts w:ascii="Times New Roman" w:hAnsi="Times New Roman"/>
          <w:sz w:val="28"/>
          <w:szCs w:val="28"/>
        </w:rPr>
        <w:t xml:space="preserve">, </w:t>
      </w:r>
      <w:r w:rsidR="008423E8">
        <w:rPr>
          <w:rFonts w:ascii="Times New Roman" w:hAnsi="Times New Roman"/>
          <w:sz w:val="28"/>
          <w:szCs w:val="28"/>
        </w:rPr>
        <w:t xml:space="preserve"> Решением Совета депутатов Руднянского городского поселения Руднянского района Смоленской области от 18.01.2013г. №197 «О возложении исполнения полномочий Администрации Руднянского городского поселения Руднянского района Смоленской области на Администрацию муниципального образования Руднянский район Смоленской области и ликвидации Администрации Руднянского городского поселения Руднянского района Смоленской области» </w:t>
      </w:r>
    </w:p>
    <w:p w:rsidR="00AC3928" w:rsidRPr="00FF21B0" w:rsidRDefault="00AC3928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FF21B0">
        <w:rPr>
          <w:rFonts w:ascii="Times New Roman" w:hAnsi="Times New Roman"/>
          <w:sz w:val="28"/>
          <w:szCs w:val="28"/>
        </w:rPr>
        <w:t>п о с т а н о в л я е т:</w:t>
      </w:r>
    </w:p>
    <w:p w:rsidR="00AC3928" w:rsidRDefault="00AC3928" w:rsidP="00AC39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09" w:rsidRPr="00AC3928" w:rsidRDefault="009D4D09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>
        <w:t xml:space="preserve">Утвердить </w:t>
      </w:r>
      <w:r w:rsidR="00795EC3">
        <w:t xml:space="preserve">муниципальную </w:t>
      </w:r>
      <w:r w:rsidRPr="00AC3928">
        <w:rPr>
          <w:szCs w:val="28"/>
        </w:rPr>
        <w:t xml:space="preserve">программу «Комплексное развитие систем коммунальной инфраструктуры </w:t>
      </w:r>
      <w:r w:rsidR="00AC3928" w:rsidRPr="00AC3928">
        <w:rPr>
          <w:szCs w:val="28"/>
        </w:rPr>
        <w:t>Руднянского городского</w:t>
      </w:r>
      <w:r w:rsidRPr="00AC3928">
        <w:rPr>
          <w:szCs w:val="28"/>
        </w:rPr>
        <w:t xml:space="preserve"> поселения Руднянского района Смоленской области на </w:t>
      </w:r>
      <w:r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B43339" w:rsidRPr="000143E4">
        <w:rPr>
          <w:szCs w:val="28"/>
        </w:rPr>
        <w:t>0</w:t>
      </w:r>
      <w:r w:rsidRPr="000143E4">
        <w:rPr>
          <w:szCs w:val="28"/>
        </w:rPr>
        <w:t>гг</w:t>
      </w:r>
      <w:r w:rsidRPr="00AC3928">
        <w:rPr>
          <w:szCs w:val="28"/>
        </w:rPr>
        <w:t>.» согласно приложению.</w:t>
      </w:r>
    </w:p>
    <w:p w:rsidR="009D4D09" w:rsidRPr="00576867" w:rsidRDefault="009D4D09" w:rsidP="009D4D09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576867">
        <w:rPr>
          <w:szCs w:val="28"/>
        </w:rPr>
        <w:t xml:space="preserve">Признать утратившим силу </w:t>
      </w:r>
      <w:r w:rsidR="0042069A">
        <w:rPr>
          <w:szCs w:val="28"/>
        </w:rPr>
        <w:t xml:space="preserve">постановление  Администрации </w:t>
      </w:r>
      <w:r w:rsidR="00795EC3">
        <w:rPr>
          <w:szCs w:val="28"/>
        </w:rPr>
        <w:t xml:space="preserve">муниципального образования </w:t>
      </w:r>
      <w:r w:rsidR="0042069A">
        <w:rPr>
          <w:szCs w:val="28"/>
        </w:rPr>
        <w:t>Руднянск</w:t>
      </w:r>
      <w:r w:rsidR="00795EC3">
        <w:rPr>
          <w:szCs w:val="28"/>
        </w:rPr>
        <w:t>ий</w:t>
      </w:r>
      <w:r w:rsidR="0042069A">
        <w:rPr>
          <w:szCs w:val="28"/>
        </w:rPr>
        <w:t xml:space="preserve"> район Смоленской области</w:t>
      </w:r>
      <w:r w:rsidRPr="00576867">
        <w:rPr>
          <w:szCs w:val="28"/>
        </w:rPr>
        <w:t xml:space="preserve"> №</w:t>
      </w:r>
      <w:r w:rsidR="00876501" w:rsidRPr="00876501">
        <w:rPr>
          <w:szCs w:val="28"/>
        </w:rPr>
        <w:t>283</w:t>
      </w:r>
      <w:r w:rsidRPr="00576867">
        <w:rPr>
          <w:szCs w:val="28"/>
        </w:rPr>
        <w:t xml:space="preserve"> от </w:t>
      </w:r>
      <w:r w:rsidR="00876501" w:rsidRPr="00876501">
        <w:rPr>
          <w:szCs w:val="28"/>
        </w:rPr>
        <w:t>25.07</w:t>
      </w:r>
      <w:r w:rsidR="00795EC3">
        <w:rPr>
          <w:szCs w:val="28"/>
        </w:rPr>
        <w:t>.201</w:t>
      </w:r>
      <w:r w:rsidR="00876501" w:rsidRPr="00876501">
        <w:rPr>
          <w:szCs w:val="28"/>
        </w:rPr>
        <w:t>7</w:t>
      </w:r>
      <w:r w:rsidRPr="00576867">
        <w:rPr>
          <w:szCs w:val="28"/>
        </w:rPr>
        <w:t xml:space="preserve">г.  «Об утверждении </w:t>
      </w:r>
      <w:r w:rsidR="00795EC3">
        <w:rPr>
          <w:szCs w:val="28"/>
        </w:rPr>
        <w:t xml:space="preserve">муниципальной </w:t>
      </w:r>
      <w:r w:rsidRPr="00576867">
        <w:rPr>
          <w:szCs w:val="28"/>
        </w:rPr>
        <w:t xml:space="preserve">программы </w:t>
      </w:r>
      <w:r w:rsidR="00876501">
        <w:rPr>
          <w:szCs w:val="28"/>
        </w:rPr>
        <w:t>«К</w:t>
      </w:r>
      <w:r w:rsidRPr="00576867">
        <w:rPr>
          <w:szCs w:val="28"/>
        </w:rPr>
        <w:t>омплексно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развити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систем коммунальной инфраструктуры </w:t>
      </w:r>
      <w:r w:rsidR="00AC3928">
        <w:rPr>
          <w:szCs w:val="28"/>
        </w:rPr>
        <w:t>Руднянского городского</w:t>
      </w:r>
      <w:r w:rsidRPr="00576867">
        <w:rPr>
          <w:szCs w:val="28"/>
        </w:rPr>
        <w:t xml:space="preserve"> поселения Руднянского р</w:t>
      </w:r>
      <w:r w:rsidR="00770A1A">
        <w:rPr>
          <w:szCs w:val="28"/>
        </w:rPr>
        <w:t xml:space="preserve">айона Смоленской области на </w:t>
      </w:r>
      <w:r w:rsidR="00770A1A"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="00795EC3"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D30326" w:rsidRPr="000143E4">
        <w:rPr>
          <w:szCs w:val="28"/>
        </w:rPr>
        <w:t>0</w:t>
      </w:r>
      <w:r w:rsidRPr="00576867">
        <w:rPr>
          <w:szCs w:val="28"/>
        </w:rPr>
        <w:t xml:space="preserve"> годы».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autoSpaceDN w:val="0"/>
        <w:adjustRightInd w:val="0"/>
        <w:jc w:val="both"/>
        <w:rPr>
          <w:szCs w:val="28"/>
        </w:rPr>
      </w:pPr>
      <w:r w:rsidRPr="00AC3928">
        <w:rPr>
          <w:szCs w:val="28"/>
        </w:rPr>
        <w:t>Настоящее постановление вступает в силу после его официального опубликования</w:t>
      </w:r>
      <w:r w:rsidR="007D39BE">
        <w:rPr>
          <w:szCs w:val="28"/>
        </w:rPr>
        <w:t>.</w:t>
      </w:r>
    </w:p>
    <w:p w:rsidR="00F36FF3" w:rsidRPr="00F36FF3" w:rsidRDefault="00F36FF3" w:rsidP="00F36FF3">
      <w:pPr>
        <w:pStyle w:val="a3"/>
        <w:numPr>
          <w:ilvl w:val="0"/>
          <w:numId w:val="1"/>
        </w:numPr>
        <w:jc w:val="both"/>
        <w:rPr>
          <w:szCs w:val="28"/>
        </w:rPr>
      </w:pPr>
      <w:r w:rsidRPr="00F36FF3">
        <w:rPr>
          <w:szCs w:val="28"/>
        </w:rPr>
        <w:lastRenderedPageBreak/>
        <w:t>Контроль за исполнением настоящего постановления возложить на заместителя Главы муниципального образования Руднянский район Смоленской области Брич С.Е.</w:t>
      </w:r>
    </w:p>
    <w:p w:rsidR="00AC3928" w:rsidRPr="00AC3928" w:rsidRDefault="00AC3928" w:rsidP="00F36FF3">
      <w:pPr>
        <w:pStyle w:val="a3"/>
        <w:ind w:left="630"/>
        <w:jc w:val="both"/>
        <w:rPr>
          <w:szCs w:val="28"/>
        </w:rPr>
      </w:pPr>
    </w:p>
    <w:p w:rsidR="00AC3928" w:rsidRDefault="00AC3928" w:rsidP="009D4D09">
      <w:pPr>
        <w:tabs>
          <w:tab w:val="left" w:pos="900"/>
        </w:tabs>
      </w:pPr>
    </w:p>
    <w:p w:rsidR="00AC3928" w:rsidRDefault="00795EC3" w:rsidP="00AC3928">
      <w:pPr>
        <w:rPr>
          <w:szCs w:val="28"/>
        </w:rPr>
      </w:pPr>
      <w:r>
        <w:rPr>
          <w:szCs w:val="28"/>
        </w:rPr>
        <w:t>Глав</w:t>
      </w:r>
      <w:r w:rsidR="00F36FF3">
        <w:rPr>
          <w:szCs w:val="28"/>
        </w:rPr>
        <w:t>а</w:t>
      </w:r>
      <w:r w:rsidR="00AC3928">
        <w:rPr>
          <w:szCs w:val="28"/>
        </w:rPr>
        <w:t>муниципального образования</w:t>
      </w:r>
    </w:p>
    <w:p w:rsidR="00AC3928" w:rsidRPr="003460DD" w:rsidRDefault="00AC3928" w:rsidP="00AC3928">
      <w:pPr>
        <w:rPr>
          <w:b/>
          <w:szCs w:val="28"/>
        </w:rPr>
      </w:pPr>
      <w:r>
        <w:rPr>
          <w:szCs w:val="28"/>
        </w:rPr>
        <w:t>Руднянский район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36FF3">
        <w:rPr>
          <w:b/>
          <w:szCs w:val="28"/>
        </w:rPr>
        <w:t>Ю.И. Ивашкин</w:t>
      </w:r>
    </w:p>
    <w:p w:rsidR="009D4D09" w:rsidRDefault="009D4D09" w:rsidP="009D4D09"/>
    <w:p w:rsidR="009D4D09" w:rsidRDefault="009D4D09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130AA" w:rsidRDefault="007130AA" w:rsidP="009D4D09"/>
    <w:p w:rsidR="007130AA" w:rsidRDefault="007130AA" w:rsidP="009D4D09"/>
    <w:p w:rsidR="007130AA" w:rsidRDefault="007130AA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95EC3" w:rsidRDefault="00795EC3" w:rsidP="009D4D09"/>
    <w:p w:rsidR="00795EC3" w:rsidRDefault="00795EC3" w:rsidP="009D4D09"/>
    <w:p w:rsidR="00795EC3" w:rsidRDefault="00795EC3" w:rsidP="009D4D09"/>
    <w:p w:rsidR="00163709" w:rsidRDefault="00163709" w:rsidP="00163709">
      <w:pPr>
        <w:ind w:left="360"/>
        <w:jc w:val="right"/>
      </w:pPr>
    </w:p>
    <w:p w:rsidR="00513D70" w:rsidRDefault="00513D70" w:rsidP="00513D70">
      <w:pPr>
        <w:ind w:left="5670"/>
        <w:rPr>
          <w:color w:val="000000"/>
          <w:szCs w:val="28"/>
        </w:rPr>
      </w:pPr>
      <w:r w:rsidRPr="00F87846">
        <w:rPr>
          <w:color w:val="000000"/>
          <w:szCs w:val="28"/>
        </w:rPr>
        <w:lastRenderedPageBreak/>
        <w:t xml:space="preserve">Утверждено </w:t>
      </w:r>
    </w:p>
    <w:p w:rsidR="00513D70" w:rsidRPr="00F87846" w:rsidRDefault="00513D70" w:rsidP="00513D70">
      <w:pPr>
        <w:ind w:left="567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F87846">
        <w:rPr>
          <w:color w:val="000000"/>
          <w:szCs w:val="28"/>
        </w:rPr>
        <w:t>остановлением Администрации муниципального образования Руднянский район Смоленской области</w:t>
      </w:r>
    </w:p>
    <w:p w:rsidR="00163709" w:rsidRPr="002A40D7" w:rsidRDefault="00513D70" w:rsidP="00513D70">
      <w:pPr>
        <w:ind w:left="5670"/>
        <w:rPr>
          <w:sz w:val="24"/>
        </w:rPr>
      </w:pPr>
      <w:r w:rsidRPr="00F87846">
        <w:rPr>
          <w:color w:val="000000"/>
          <w:szCs w:val="28"/>
        </w:rPr>
        <w:t>от «</w:t>
      </w:r>
      <w:r w:rsidR="00F36FF3">
        <w:rPr>
          <w:color w:val="000000"/>
          <w:szCs w:val="28"/>
        </w:rPr>
        <w:t>__</w:t>
      </w:r>
      <w:r w:rsidRPr="00F87846">
        <w:rPr>
          <w:color w:val="000000"/>
          <w:szCs w:val="28"/>
        </w:rPr>
        <w:t>»</w:t>
      </w:r>
      <w:r w:rsidR="00F36FF3">
        <w:rPr>
          <w:color w:val="000000"/>
          <w:szCs w:val="28"/>
        </w:rPr>
        <w:t xml:space="preserve"> _____________ 20__</w:t>
      </w:r>
      <w:r w:rsidRPr="00F87846">
        <w:rPr>
          <w:color w:val="000000"/>
          <w:szCs w:val="28"/>
        </w:rPr>
        <w:t xml:space="preserve">  № </w:t>
      </w:r>
      <w:r w:rsidR="00F36FF3">
        <w:rPr>
          <w:color w:val="000000"/>
          <w:szCs w:val="28"/>
        </w:rPr>
        <w:t>____</w:t>
      </w:r>
    </w:p>
    <w:p w:rsidR="00163709" w:rsidRDefault="00163709" w:rsidP="00163709">
      <w:pPr>
        <w:tabs>
          <w:tab w:val="left" w:pos="8145"/>
        </w:tabs>
        <w:jc w:val="right"/>
        <w:rPr>
          <w:szCs w:val="28"/>
        </w:rPr>
      </w:pPr>
      <w:r>
        <w:rPr>
          <w:szCs w:val="28"/>
        </w:rPr>
        <w:tab/>
      </w:r>
    </w:p>
    <w:p w:rsidR="00163709" w:rsidRDefault="00163709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b/>
          <w:sz w:val="44"/>
          <w:szCs w:val="44"/>
        </w:rPr>
      </w:pPr>
      <w:r w:rsidRPr="00795EC3">
        <w:rPr>
          <w:b/>
          <w:sz w:val="44"/>
          <w:szCs w:val="44"/>
        </w:rPr>
        <w:t>МУНИЦИПАЛЬНАЯ ПРОГРАММА</w:t>
      </w:r>
    </w:p>
    <w:p w:rsidR="00795EC3" w:rsidRDefault="00795EC3" w:rsidP="00795EC3">
      <w:pPr>
        <w:jc w:val="center"/>
        <w:rPr>
          <w:b/>
          <w:sz w:val="44"/>
          <w:szCs w:val="44"/>
        </w:rPr>
      </w:pPr>
    </w:p>
    <w:p w:rsidR="00795EC3" w:rsidRPr="00795EC3" w:rsidRDefault="00795EC3" w:rsidP="00795EC3">
      <w:pPr>
        <w:jc w:val="center"/>
        <w:rPr>
          <w:b/>
          <w:sz w:val="36"/>
          <w:szCs w:val="36"/>
        </w:rPr>
      </w:pPr>
      <w:r w:rsidRPr="00795EC3">
        <w:rPr>
          <w:b/>
          <w:sz w:val="36"/>
          <w:szCs w:val="36"/>
        </w:rPr>
        <w:t>«Комплексное развитие систем коммунальной инфраструктуры Руднянского городского поселения Руднянского района Смоленской области</w:t>
      </w:r>
      <w:r>
        <w:rPr>
          <w:b/>
          <w:sz w:val="36"/>
          <w:szCs w:val="36"/>
        </w:rPr>
        <w:t xml:space="preserve"> на </w:t>
      </w:r>
      <w:r w:rsidRPr="000143E4">
        <w:rPr>
          <w:b/>
          <w:sz w:val="36"/>
          <w:szCs w:val="36"/>
        </w:rPr>
        <w:t>201</w:t>
      </w:r>
      <w:r w:rsidR="00F36FF3" w:rsidRPr="000143E4">
        <w:rPr>
          <w:b/>
          <w:sz w:val="36"/>
          <w:szCs w:val="36"/>
        </w:rPr>
        <w:t>8</w:t>
      </w:r>
      <w:r w:rsidRPr="000143E4">
        <w:rPr>
          <w:b/>
          <w:sz w:val="36"/>
          <w:szCs w:val="36"/>
        </w:rPr>
        <w:t>-20</w:t>
      </w:r>
      <w:r w:rsidR="007D15CD" w:rsidRPr="000143E4">
        <w:rPr>
          <w:b/>
          <w:sz w:val="36"/>
          <w:szCs w:val="36"/>
        </w:rPr>
        <w:t>3</w:t>
      </w:r>
      <w:r w:rsidR="00B43339" w:rsidRPr="000143E4">
        <w:rPr>
          <w:b/>
          <w:sz w:val="36"/>
          <w:szCs w:val="36"/>
        </w:rPr>
        <w:t>0</w:t>
      </w:r>
      <w:r w:rsidRPr="000143E4">
        <w:rPr>
          <w:b/>
          <w:sz w:val="36"/>
          <w:szCs w:val="36"/>
        </w:rPr>
        <w:t>гг</w:t>
      </w:r>
      <w:r>
        <w:rPr>
          <w:b/>
          <w:sz w:val="36"/>
          <w:szCs w:val="36"/>
        </w:rPr>
        <w:t>.</w:t>
      </w:r>
      <w:r w:rsidRPr="00795EC3">
        <w:rPr>
          <w:b/>
          <w:sz w:val="36"/>
          <w:szCs w:val="36"/>
        </w:rPr>
        <w:t>»</w:t>
      </w:r>
    </w:p>
    <w:p w:rsidR="00795EC3" w:rsidRPr="00795EC3" w:rsidRDefault="00795EC3" w:rsidP="00163709">
      <w:pPr>
        <w:rPr>
          <w:sz w:val="44"/>
          <w:szCs w:val="44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254645" w:rsidRDefault="00254645" w:rsidP="00795EC3">
      <w:pPr>
        <w:jc w:val="center"/>
        <w:rPr>
          <w:szCs w:val="28"/>
        </w:rPr>
      </w:pPr>
    </w:p>
    <w:p w:rsidR="00795EC3" w:rsidRDefault="00795EC3" w:rsidP="00795EC3">
      <w:pPr>
        <w:jc w:val="center"/>
        <w:rPr>
          <w:szCs w:val="28"/>
        </w:rPr>
      </w:pPr>
      <w:r>
        <w:rPr>
          <w:szCs w:val="28"/>
        </w:rPr>
        <w:t>Рудня 201</w:t>
      </w:r>
      <w:r w:rsidR="00F36FF3">
        <w:rPr>
          <w:szCs w:val="28"/>
        </w:rPr>
        <w:t>8</w:t>
      </w:r>
      <w:r>
        <w:rPr>
          <w:szCs w:val="28"/>
        </w:rPr>
        <w:t xml:space="preserve"> год</w:t>
      </w:r>
    </w:p>
    <w:p w:rsidR="00254645" w:rsidRDefault="00254645" w:rsidP="00795EC3">
      <w:pPr>
        <w:jc w:val="center"/>
        <w:rPr>
          <w:szCs w:val="28"/>
        </w:rPr>
      </w:pPr>
      <w:bookmarkStart w:id="0" w:name="_GoBack"/>
      <w:bookmarkEnd w:id="0"/>
    </w:p>
    <w:p w:rsidR="00795EC3" w:rsidRDefault="00513D70" w:rsidP="00C97678">
      <w:pPr>
        <w:jc w:val="center"/>
        <w:rPr>
          <w:b/>
          <w:szCs w:val="28"/>
        </w:rPr>
      </w:pPr>
      <w:r w:rsidRPr="00795EC3">
        <w:rPr>
          <w:b/>
          <w:color w:val="000000"/>
          <w:szCs w:val="28"/>
        </w:rPr>
        <w:t>ПАСПОРТ</w:t>
      </w:r>
      <w:r w:rsidRPr="00795EC3">
        <w:rPr>
          <w:b/>
          <w:szCs w:val="28"/>
        </w:rPr>
        <w:t xml:space="preserve">муниципальная программа    </w:t>
      </w:r>
    </w:p>
    <w:p w:rsidR="00163709" w:rsidRPr="00795EC3" w:rsidRDefault="00163709" w:rsidP="00C9767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6767"/>
      </w:tblGrid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Администратор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F40F07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образованияРуднянский район Смоленской области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Ответственны</w:t>
            </w:r>
            <w:r w:rsidR="00F40F07">
              <w:rPr>
                <w:szCs w:val="28"/>
              </w:rPr>
              <w:t>е</w:t>
            </w:r>
            <w:r w:rsidRPr="00C97678">
              <w:rPr>
                <w:szCs w:val="28"/>
              </w:rPr>
              <w:t xml:space="preserve"> исполнител</w:t>
            </w:r>
            <w:r w:rsidR="00F40F07">
              <w:rPr>
                <w:szCs w:val="28"/>
              </w:rPr>
              <w:t xml:space="preserve">имуниципальной </w:t>
            </w:r>
            <w:r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C97678" w:rsidP="00F36FF3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 w:rsidR="00F36FF3"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</w:t>
            </w:r>
            <w:r w:rsidR="00163709" w:rsidRPr="00C97678">
              <w:rPr>
                <w:szCs w:val="28"/>
              </w:rPr>
              <w:t xml:space="preserve"> Смоленской области</w:t>
            </w:r>
          </w:p>
        </w:tc>
      </w:tr>
      <w:tr w:rsidR="00F40F07" w:rsidRPr="00C97678" w:rsidTr="00C97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35" w:type="dxa"/>
          </w:tcPr>
          <w:p w:rsidR="00C97678" w:rsidRPr="00C97678" w:rsidRDefault="00C97678" w:rsidP="00CD364B">
            <w:pPr>
              <w:rPr>
                <w:color w:val="000000"/>
                <w:szCs w:val="28"/>
              </w:rPr>
            </w:pPr>
            <w:r w:rsidRPr="00C97678">
              <w:rPr>
                <w:color w:val="000000"/>
                <w:szCs w:val="28"/>
              </w:rPr>
              <w:t>Исполнители основных меро</w:t>
            </w:r>
            <w:r>
              <w:rPr>
                <w:color w:val="000000"/>
                <w:szCs w:val="28"/>
              </w:rPr>
              <w:t>приятий муниципальной программы</w:t>
            </w:r>
          </w:p>
        </w:tc>
        <w:tc>
          <w:tcPr>
            <w:tcW w:w="8186" w:type="dxa"/>
          </w:tcPr>
          <w:p w:rsidR="00C97678" w:rsidRPr="00C97678" w:rsidRDefault="00F36FF3" w:rsidP="00CD364B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F40F07" w:rsidRPr="00C97678" w:rsidTr="00C97678">
        <w:trPr>
          <w:trHeight w:val="1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Цел</w:t>
            </w:r>
            <w:r w:rsidR="00F40F07">
              <w:rPr>
                <w:szCs w:val="28"/>
              </w:rPr>
              <w:t>ь муниципальной</w:t>
            </w:r>
            <w:r w:rsidRPr="00C97678">
              <w:rPr>
                <w:szCs w:val="28"/>
              </w:rPr>
              <w:t xml:space="preserve"> 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Оптимизация, развитие модернизация и строительство коммунальных системводоснабжения и </w:t>
            </w:r>
            <w:r w:rsidR="00F40F07">
              <w:rPr>
                <w:szCs w:val="28"/>
              </w:rPr>
              <w:t>тепло</w:t>
            </w:r>
            <w:r w:rsidRPr="00C97678">
              <w:rPr>
                <w:szCs w:val="28"/>
              </w:rPr>
              <w:t>снабжения для сохранения работоспособности  и обеспечения целевых параметров улучшения их состояния</w:t>
            </w:r>
          </w:p>
        </w:tc>
      </w:tr>
      <w:tr w:rsidR="00F40F07" w:rsidRPr="00C97678" w:rsidTr="00C97678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</w:t>
            </w:r>
            <w:r w:rsidR="00163709"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163709" w:rsidRPr="00C97678">
              <w:rPr>
                <w:szCs w:val="28"/>
              </w:rPr>
              <w:t>овышение качества работы коммунальных систем;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параметра износа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-замена морально устаревшего и физически изношенного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 -создание благоприятных условий для пр</w:t>
            </w:r>
            <w:r w:rsidR="00C97678">
              <w:rPr>
                <w:szCs w:val="28"/>
              </w:rPr>
              <w:t>ивлечения инвестиций в жилищно-</w:t>
            </w:r>
            <w:r w:rsidRPr="00C97678">
              <w:rPr>
                <w:szCs w:val="28"/>
              </w:rPr>
              <w:t>коммунальное хозяйство;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повышение надежности и качества услуг по водоснабжению;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- улучшение состояния окружающей среды, создание благоприятных условий труда и быта для проживания жителей </w:t>
            </w:r>
            <w:r w:rsidR="00F40F07">
              <w:rPr>
                <w:szCs w:val="28"/>
              </w:rPr>
              <w:t>городского поселения.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rPr>
                <w:szCs w:val="28"/>
              </w:rPr>
            </w:pPr>
            <w:r w:rsidRPr="00C97678">
              <w:rPr>
                <w:szCs w:val="28"/>
              </w:rPr>
              <w:t xml:space="preserve">Срок </w:t>
            </w:r>
            <w:r w:rsidR="00F40F07">
              <w:rPr>
                <w:szCs w:val="28"/>
              </w:rPr>
              <w:t>(</w:t>
            </w:r>
            <w:r w:rsidRPr="00C97678">
              <w:rPr>
                <w:szCs w:val="28"/>
              </w:rPr>
              <w:t>этапы</w:t>
            </w:r>
            <w:r w:rsidR="00F40F07">
              <w:rPr>
                <w:szCs w:val="28"/>
              </w:rPr>
              <w:t xml:space="preserve">) реализации 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70A1A" w:rsidP="007D15CD">
            <w:pPr>
              <w:snapToGrid w:val="0"/>
              <w:spacing w:after="100" w:afterAutospacing="1"/>
              <w:rPr>
                <w:szCs w:val="28"/>
              </w:rPr>
            </w:pPr>
            <w:r w:rsidRPr="000143E4">
              <w:rPr>
                <w:szCs w:val="28"/>
              </w:rPr>
              <w:t>201</w:t>
            </w:r>
            <w:r w:rsidR="007D15CD" w:rsidRPr="000143E4">
              <w:rPr>
                <w:szCs w:val="28"/>
              </w:rPr>
              <w:t>8</w:t>
            </w:r>
            <w:r w:rsidRPr="000143E4">
              <w:rPr>
                <w:szCs w:val="28"/>
              </w:rPr>
              <w:t>– 20</w:t>
            </w:r>
            <w:r w:rsidR="007D15CD" w:rsidRPr="000143E4">
              <w:rPr>
                <w:szCs w:val="28"/>
              </w:rPr>
              <w:t>3</w:t>
            </w:r>
            <w:r w:rsidR="00B43339" w:rsidRPr="000143E4">
              <w:rPr>
                <w:szCs w:val="28"/>
                <w:lang w:val="en-US"/>
              </w:rPr>
              <w:t>0</w:t>
            </w:r>
            <w:r w:rsidR="00163709" w:rsidRPr="00C97678">
              <w:rPr>
                <w:szCs w:val="28"/>
              </w:rPr>
              <w:t xml:space="preserve"> годы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</w:t>
            </w:r>
            <w:r w:rsidR="00F40F07">
              <w:rPr>
                <w:szCs w:val="28"/>
              </w:rPr>
              <w:t>ассигнований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Общий о</w:t>
            </w:r>
            <w:r w:rsidR="00163709" w:rsidRPr="00C97678">
              <w:rPr>
                <w:szCs w:val="28"/>
              </w:rPr>
              <w:t xml:space="preserve">бъем финансирования </w:t>
            </w:r>
            <w:r>
              <w:rPr>
                <w:szCs w:val="28"/>
              </w:rPr>
              <w:t>на реализацию мероприятий на строительство и модернизацию сетей водоснабжения</w:t>
            </w:r>
            <w:r w:rsidR="00610EEB">
              <w:rPr>
                <w:szCs w:val="28"/>
              </w:rPr>
              <w:t>, водоотведения</w:t>
            </w:r>
            <w:r>
              <w:rPr>
                <w:szCs w:val="28"/>
              </w:rPr>
              <w:t xml:space="preserve"> и теплоснабжения в границах поселения составляет</w:t>
            </w:r>
            <w:r w:rsidR="00163709" w:rsidRPr="00C97678">
              <w:rPr>
                <w:szCs w:val="28"/>
              </w:rPr>
              <w:t>:</w:t>
            </w:r>
          </w:p>
          <w:p w:rsidR="00163709" w:rsidRPr="00561CEC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</w:t>
            </w:r>
            <w:r w:rsidR="007D15CD" w:rsidRPr="00561CEC">
              <w:rPr>
                <w:b/>
                <w:szCs w:val="28"/>
              </w:rPr>
              <w:t>8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Pr="00561CEC">
              <w:rPr>
                <w:szCs w:val="28"/>
              </w:rPr>
              <w:t xml:space="preserve"> –  </w:t>
            </w:r>
            <w:r w:rsidR="00610EEB" w:rsidRPr="00561CEC">
              <w:rPr>
                <w:szCs w:val="28"/>
              </w:rPr>
              <w:t>100,0</w:t>
            </w:r>
            <w:r w:rsidR="00D30326" w:rsidRPr="00561CEC">
              <w:rPr>
                <w:szCs w:val="28"/>
              </w:rPr>
              <w:t>тыс. руб.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163709" w:rsidRPr="00561CEC" w:rsidRDefault="007D15CD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2019</w:t>
            </w:r>
            <w:r w:rsidR="00D30326" w:rsidRPr="00561CEC">
              <w:rPr>
                <w:b/>
                <w:szCs w:val="28"/>
              </w:rPr>
              <w:t>г.</w:t>
            </w:r>
            <w:r w:rsidR="00163709" w:rsidRPr="00561CEC">
              <w:rPr>
                <w:szCs w:val="28"/>
              </w:rPr>
              <w:t xml:space="preserve">–  </w:t>
            </w:r>
            <w:r w:rsidR="00610EEB" w:rsidRPr="00561CEC">
              <w:rPr>
                <w:szCs w:val="28"/>
              </w:rPr>
              <w:t>2600,0</w:t>
            </w:r>
            <w:r w:rsidR="00163709" w:rsidRPr="00561CEC">
              <w:rPr>
                <w:szCs w:val="28"/>
              </w:rPr>
              <w:t>тыс.руб.</w:t>
            </w:r>
            <w:r w:rsidR="00D30326" w:rsidRPr="00561CEC">
              <w:rPr>
                <w:szCs w:val="28"/>
              </w:rPr>
              <w:t xml:space="preserve"> (</w:t>
            </w:r>
            <w:r w:rsidR="00610EEB" w:rsidRPr="00561CEC">
              <w:rPr>
                <w:szCs w:val="28"/>
              </w:rPr>
              <w:t>областной бюджет, местный бюджет, 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7D15CD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2020</w:t>
            </w:r>
            <w:r w:rsidR="00D30326" w:rsidRPr="00561CEC">
              <w:rPr>
                <w:b/>
                <w:szCs w:val="28"/>
              </w:rPr>
              <w:t>г.</w:t>
            </w:r>
            <w:r w:rsidR="00163709"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10100</w:t>
            </w:r>
            <w:r w:rsidR="00D30326" w:rsidRPr="00561CEC">
              <w:rPr>
                <w:szCs w:val="28"/>
              </w:rPr>
              <w:t>,0 тыс.руб.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B43339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</w:t>
            </w:r>
            <w:r w:rsidR="007D15CD" w:rsidRPr="00561CEC">
              <w:rPr>
                <w:b/>
                <w:szCs w:val="28"/>
              </w:rPr>
              <w:t>1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20100,0</w:t>
            </w:r>
            <w:r w:rsidR="007D15CD" w:rsidRPr="00561CEC">
              <w:rPr>
                <w:szCs w:val="28"/>
              </w:rPr>
              <w:t>тыс.руб.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7D15CD" w:rsidRPr="00561CEC">
              <w:rPr>
                <w:szCs w:val="28"/>
              </w:rPr>
              <w:t>);</w:t>
            </w:r>
          </w:p>
          <w:p w:rsidR="00561CEC" w:rsidRDefault="007D15CD" w:rsidP="00561CE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lastRenderedPageBreak/>
              <w:t>2022 г.</w:t>
            </w:r>
            <w:r w:rsidRPr="00561CEC">
              <w:rPr>
                <w:szCs w:val="28"/>
              </w:rPr>
              <w:t xml:space="preserve">  – </w:t>
            </w:r>
            <w:r w:rsidR="00610EEB" w:rsidRPr="00561CEC">
              <w:rPr>
                <w:szCs w:val="28"/>
              </w:rPr>
              <w:t>20100,0</w:t>
            </w:r>
            <w:r w:rsidRPr="00561CEC">
              <w:rPr>
                <w:szCs w:val="28"/>
              </w:rPr>
              <w:t>тыс.руб. (</w:t>
            </w:r>
            <w:r w:rsidR="00610EEB" w:rsidRPr="00561CEC">
              <w:rPr>
                <w:szCs w:val="28"/>
              </w:rPr>
              <w:t>внебюджетные средства</w:t>
            </w:r>
            <w:r w:rsidRPr="00561CEC">
              <w:rPr>
                <w:szCs w:val="28"/>
              </w:rPr>
              <w:t>).</w:t>
            </w:r>
          </w:p>
          <w:p w:rsidR="00163709" w:rsidRPr="00C97678" w:rsidRDefault="00163709" w:rsidP="00561CE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r w:rsidR="00770A1A">
              <w:rPr>
                <w:szCs w:val="28"/>
              </w:rPr>
              <w:t>Руднянского городского</w:t>
            </w:r>
            <w:r w:rsidRPr="00C97678">
              <w:rPr>
                <w:szCs w:val="28"/>
              </w:rPr>
              <w:t xml:space="preserve"> поселения Руднянского рай</w:t>
            </w:r>
            <w:r w:rsidR="00770A1A">
              <w:rPr>
                <w:szCs w:val="28"/>
              </w:rPr>
              <w:t xml:space="preserve">она Смоленской области  на </w:t>
            </w:r>
            <w:r w:rsidR="007D15CD">
              <w:rPr>
                <w:szCs w:val="28"/>
              </w:rPr>
              <w:t>2018</w:t>
            </w:r>
            <w:r w:rsidR="00770A1A">
              <w:rPr>
                <w:szCs w:val="28"/>
              </w:rPr>
              <w:t>и последующие годы</w:t>
            </w:r>
            <w:r w:rsidRPr="00C97678">
              <w:rPr>
                <w:szCs w:val="28"/>
              </w:rPr>
              <w:t xml:space="preserve">. </w:t>
            </w:r>
          </w:p>
        </w:tc>
      </w:tr>
      <w:tr w:rsidR="00F40F07" w:rsidRPr="00C97678" w:rsidTr="00C97678">
        <w:trPr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обеспечение надежности и стабильности водо-, теплоснабжения потребителей;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повышение качества предоставления коммунальных услуг;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повышение уровня энергобезопасности;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потерь энергоресурсов;</w:t>
            </w:r>
          </w:p>
          <w:p w:rsidR="00163709" w:rsidRPr="00C97678" w:rsidRDefault="00163709" w:rsidP="00F40F07">
            <w:pPr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- приведение сетей в нормативное состояние.</w:t>
            </w:r>
          </w:p>
        </w:tc>
      </w:tr>
    </w:tbl>
    <w:p w:rsidR="00163709" w:rsidRPr="00C800F3" w:rsidRDefault="00163709" w:rsidP="00163709">
      <w:pPr>
        <w:rPr>
          <w:sz w:val="24"/>
        </w:rPr>
      </w:pPr>
    </w:p>
    <w:p w:rsidR="00163709" w:rsidRPr="007D6410" w:rsidRDefault="00F56A33" w:rsidP="00F56A33">
      <w:pPr>
        <w:pStyle w:val="a3"/>
        <w:spacing w:before="100" w:beforeAutospacing="1" w:after="100" w:afterAutospacing="1"/>
        <w:ind w:left="0"/>
        <w:jc w:val="center"/>
        <w:rPr>
          <w:rFonts w:ascii="Open Sans" w:hAnsi="Open Sans"/>
          <w:b/>
          <w:i/>
          <w:sz w:val="32"/>
          <w:szCs w:val="32"/>
          <w:u w:val="single"/>
        </w:rPr>
      </w:pPr>
      <w:r w:rsidRPr="007D6410">
        <w:rPr>
          <w:rFonts w:ascii="Open Sans" w:hAnsi="Open Sans"/>
          <w:b/>
          <w:i/>
          <w:sz w:val="32"/>
          <w:szCs w:val="32"/>
          <w:u w:val="single"/>
          <w:lang w:val="en-US"/>
        </w:rPr>
        <w:t>I</w:t>
      </w:r>
      <w:r w:rsidRPr="007D6410">
        <w:rPr>
          <w:rFonts w:ascii="Open Sans" w:hAnsi="Open Sans"/>
          <w:b/>
          <w:i/>
          <w:sz w:val="32"/>
          <w:szCs w:val="32"/>
          <w:u w:val="single"/>
        </w:rPr>
        <w:t>.Общая характеристика социально-экономической сферы реализации Программы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Руднянского городского поселения Руднянского района Смоленской области</w:t>
      </w:r>
      <w:r w:rsidRPr="001568D2">
        <w:rPr>
          <w:szCs w:val="28"/>
        </w:rPr>
        <w:t xml:space="preserve">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09A0" w:rsidRPr="00F56A33" w:rsidRDefault="00F56A33" w:rsidP="004543C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F09A0" w:rsidRPr="00F56A33">
        <w:rPr>
          <w:szCs w:val="28"/>
        </w:rPr>
        <w:t>перспективный спрос коммунальных ресурсов;</w:t>
      </w:r>
    </w:p>
    <w:p w:rsidR="004543C2" w:rsidRDefault="00F56A33" w:rsidP="004543C2">
      <w:pPr>
        <w:ind w:firstLine="709"/>
        <w:jc w:val="both"/>
        <w:rPr>
          <w:szCs w:val="28"/>
        </w:rPr>
      </w:pPr>
      <w:r>
        <w:rPr>
          <w:rFonts w:eastAsia="Symbol"/>
          <w:szCs w:val="28"/>
        </w:rPr>
        <w:t xml:space="preserve">- </w:t>
      </w:r>
      <w:r w:rsidR="00EF09A0" w:rsidRPr="00F56A33">
        <w:rPr>
          <w:szCs w:val="28"/>
        </w:rPr>
        <w:t>состояние коммунальной инфраструктуры.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Программа комплексного развития систем коммунальн</w:t>
      </w:r>
      <w:r>
        <w:rPr>
          <w:szCs w:val="28"/>
        </w:rPr>
        <w:t>ой инфраструктуры Руднянского городского поселения Руднянского района Смоленской области</w:t>
      </w:r>
      <w:r w:rsidR="00770A1A">
        <w:rPr>
          <w:szCs w:val="28"/>
        </w:rPr>
        <w:t xml:space="preserve">на </w:t>
      </w:r>
      <w:r w:rsidR="00770A1A" w:rsidRPr="00610EEB">
        <w:rPr>
          <w:szCs w:val="28"/>
        </w:rPr>
        <w:t>201</w:t>
      </w:r>
      <w:r w:rsidR="007D15CD" w:rsidRPr="00610EEB">
        <w:rPr>
          <w:szCs w:val="28"/>
        </w:rPr>
        <w:t>8</w:t>
      </w:r>
      <w:r w:rsidR="00B43339" w:rsidRPr="00610EEB">
        <w:rPr>
          <w:szCs w:val="28"/>
        </w:rPr>
        <w:t xml:space="preserve"> – </w:t>
      </w:r>
      <w:r w:rsidR="00770A1A" w:rsidRPr="00610EEB">
        <w:rPr>
          <w:szCs w:val="28"/>
        </w:rPr>
        <w:t>20</w:t>
      </w:r>
      <w:r w:rsidR="007D15CD" w:rsidRPr="00610EEB">
        <w:rPr>
          <w:szCs w:val="28"/>
        </w:rPr>
        <w:t>30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</w:t>
      </w:r>
      <w:r w:rsidRPr="001568D2">
        <w:rPr>
          <w:szCs w:val="28"/>
        </w:rPr>
        <w:lastRenderedPageBreak/>
        <w:t>коммунального комплекса, привлечение средств внебюджетных инвестиционных ресурсов</w:t>
      </w:r>
      <w:r w:rsidR="004543C2">
        <w:rPr>
          <w:szCs w:val="28"/>
        </w:rPr>
        <w:t>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По состоянию на 01.01.201</w:t>
      </w:r>
      <w:r w:rsidR="00F36FF3">
        <w:rPr>
          <w:szCs w:val="28"/>
        </w:rPr>
        <w:t>8</w:t>
      </w:r>
      <w:r w:rsidRPr="00FF21B0">
        <w:rPr>
          <w:szCs w:val="28"/>
        </w:rPr>
        <w:t xml:space="preserve"> население города Рудня составляет </w:t>
      </w:r>
      <w:r w:rsidR="00311FA6">
        <w:rPr>
          <w:szCs w:val="28"/>
        </w:rPr>
        <w:t>9</w:t>
      </w:r>
      <w:r w:rsidR="009D533E">
        <w:rPr>
          <w:szCs w:val="28"/>
        </w:rPr>
        <w:t>484</w:t>
      </w:r>
      <w:r w:rsidRPr="00FF21B0">
        <w:rPr>
          <w:szCs w:val="28"/>
        </w:rPr>
        <w:t xml:space="preserve"> человек, общая площадь жилищного фонда города составляет </w:t>
      </w:r>
      <w:r w:rsidR="00311FA6" w:rsidRPr="00F56A33">
        <w:rPr>
          <w:color w:val="000000" w:themeColor="text1"/>
          <w:szCs w:val="28"/>
        </w:rPr>
        <w:t>293,5</w:t>
      </w:r>
      <w:r w:rsidRPr="00F56A33">
        <w:rPr>
          <w:color w:val="000000" w:themeColor="text1"/>
          <w:szCs w:val="28"/>
        </w:rPr>
        <w:t xml:space="preserve"> тыс. кв. м, в том числе му</w:t>
      </w:r>
      <w:r w:rsidR="00311FA6" w:rsidRPr="00F56A33">
        <w:rPr>
          <w:color w:val="000000" w:themeColor="text1"/>
          <w:szCs w:val="28"/>
        </w:rPr>
        <w:t>ниципальный жилищный фонд – 5,7</w:t>
      </w:r>
      <w:r w:rsidRPr="00F56A33">
        <w:rPr>
          <w:color w:val="000000" w:themeColor="text1"/>
          <w:szCs w:val="28"/>
        </w:rPr>
        <w:t xml:space="preserve"> тыс. кв. м.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Одним из приоритетов жилищной политики в Руднянском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Руднянского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 xml:space="preserve">Производственная структура ЖКХ включает в себя теплоснабжение, водоснабжение, </w:t>
      </w:r>
      <w:r w:rsidRPr="00F95FDB">
        <w:rPr>
          <w:szCs w:val="28"/>
        </w:rPr>
        <w:t>водоотведение.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95FDB">
        <w:rPr>
          <w:szCs w:val="28"/>
        </w:rPr>
        <w:t>В собственности</w:t>
      </w:r>
      <w:r w:rsidRPr="00FF21B0">
        <w:rPr>
          <w:szCs w:val="28"/>
        </w:rPr>
        <w:t>Руднянского городского поселения</w:t>
      </w:r>
      <w:r>
        <w:rPr>
          <w:szCs w:val="28"/>
        </w:rPr>
        <w:t xml:space="preserve">Руднянского района Смоленской области </w:t>
      </w:r>
      <w:r w:rsidRPr="00FF21B0">
        <w:rPr>
          <w:szCs w:val="28"/>
        </w:rPr>
        <w:t xml:space="preserve"> имеется: </w:t>
      </w:r>
      <w:r w:rsidRPr="007130AA">
        <w:rPr>
          <w:szCs w:val="28"/>
        </w:rPr>
        <w:t>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</w:t>
      </w:r>
      <w:r w:rsidRPr="00FF21B0">
        <w:rPr>
          <w:szCs w:val="28"/>
        </w:rPr>
        <w:t xml:space="preserve"> сетей.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</w:t>
      </w:r>
      <w:r>
        <w:rPr>
          <w:szCs w:val="28"/>
        </w:rPr>
        <w:t xml:space="preserve">котельной </w:t>
      </w:r>
      <w:r w:rsidR="009D533E">
        <w:rPr>
          <w:szCs w:val="28"/>
        </w:rPr>
        <w:t>по ул.Смоленская, д.4в г.Рудня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</w:t>
      </w:r>
      <w:r w:rsidR="004543C2">
        <w:rPr>
          <w:szCs w:val="28"/>
        </w:rPr>
        <w:t xml:space="preserve"> физический износ.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>В водопроводном хозяйстве в собственности Руднянского городского поселения Руднянского района Смоленской области  состоят 14,9 км водопроводных сетей, из них требуют замены 0,7 км водопроводных сетей. Износ водопроводных сетей и водопроводных сооружений на них превышает 90 процентов и требует замены,</w:t>
      </w:r>
      <w:r w:rsidR="00B31DD9">
        <w:rPr>
          <w:szCs w:val="28"/>
        </w:rPr>
        <w:t xml:space="preserve"> как </w:t>
      </w:r>
      <w:r w:rsidRPr="00D30326">
        <w:rPr>
          <w:szCs w:val="28"/>
        </w:rPr>
        <w:t>следствие, частые аварийные ситуации на трубопроводах.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В канализационном хозяйстве в собственности Руднянского городского поселения Руднянского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веществ в стоках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F09A0" w:rsidRP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Причинами возникновения этих проблем являются высокий уровень износа объектов коммунальной инфраструктуры и их технологическая отсталость, которая </w:t>
      </w:r>
      <w:r w:rsidRPr="00D30326">
        <w:rPr>
          <w:szCs w:val="28"/>
        </w:rPr>
        <w:lastRenderedPageBreak/>
        <w:t>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163709" w:rsidRPr="007C186B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7C186B">
        <w:rPr>
          <w:b/>
          <w:szCs w:val="28"/>
        </w:rPr>
        <w:t>1.1. Теплотехническое хозяйство</w:t>
      </w:r>
    </w:p>
    <w:p w:rsidR="004543C2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>В настоящее время теплоснабжение г.Рудня осуществляет МУП «Руднятеплоэнерго», абонентами являются население, а также организации и предприятия.</w:t>
      </w:r>
    </w:p>
    <w:p w:rsidR="00C00AA6" w:rsidRPr="007C186B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 xml:space="preserve">Источником теплоснабжения являются </w:t>
      </w:r>
      <w:r w:rsidR="004543C2">
        <w:rPr>
          <w:szCs w:val="28"/>
        </w:rPr>
        <w:t>шест</w:t>
      </w:r>
      <w:r w:rsidR="007C186B">
        <w:rPr>
          <w:szCs w:val="28"/>
        </w:rPr>
        <w:t>ь</w:t>
      </w:r>
      <w:r w:rsidRPr="007C186B">
        <w:rPr>
          <w:szCs w:val="28"/>
        </w:rPr>
        <w:t xml:space="preserve"> модульны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газовы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котельны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и </w:t>
      </w:r>
      <w:r w:rsidR="002210A7" w:rsidRPr="007C186B">
        <w:rPr>
          <w:szCs w:val="28"/>
        </w:rPr>
        <w:t>1</w:t>
      </w:r>
      <w:r w:rsidRPr="007C186B">
        <w:rPr>
          <w:szCs w:val="28"/>
        </w:rPr>
        <w:t xml:space="preserve"> КВАМ. </w:t>
      </w:r>
    </w:p>
    <w:p w:rsidR="00C00AA6" w:rsidRPr="007C186B" w:rsidRDefault="00C00AA6" w:rsidP="00C00AA6">
      <w:pPr>
        <w:spacing w:line="360" w:lineRule="auto"/>
        <w:ind w:firstLine="539"/>
        <w:rPr>
          <w:szCs w:val="28"/>
        </w:rPr>
      </w:pPr>
      <w:r w:rsidRPr="007C186B">
        <w:rPr>
          <w:szCs w:val="28"/>
        </w:rPr>
        <w:t>Таблица  3-2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422"/>
        <w:gridCol w:w="1500"/>
        <w:gridCol w:w="1211"/>
        <w:gridCol w:w="810"/>
        <w:gridCol w:w="1179"/>
        <w:gridCol w:w="1334"/>
      </w:tblGrid>
      <w:tr w:rsidR="00C00AA6" w:rsidRPr="007C186B" w:rsidTr="007C186B">
        <w:tc>
          <w:tcPr>
            <w:tcW w:w="760" w:type="pct"/>
            <w:vMerge w:val="restart"/>
          </w:tcPr>
          <w:p w:rsidR="00C00AA6" w:rsidRPr="007C186B" w:rsidRDefault="00C00AA6" w:rsidP="00CD364B">
            <w:r w:rsidRPr="007C186B">
              <w:t>Наименование котельных</w:t>
            </w:r>
          </w:p>
        </w:tc>
        <w:tc>
          <w:tcPr>
            <w:tcW w:w="1219" w:type="pct"/>
            <w:vMerge w:val="restart"/>
          </w:tcPr>
          <w:p w:rsidR="00C00AA6" w:rsidRPr="007C186B" w:rsidRDefault="00C00AA6" w:rsidP="00CD364B">
            <w:r w:rsidRPr="007C186B">
              <w:t>Место нахождение</w:t>
            </w:r>
          </w:p>
        </w:tc>
        <w:tc>
          <w:tcPr>
            <w:tcW w:w="752" w:type="pct"/>
            <w:vMerge w:val="restart"/>
          </w:tcPr>
          <w:p w:rsidR="00C00AA6" w:rsidRPr="007C186B" w:rsidRDefault="00C00AA6" w:rsidP="00CD364B">
            <w:r w:rsidRPr="007C186B">
              <w:t>Оборудование</w:t>
            </w:r>
          </w:p>
        </w:tc>
        <w:tc>
          <w:tcPr>
            <w:tcW w:w="606" w:type="pct"/>
            <w:vMerge w:val="restart"/>
          </w:tcPr>
          <w:p w:rsidR="00C00AA6" w:rsidRPr="007C186B" w:rsidRDefault="00C00AA6" w:rsidP="00CD364B">
            <w:r w:rsidRPr="007C186B">
              <w:t>Мощность,</w:t>
            </w:r>
          </w:p>
          <w:p w:rsidR="00C00AA6" w:rsidRPr="007C186B" w:rsidRDefault="00C00AA6" w:rsidP="00CD364B">
            <w:r w:rsidRPr="007C186B">
              <w:t>Гкал</w:t>
            </w:r>
          </w:p>
        </w:tc>
        <w:tc>
          <w:tcPr>
            <w:tcW w:w="404" w:type="pct"/>
            <w:vMerge w:val="restart"/>
          </w:tcPr>
          <w:p w:rsidR="00C00AA6" w:rsidRPr="007C186B" w:rsidRDefault="00C00AA6" w:rsidP="00CD364B">
            <w:r w:rsidRPr="007C186B">
              <w:t>% износа</w:t>
            </w:r>
          </w:p>
        </w:tc>
        <w:tc>
          <w:tcPr>
            <w:tcW w:w="1259" w:type="pct"/>
            <w:gridSpan w:val="2"/>
          </w:tcPr>
          <w:p w:rsidR="00C00AA6" w:rsidRPr="007C186B" w:rsidRDefault="00C00AA6" w:rsidP="00CD364B">
            <w:r w:rsidRPr="007C186B">
              <w:t>Отпуск тепловой энергии, Гкал</w:t>
            </w:r>
          </w:p>
        </w:tc>
      </w:tr>
      <w:tr w:rsidR="00C00AA6" w:rsidRPr="007C186B" w:rsidTr="007C186B">
        <w:tc>
          <w:tcPr>
            <w:tcW w:w="760" w:type="pct"/>
            <w:vMerge/>
          </w:tcPr>
          <w:p w:rsidR="00C00AA6" w:rsidRPr="007C186B" w:rsidRDefault="00C00AA6" w:rsidP="00CD364B"/>
        </w:tc>
        <w:tc>
          <w:tcPr>
            <w:tcW w:w="1219" w:type="pct"/>
            <w:vMerge/>
          </w:tcPr>
          <w:p w:rsidR="00C00AA6" w:rsidRPr="007C186B" w:rsidRDefault="00C00AA6" w:rsidP="00CD364B"/>
        </w:tc>
        <w:tc>
          <w:tcPr>
            <w:tcW w:w="752" w:type="pct"/>
            <w:vMerge/>
          </w:tcPr>
          <w:p w:rsidR="00C00AA6" w:rsidRPr="007C186B" w:rsidRDefault="00C00AA6" w:rsidP="00CD364B"/>
        </w:tc>
        <w:tc>
          <w:tcPr>
            <w:tcW w:w="606" w:type="pct"/>
            <w:vMerge/>
          </w:tcPr>
          <w:p w:rsidR="00C00AA6" w:rsidRPr="007C186B" w:rsidRDefault="00C00AA6" w:rsidP="00CD364B"/>
        </w:tc>
        <w:tc>
          <w:tcPr>
            <w:tcW w:w="404" w:type="pct"/>
            <w:vMerge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C00AA6" w:rsidP="00CD364B">
            <w:r w:rsidRPr="007C186B">
              <w:t>населению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организации</w:t>
            </w:r>
          </w:p>
        </w:tc>
      </w:tr>
      <w:tr w:rsidR="00C00AA6" w:rsidRPr="007C186B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1.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2.</w:t>
            </w:r>
          </w:p>
        </w:tc>
        <w:tc>
          <w:tcPr>
            <w:tcW w:w="752" w:type="pct"/>
          </w:tcPr>
          <w:p w:rsidR="00C00AA6" w:rsidRPr="007C186B" w:rsidRDefault="00C00AA6" w:rsidP="00CD364B">
            <w:r w:rsidRPr="007C186B">
              <w:t>3.</w:t>
            </w:r>
          </w:p>
        </w:tc>
        <w:tc>
          <w:tcPr>
            <w:tcW w:w="606" w:type="pct"/>
          </w:tcPr>
          <w:p w:rsidR="00C00AA6" w:rsidRPr="007C186B" w:rsidRDefault="00C00AA6" w:rsidP="00CD364B">
            <w:r w:rsidRPr="007C186B">
              <w:t>4.</w:t>
            </w:r>
          </w:p>
        </w:tc>
        <w:tc>
          <w:tcPr>
            <w:tcW w:w="404" w:type="pct"/>
          </w:tcPr>
          <w:p w:rsidR="00C00AA6" w:rsidRPr="007C186B" w:rsidRDefault="00C00AA6" w:rsidP="00CD364B">
            <w:r w:rsidRPr="007C186B">
              <w:t>5.</w:t>
            </w:r>
          </w:p>
        </w:tc>
        <w:tc>
          <w:tcPr>
            <w:tcW w:w="590" w:type="pct"/>
          </w:tcPr>
          <w:p w:rsidR="00C00AA6" w:rsidRPr="007C186B" w:rsidRDefault="00C00AA6" w:rsidP="00CD364B">
            <w:r w:rsidRPr="007C186B">
              <w:t>6.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7.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г.Рудня,ул.Красноярская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Pegasus F3 №2S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>
              <w:t>0,526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31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668</w:t>
            </w:r>
          </w:p>
        </w:tc>
      </w:tr>
      <w:tr w:rsidR="00C00AA6" w:rsidRPr="00E75EA2" w:rsidTr="007C186B">
        <w:tc>
          <w:tcPr>
            <w:tcW w:w="760" w:type="pct"/>
            <w:shd w:val="clear" w:color="auto" w:fill="auto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  <w:shd w:val="clear" w:color="auto" w:fill="auto"/>
          </w:tcPr>
          <w:p w:rsidR="00C00AA6" w:rsidRPr="007C186B" w:rsidRDefault="00C00AA6" w:rsidP="00CD364B">
            <w:r w:rsidRPr="007C186B">
              <w:t>ул.Западная</w:t>
            </w:r>
          </w:p>
        </w:tc>
        <w:tc>
          <w:tcPr>
            <w:tcW w:w="752" w:type="pct"/>
            <w:shd w:val="clear" w:color="auto" w:fill="auto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КВГМ-1</w:t>
            </w:r>
          </w:p>
          <w:p w:rsidR="00C00AA6" w:rsidRPr="007C186B" w:rsidRDefault="00C00AA6" w:rsidP="00CD364B"/>
        </w:tc>
        <w:tc>
          <w:tcPr>
            <w:tcW w:w="606" w:type="pct"/>
            <w:shd w:val="clear" w:color="auto" w:fill="auto"/>
          </w:tcPr>
          <w:p w:rsidR="00C00AA6" w:rsidRPr="007C186B" w:rsidRDefault="00C00AA6" w:rsidP="007C186B">
            <w:r w:rsidRPr="007C186B">
              <w:t>1</w:t>
            </w:r>
          </w:p>
        </w:tc>
        <w:tc>
          <w:tcPr>
            <w:tcW w:w="404" w:type="pct"/>
            <w:shd w:val="clear" w:color="auto" w:fill="auto"/>
          </w:tcPr>
          <w:p w:rsidR="00C00AA6" w:rsidRPr="007C186B" w:rsidRDefault="00C00AA6" w:rsidP="00CD364B"/>
        </w:tc>
        <w:tc>
          <w:tcPr>
            <w:tcW w:w="590" w:type="pct"/>
            <w:shd w:val="clear" w:color="auto" w:fill="auto"/>
          </w:tcPr>
          <w:p w:rsidR="00C00AA6" w:rsidRPr="007C186B" w:rsidRDefault="007C186B" w:rsidP="00CD364B">
            <w:r w:rsidRPr="007C186B">
              <w:t>721</w:t>
            </w:r>
          </w:p>
        </w:tc>
        <w:tc>
          <w:tcPr>
            <w:tcW w:w="668" w:type="pct"/>
            <w:shd w:val="clear" w:color="auto" w:fill="auto"/>
          </w:tcPr>
          <w:p w:rsidR="00C00AA6" w:rsidRPr="007C186B" w:rsidRDefault="007C186B" w:rsidP="00CD364B">
            <w:r w:rsidRPr="007C186B">
              <w:t>473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ул.Льнозаводская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КВГМ-0,75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C00AA6" w:rsidP="00CD364B">
            <w:r w:rsidRPr="007C186B">
              <w:t>1,5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949</w:t>
            </w:r>
          </w:p>
        </w:tc>
        <w:tc>
          <w:tcPr>
            <w:tcW w:w="668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Ул.Киреева, 62 (Социально-культурный центр)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ИШМА-80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0,14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-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352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4543C2" w:rsidP="00CD364B">
            <w:r>
              <w:t>КВАМ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ул.Смоленская,4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УТПГ-0,14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7C186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279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7C186B" w:rsidP="00CD364B">
            <w:r w:rsidRPr="007C186B">
              <w:t>Газовый модуль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ул.Мелиораторов,5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245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13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Газовый модуль</w:t>
            </w:r>
          </w:p>
        </w:tc>
        <w:tc>
          <w:tcPr>
            <w:tcW w:w="1219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  <w:r w:rsidRPr="004543C2">
              <w:t>ул.Киреева,146</w:t>
            </w:r>
          </w:p>
        </w:tc>
        <w:tc>
          <w:tcPr>
            <w:tcW w:w="752" w:type="pct"/>
          </w:tcPr>
          <w:p w:rsid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Vitopend 100-W</w:t>
            </w:r>
          </w:p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606" w:type="pct"/>
          </w:tcPr>
          <w:p w:rsidR="007C186B" w:rsidRPr="007C186B" w:rsidRDefault="007C186B" w:rsidP="007C186B">
            <w:pPr>
              <w:rPr>
                <w:color w:val="000000"/>
                <w:szCs w:val="28"/>
              </w:rPr>
            </w:pPr>
            <w:r w:rsidRPr="007C186B">
              <w:rPr>
                <w:color w:val="000000"/>
                <w:szCs w:val="28"/>
              </w:rPr>
              <w:t>0,055</w:t>
            </w:r>
          </w:p>
          <w:p w:rsidR="00C00AA6" w:rsidRPr="007C186B" w:rsidRDefault="00C00AA6" w:rsidP="00CD364B">
            <w:pPr>
              <w:rPr>
                <w:szCs w:val="28"/>
                <w:highlight w:val="yellow"/>
              </w:rPr>
            </w:pPr>
          </w:p>
        </w:tc>
        <w:tc>
          <w:tcPr>
            <w:tcW w:w="404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C00AA6" w:rsidRPr="00E75EA2" w:rsidRDefault="00C00AA6" w:rsidP="007C186B">
            <w:pPr>
              <w:rPr>
                <w:highlight w:val="yellow"/>
              </w:rPr>
            </w:pPr>
            <w:r w:rsidRPr="004543C2">
              <w:t>13</w:t>
            </w:r>
            <w:r w:rsidR="007C186B" w:rsidRPr="004543C2">
              <w:t>3</w:t>
            </w:r>
          </w:p>
        </w:tc>
        <w:tc>
          <w:tcPr>
            <w:tcW w:w="668" w:type="pct"/>
          </w:tcPr>
          <w:p w:rsidR="00C00AA6" w:rsidRPr="00E75EA2" w:rsidRDefault="004543C2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t xml:space="preserve">Котельная КБТА-90-ГАЗ-ТУ (теплогенераторная на газовом топливе д. </w:t>
            </w:r>
            <w:r>
              <w:lastRenderedPageBreak/>
              <w:t>Гранки)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lastRenderedPageBreak/>
              <w:t>д. Гранки</w:t>
            </w:r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 50 FT.A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0,16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63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lastRenderedPageBreak/>
              <w:t>БМК для теплоснабжения Шеровичской школы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t>д. Шеровичи</w:t>
            </w:r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50 (TA)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0,108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150</w:t>
            </w:r>
          </w:p>
        </w:tc>
      </w:tr>
      <w:tr w:rsidR="00C00AA6" w:rsidRPr="004543C2" w:rsidTr="007C186B">
        <w:tc>
          <w:tcPr>
            <w:tcW w:w="760" w:type="pct"/>
          </w:tcPr>
          <w:p w:rsidR="00C00AA6" w:rsidRPr="004543C2" w:rsidRDefault="00C00AA6" w:rsidP="00CD364B">
            <w:r w:rsidRPr="004543C2">
              <w:t xml:space="preserve">Итого: </w:t>
            </w:r>
          </w:p>
        </w:tc>
        <w:tc>
          <w:tcPr>
            <w:tcW w:w="1219" w:type="pct"/>
          </w:tcPr>
          <w:p w:rsidR="00C00AA6" w:rsidRPr="004543C2" w:rsidRDefault="00C00AA6" w:rsidP="00CD364B"/>
        </w:tc>
        <w:tc>
          <w:tcPr>
            <w:tcW w:w="752" w:type="pct"/>
          </w:tcPr>
          <w:p w:rsidR="00C00AA6" w:rsidRPr="004543C2" w:rsidRDefault="00C00AA6" w:rsidP="00CD364B"/>
        </w:tc>
        <w:tc>
          <w:tcPr>
            <w:tcW w:w="606" w:type="pct"/>
          </w:tcPr>
          <w:p w:rsidR="00C00AA6" w:rsidRPr="004543C2" w:rsidRDefault="00C00AA6" w:rsidP="00CD364B"/>
        </w:tc>
        <w:tc>
          <w:tcPr>
            <w:tcW w:w="404" w:type="pct"/>
          </w:tcPr>
          <w:p w:rsidR="00C00AA6" w:rsidRPr="004543C2" w:rsidRDefault="00C00AA6" w:rsidP="00CD364B"/>
        </w:tc>
        <w:tc>
          <w:tcPr>
            <w:tcW w:w="590" w:type="pct"/>
          </w:tcPr>
          <w:p w:rsidR="00C00AA6" w:rsidRPr="004543C2" w:rsidRDefault="004543C2" w:rsidP="00CD364B">
            <w:r>
              <w:t>2358</w:t>
            </w:r>
          </w:p>
        </w:tc>
        <w:tc>
          <w:tcPr>
            <w:tcW w:w="668" w:type="pct"/>
          </w:tcPr>
          <w:p w:rsidR="00C00AA6" w:rsidRPr="004543C2" w:rsidRDefault="00561CEC" w:rsidP="00561CEC">
            <w:r>
              <w:t>1719</w:t>
            </w:r>
          </w:p>
        </w:tc>
      </w:tr>
    </w:tbl>
    <w:p w:rsidR="00C00AA6" w:rsidRPr="004543C2" w:rsidRDefault="00C00AA6" w:rsidP="004543C2">
      <w:pPr>
        <w:jc w:val="both"/>
        <w:rPr>
          <w:szCs w:val="28"/>
        </w:rPr>
      </w:pPr>
      <w:bookmarkStart w:id="1" w:name="_Toc231801948"/>
      <w:bookmarkStart w:id="2" w:name="_Toc231802203"/>
      <w:bookmarkStart w:id="3" w:name="_Toc231803027"/>
      <w:bookmarkStart w:id="4" w:name="_Toc234398709"/>
      <w:bookmarkStart w:id="5" w:name="_Toc234404950"/>
      <w:r w:rsidRPr="004543C2">
        <w:rPr>
          <w:szCs w:val="28"/>
        </w:rPr>
        <w:t>Используемые виды топлива:</w:t>
      </w:r>
    </w:p>
    <w:p w:rsidR="00C00AA6" w:rsidRPr="00FF21B0" w:rsidRDefault="00C00AA6" w:rsidP="004543C2">
      <w:pPr>
        <w:jc w:val="both"/>
        <w:rPr>
          <w:szCs w:val="28"/>
        </w:rPr>
      </w:pPr>
      <w:r w:rsidRPr="004543C2">
        <w:rPr>
          <w:szCs w:val="28"/>
        </w:rPr>
        <w:t>Природный газ – теплота сгорания 1,143.</w:t>
      </w:r>
      <w:bookmarkEnd w:id="1"/>
      <w:bookmarkEnd w:id="2"/>
      <w:bookmarkEnd w:id="3"/>
      <w:bookmarkEnd w:id="4"/>
      <w:bookmarkEnd w:id="5"/>
    </w:p>
    <w:p w:rsidR="00163709" w:rsidRPr="00C00AA6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C00AA6">
        <w:rPr>
          <w:b/>
          <w:szCs w:val="28"/>
        </w:rPr>
        <w:t>1.2. Жилищное хозяйство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>Муниципальный жилищный фонд - это 314 жилых домов (11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многоэтажных МКД,  20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малоквартирных) общей площадью 171 тыс. кв.м., из которых 6,4 тыс. кв.м. (4%) находится в муниципальной собственности, а 164,6 тыс. кв.м (96%) передано в собственность граждан по договорам приватизации.</w:t>
      </w:r>
    </w:p>
    <w:p w:rsidR="003E2243" w:rsidRPr="00C00AA6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>Частный жилой сектор составляют 2376 жилых домов общей площадью 122,2 тыс. кв.м.</w:t>
      </w:r>
    </w:p>
    <w:p w:rsidR="003E2243" w:rsidRPr="00C00AA6" w:rsidRDefault="003E2243" w:rsidP="003E2243">
      <w:pPr>
        <w:jc w:val="center"/>
        <w:rPr>
          <w:b/>
          <w:szCs w:val="28"/>
        </w:rPr>
      </w:pPr>
    </w:p>
    <w:p w:rsidR="00163709" w:rsidRPr="00C00AA6" w:rsidRDefault="00163709" w:rsidP="003E2243">
      <w:pPr>
        <w:jc w:val="center"/>
        <w:rPr>
          <w:szCs w:val="28"/>
        </w:rPr>
      </w:pPr>
      <w:r w:rsidRPr="00C00AA6">
        <w:rPr>
          <w:b/>
          <w:szCs w:val="28"/>
        </w:rPr>
        <w:t>1.3.Энергетическое хозяйство</w:t>
      </w:r>
    </w:p>
    <w:p w:rsidR="004543C2" w:rsidRDefault="004543C2" w:rsidP="004543C2">
      <w:pPr>
        <w:pStyle w:val="Default"/>
        <w:jc w:val="both"/>
        <w:rPr>
          <w:sz w:val="28"/>
          <w:szCs w:val="28"/>
        </w:rPr>
      </w:pPr>
    </w:p>
    <w:p w:rsidR="00163709" w:rsidRPr="003E2243" w:rsidRDefault="00163709" w:rsidP="004543C2">
      <w:pPr>
        <w:pStyle w:val="Default"/>
        <w:ind w:firstLine="709"/>
        <w:jc w:val="both"/>
        <w:rPr>
          <w:sz w:val="28"/>
          <w:szCs w:val="28"/>
        </w:rPr>
      </w:pPr>
      <w:r w:rsidRPr="00C00AA6">
        <w:rPr>
          <w:sz w:val="28"/>
          <w:szCs w:val="28"/>
        </w:rPr>
        <w:t xml:space="preserve">Энергоснабжение на территории </w:t>
      </w:r>
      <w:r w:rsidR="001E5E8A" w:rsidRPr="00C00AA6"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C00AA6">
        <w:rPr>
          <w:sz w:val="28"/>
          <w:szCs w:val="28"/>
        </w:rPr>
        <w:t xml:space="preserve"> осуществляет ОАО «МРСК Центра» - «Смоленскэнерго». В поселении числится </w:t>
      </w:r>
      <w:r w:rsidR="001E5E8A" w:rsidRPr="00C00AA6">
        <w:rPr>
          <w:sz w:val="28"/>
          <w:szCs w:val="28"/>
        </w:rPr>
        <w:t>28</w:t>
      </w:r>
      <w:r w:rsidRPr="00C00AA6">
        <w:rPr>
          <w:sz w:val="28"/>
          <w:szCs w:val="28"/>
        </w:rPr>
        <w:t xml:space="preserve"> подстанций, на которых стоят приборы учета электроэнергии. Все они находятся в рабочем состоянии. </w:t>
      </w:r>
      <w:r w:rsidR="003E2243" w:rsidRPr="00C00AA6">
        <w:rPr>
          <w:sz w:val="28"/>
          <w:szCs w:val="28"/>
        </w:rPr>
        <w:t xml:space="preserve">В соответствии с условиями муниципального контракта на выполнение работ по энергосервису на объекте: «Система уличного освещения г. Рудня Смоленской области» (далее – Муниципальный контракт по энергосервису) произведена модернизация уличного освещения и произведена замена светильников ЖКУ с лампами ДРЛ на современные светодиодные в количестве 803шт. и еще 57 светильников с лампами ДРЛ планируется заменить. </w:t>
      </w:r>
      <w:r w:rsidRPr="00C00AA6">
        <w:rPr>
          <w:sz w:val="28"/>
          <w:szCs w:val="28"/>
        </w:rPr>
        <w:t>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1.4. Водопроводно</w:t>
      </w:r>
      <w:r>
        <w:rPr>
          <w:b/>
          <w:szCs w:val="28"/>
        </w:rPr>
        <w:t>е</w:t>
      </w:r>
      <w:r w:rsidRPr="001568D2">
        <w:rPr>
          <w:b/>
          <w:szCs w:val="28"/>
        </w:rPr>
        <w:t xml:space="preserve"> хозяйство</w:t>
      </w:r>
    </w:p>
    <w:p w:rsidR="00163709" w:rsidRDefault="00163709" w:rsidP="003E2243">
      <w:pPr>
        <w:ind w:firstLine="708"/>
        <w:jc w:val="both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 количестве является одной из основных з</w:t>
      </w:r>
      <w:r>
        <w:rPr>
          <w:szCs w:val="28"/>
        </w:rPr>
        <w:t xml:space="preserve">адач. </w:t>
      </w:r>
    </w:p>
    <w:p w:rsidR="00E75EA2" w:rsidRDefault="003E2243" w:rsidP="00E75EA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В настоящее время источником хозяйственно-питьевого водоснабжения г. Рудня являются подземные воды Воронежского водоносного горизонта представленного известняками трещиноватыми. Водозабор осуществляется из семи (шесть действующих и одна резервная по ул. Парковая) отдельностоящихартскважин.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lastRenderedPageBreak/>
        <w:t xml:space="preserve">Протяженность обслуживаемой водопроводной сети составляет 14,9 км. Водопроводные сети в основном тупиковые, исключение составляет кольцо между артскважиной № 2 по ул. Парковая и № 1 по ул. Советская, на территории </w:t>
      </w:r>
      <w:r>
        <w:rPr>
          <w:szCs w:val="28"/>
        </w:rPr>
        <w:t>зоны санитарной охраны (</w:t>
      </w:r>
      <w:r w:rsidRPr="00FF21B0">
        <w:rPr>
          <w:szCs w:val="28"/>
        </w:rPr>
        <w:t>ЗСО</w:t>
      </w:r>
      <w:r>
        <w:rPr>
          <w:szCs w:val="28"/>
        </w:rPr>
        <w:t>)</w:t>
      </w:r>
      <w:r w:rsidRPr="00FF21B0">
        <w:rPr>
          <w:szCs w:val="28"/>
        </w:rPr>
        <w:t xml:space="preserve"> которой расположена водонапорная башня.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Водопроводная сеть в основном выполнена из чугунных, металлических и асбестоцементных труб</w:t>
      </w:r>
      <w:r>
        <w:rPr>
          <w:szCs w:val="28"/>
        </w:rPr>
        <w:t>.В</w:t>
      </w:r>
      <w:r w:rsidRPr="00FF21B0">
        <w:rPr>
          <w:szCs w:val="28"/>
        </w:rPr>
        <w:t xml:space="preserve"> последнее время проводится строительство </w:t>
      </w:r>
      <w:r>
        <w:rPr>
          <w:szCs w:val="28"/>
        </w:rPr>
        <w:t xml:space="preserve">и замена существующего водопровода на трубы </w:t>
      </w:r>
      <w:r w:rsidRPr="00FF21B0">
        <w:rPr>
          <w:szCs w:val="28"/>
        </w:rPr>
        <w:t>из полиэтилен</w:t>
      </w:r>
      <w:r>
        <w:rPr>
          <w:szCs w:val="28"/>
        </w:rPr>
        <w:t>а</w:t>
      </w:r>
      <w:r w:rsidRPr="00FF21B0">
        <w:rPr>
          <w:szCs w:val="28"/>
        </w:rPr>
        <w:t xml:space="preserve">, не смотря на это - вся сеть имеет 70 % износ и </w:t>
      </w:r>
      <w:r>
        <w:rPr>
          <w:szCs w:val="28"/>
        </w:rPr>
        <w:t xml:space="preserve">как </w:t>
      </w:r>
      <w:r w:rsidRPr="00FF21B0">
        <w:rPr>
          <w:szCs w:val="28"/>
        </w:rPr>
        <w:t>следствие</w:t>
      </w:r>
      <w:r>
        <w:rPr>
          <w:szCs w:val="28"/>
        </w:rPr>
        <w:t xml:space="preserve"> этого происходят</w:t>
      </w:r>
      <w:r w:rsidRPr="00FF21B0">
        <w:rPr>
          <w:szCs w:val="28"/>
        </w:rPr>
        <w:t xml:space="preserve"> частые аварийные ситуации на трубопроводах, после которых не всегда проводится дезинфекция.  Коммунальным хозяйством постоянно проводится санитарно-техническое обустройство колонок, а в апреле и октябре проводится дезинфекция водопроводных башен и водопроводных сетей, в результате </w:t>
      </w:r>
      <w:r>
        <w:rPr>
          <w:szCs w:val="28"/>
        </w:rPr>
        <w:t>чего</w:t>
      </w:r>
      <w:r w:rsidRPr="00FF21B0">
        <w:rPr>
          <w:szCs w:val="28"/>
        </w:rPr>
        <w:t xml:space="preserve"> улучшается качество воды в разводящей системе.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По данным физико-химических анализов проведенных ГУП «Экология» качество подземных вод по всем показателям соответствует требованиям СанПиН 2.1.4.1074-01 «Питьевая вода», за исключением показателей железа и мутности. Анализ по микробиологическим показателям проводит лаборатория Центра гигиены и эпидемиологии Смоленской области 1 раз в год из подземных источников и 1 раз в месяц из водопроводной сети. Качество воды по микробиологическим показателям соответствует требованиям  СанПиН 2.1.4.1074-01 «Питьевая вода».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Многоэтажная застройка обеспечена внутренним водопроводом, в то время</w:t>
      </w:r>
      <w:r>
        <w:rPr>
          <w:szCs w:val="28"/>
        </w:rPr>
        <w:t>,</w:t>
      </w:r>
      <w:r w:rsidRPr="00FF21B0">
        <w:rPr>
          <w:szCs w:val="28"/>
        </w:rPr>
        <w:t xml:space="preserve"> как водоснабжение частного сектора осуществляется из водоразборных колонок </w:t>
      </w:r>
      <w:r>
        <w:rPr>
          <w:szCs w:val="28"/>
        </w:rPr>
        <w:t>(</w:t>
      </w:r>
      <w:r w:rsidRPr="00FF21B0">
        <w:rPr>
          <w:szCs w:val="28"/>
        </w:rPr>
        <w:t>которых на сети насчитывается около ста</w:t>
      </w:r>
      <w:r>
        <w:rPr>
          <w:szCs w:val="28"/>
        </w:rPr>
        <w:t>), а также из водопроводной сети, построенной на средства владельцев жилых домов.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Решить проблему повышения качества предоставления коммунальных услуг, улучшения экологической ситуации в Руднянском городском поселении возможно только программно-целевым методом.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2243" w:rsidRPr="00416A8D" w:rsidRDefault="00416A8D" w:rsidP="003E22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16A8D">
        <w:rPr>
          <w:b/>
          <w:szCs w:val="28"/>
        </w:rPr>
        <w:t>1.5.</w:t>
      </w:r>
      <w:r w:rsidR="003E2243" w:rsidRPr="00416A8D">
        <w:rPr>
          <w:b/>
          <w:szCs w:val="28"/>
        </w:rPr>
        <w:t xml:space="preserve"> Водоотведение</w:t>
      </w:r>
    </w:p>
    <w:p w:rsidR="004543C2" w:rsidRDefault="004543C2" w:rsidP="004543C2">
      <w:pPr>
        <w:jc w:val="both"/>
        <w:rPr>
          <w:szCs w:val="28"/>
        </w:rPr>
      </w:pP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Особенностью системы канализования г. Рудня является отсутствие единой сети хозяйственно-бытовой канализации, осуществляющей транспортировку сточных вод на очистные сооружения. Большая часть предприятий и организаций города, а также часть муниципального жилого фонда оборудованы локальными системами канализации со сбором стоков в накопительные ёмкости.</w:t>
      </w:r>
    </w:p>
    <w:p w:rsidR="007A5441" w:rsidRDefault="00416A8D" w:rsidP="004543C2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3E2243" w:rsidRPr="00FF21B0">
        <w:rPr>
          <w:szCs w:val="28"/>
        </w:rPr>
        <w:t>чистны</w:t>
      </w:r>
      <w:r w:rsidR="003E2243">
        <w:rPr>
          <w:szCs w:val="28"/>
        </w:rPr>
        <w:t>е</w:t>
      </w:r>
      <w:r w:rsidR="003E2243" w:rsidRPr="00FF21B0">
        <w:rPr>
          <w:szCs w:val="28"/>
        </w:rPr>
        <w:t xml:space="preserve"> сооружения </w:t>
      </w:r>
      <w:r>
        <w:rPr>
          <w:szCs w:val="28"/>
        </w:rPr>
        <w:t>по ул.Западная</w:t>
      </w:r>
      <w:r w:rsidR="003E2243" w:rsidRPr="00FF21B0">
        <w:rPr>
          <w:szCs w:val="28"/>
        </w:rPr>
        <w:t xml:space="preserve"> и </w:t>
      </w:r>
      <w:r>
        <w:rPr>
          <w:szCs w:val="28"/>
        </w:rPr>
        <w:t>ул.19-й Гвардейской стрелковой дивизии в г.Рудня</w:t>
      </w:r>
      <w:r w:rsidR="003E2243">
        <w:rPr>
          <w:szCs w:val="28"/>
        </w:rPr>
        <w:t xml:space="preserve"> были переданы в муниципальную собственность без капитального ремонта</w:t>
      </w:r>
      <w:r w:rsidR="003E2243" w:rsidRPr="00FF21B0">
        <w:rPr>
          <w:szCs w:val="28"/>
        </w:rPr>
        <w:t xml:space="preserve">. К ним подключены </w:t>
      </w:r>
      <w:r w:rsidR="007A5441">
        <w:rPr>
          <w:szCs w:val="28"/>
        </w:rPr>
        <w:t>промышленные и торговые предприятия,</w:t>
      </w:r>
      <w:r w:rsidR="003E2243" w:rsidRPr="00FF21B0">
        <w:rPr>
          <w:szCs w:val="28"/>
        </w:rPr>
        <w:t xml:space="preserve"> близлежащий жилой фонд и объекты </w:t>
      </w:r>
      <w:r w:rsidR="007A5441">
        <w:rPr>
          <w:szCs w:val="28"/>
        </w:rPr>
        <w:t xml:space="preserve">социальной </w:t>
      </w:r>
      <w:r w:rsidR="003E2243" w:rsidRPr="00FF21B0">
        <w:rPr>
          <w:szCs w:val="28"/>
        </w:rPr>
        <w:t>инфраструктуры.</w:t>
      </w:r>
    </w:p>
    <w:p w:rsidR="008024C6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>ул.19-й Гвардейской стрелковой дивизии в г.Рудня</w:t>
      </w:r>
      <w:r w:rsidRPr="00FF21B0">
        <w:rPr>
          <w:szCs w:val="28"/>
        </w:rPr>
        <w:t>поступают стоки от про</w:t>
      </w:r>
      <w:r w:rsidR="008024C6">
        <w:rPr>
          <w:szCs w:val="28"/>
        </w:rPr>
        <w:t xml:space="preserve">мышленных предприятий и </w:t>
      </w:r>
      <w:r w:rsidRPr="00FF21B0">
        <w:rPr>
          <w:szCs w:val="28"/>
        </w:rPr>
        <w:t xml:space="preserve"> части жилого микрорайона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4543C2">
        <w:rPr>
          <w:szCs w:val="28"/>
        </w:rPr>
        <w:t>Мощность КОС составляет 50 м</w:t>
      </w:r>
      <w:r w:rsidRPr="004543C2">
        <w:rPr>
          <w:position w:val="-4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9" o:title=""/>
          </v:shape>
          <o:OLEObject Type="Embed" ProgID="Equation.3" ShapeID="_x0000_i1025" DrawAspect="Content" ObjectID="_1595831004" r:id="rId10"/>
        </w:object>
      </w:r>
      <w:r w:rsidRPr="004543C2">
        <w:rPr>
          <w:szCs w:val="28"/>
        </w:rPr>
        <w:t>/сут. В настоящее время КОС работают в режиме механической очистки вследствие недоукомплектованности. После очистки сточные воды отводятся по канаве в ручей (без названия), впадающий в р. Березина в черте города.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lastRenderedPageBreak/>
        <w:t xml:space="preserve">На очистные сооружения </w:t>
      </w:r>
      <w:r w:rsidR="00416A8D">
        <w:rPr>
          <w:szCs w:val="28"/>
        </w:rPr>
        <w:t>по ул.Западной</w:t>
      </w:r>
      <w:r w:rsidRPr="00FF21B0">
        <w:rPr>
          <w:szCs w:val="28"/>
        </w:rPr>
        <w:t>» поступа</w:t>
      </w:r>
      <w:r w:rsidR="008024C6">
        <w:rPr>
          <w:szCs w:val="28"/>
        </w:rPr>
        <w:t>ют стоки от промышленных предприятий</w:t>
      </w:r>
      <w:r w:rsidRPr="00FF21B0">
        <w:rPr>
          <w:szCs w:val="28"/>
        </w:rPr>
        <w:t xml:space="preserve">, </w:t>
      </w:r>
      <w:r w:rsidR="008024C6">
        <w:rPr>
          <w:szCs w:val="28"/>
        </w:rPr>
        <w:t xml:space="preserve">газовой </w:t>
      </w:r>
      <w:r w:rsidRPr="00FF21B0">
        <w:rPr>
          <w:szCs w:val="28"/>
        </w:rPr>
        <w:t xml:space="preserve"> котельной, магазин</w:t>
      </w:r>
      <w:r w:rsidR="007A5441">
        <w:rPr>
          <w:szCs w:val="28"/>
        </w:rPr>
        <w:t>ов</w:t>
      </w:r>
      <w:r w:rsidRPr="00FF21B0">
        <w:rPr>
          <w:szCs w:val="28"/>
        </w:rPr>
        <w:t>, детского сада № 3,  городской бани № 2 и жилого микрорайона (ул. Западная). Мощность КОС составляет 100 м</w:t>
      </w:r>
      <w:r w:rsidRPr="00FF21B0">
        <w:rPr>
          <w:position w:val="-4"/>
          <w:szCs w:val="28"/>
        </w:rPr>
        <w:object w:dxaOrig="139" w:dyaOrig="300">
          <v:shape id="_x0000_i1026" type="#_x0000_t75" style="width:6.75pt;height:15pt" o:ole="">
            <v:imagedata r:id="rId9" o:title=""/>
          </v:shape>
          <o:OLEObject Type="Embed" ProgID="Equation.3" ShapeID="_x0000_i1026" DrawAspect="Content" ObjectID="_1595831005" r:id="rId11"/>
        </w:object>
      </w:r>
      <w:r w:rsidRPr="00FF21B0">
        <w:rPr>
          <w:szCs w:val="28"/>
        </w:rPr>
        <w:t>/сут. После очистки стоки отводятся в болото в бассейне р. Березина.</w:t>
      </w:r>
    </w:p>
    <w:p w:rsidR="004543C2" w:rsidRDefault="00B40773" w:rsidP="004543C2">
      <w:pPr>
        <w:ind w:firstLine="709"/>
        <w:jc w:val="both"/>
        <w:rPr>
          <w:szCs w:val="28"/>
        </w:rPr>
      </w:pPr>
      <w:r w:rsidRPr="009D533E">
        <w:rPr>
          <w:szCs w:val="28"/>
        </w:rPr>
        <w:t>В 2012</w:t>
      </w:r>
      <w:r>
        <w:rPr>
          <w:szCs w:val="28"/>
        </w:rPr>
        <w:t xml:space="preserve"> году введены </w:t>
      </w:r>
      <w:r w:rsidR="008024C6">
        <w:rPr>
          <w:szCs w:val="28"/>
        </w:rPr>
        <w:t xml:space="preserve">в эксплуатацию </w:t>
      </w:r>
      <w:r>
        <w:rPr>
          <w:szCs w:val="28"/>
        </w:rPr>
        <w:t>новые очистные сооружения по ул.Мелиораторов в г.Рудня на которые поступают стоки от многоквантирных жилых домов по ул.14 лет Октября, ул.Мелиораторов</w:t>
      </w:r>
      <w:r w:rsidR="008024C6">
        <w:rPr>
          <w:szCs w:val="28"/>
        </w:rPr>
        <w:t xml:space="preserve"> торговых и промышленных предприятий</w:t>
      </w:r>
      <w:r>
        <w:rPr>
          <w:szCs w:val="28"/>
        </w:rPr>
        <w:t xml:space="preserve">. </w:t>
      </w:r>
      <w:r w:rsidRPr="00FF21B0">
        <w:rPr>
          <w:szCs w:val="28"/>
        </w:rPr>
        <w:t xml:space="preserve">Мощность ОС составляет </w:t>
      </w:r>
      <w:r w:rsidR="008024C6">
        <w:rPr>
          <w:szCs w:val="28"/>
        </w:rPr>
        <w:t>18</w:t>
      </w:r>
      <w:r w:rsidR="00584D71">
        <w:rPr>
          <w:szCs w:val="28"/>
        </w:rPr>
        <w:t>4,4</w:t>
      </w:r>
      <w:r w:rsidRPr="009D533E">
        <w:rPr>
          <w:szCs w:val="28"/>
        </w:rPr>
        <w:t xml:space="preserve"> м</w:t>
      </w:r>
      <w:r w:rsidRPr="009D533E">
        <w:rPr>
          <w:position w:val="-4"/>
          <w:szCs w:val="28"/>
        </w:rPr>
        <w:object w:dxaOrig="139" w:dyaOrig="300">
          <v:shape id="_x0000_i1027" type="#_x0000_t75" style="width:6.75pt;height:15pt" o:ole="">
            <v:imagedata r:id="rId9" o:title=""/>
          </v:shape>
          <o:OLEObject Type="Embed" ProgID="Equation.3" ShapeID="_x0000_i1027" DrawAspect="Content" ObjectID="_1595831006" r:id="rId12"/>
        </w:object>
      </w:r>
      <w:r w:rsidRPr="009D533E">
        <w:rPr>
          <w:szCs w:val="28"/>
        </w:rPr>
        <w:t>/сут.</w:t>
      </w:r>
      <w:r w:rsidRPr="00FF21B0">
        <w:rPr>
          <w:szCs w:val="28"/>
        </w:rPr>
        <w:t xml:space="preserve"> После очистки стоки отводятся в болото в бассейне р.</w:t>
      </w:r>
      <w:r>
        <w:rPr>
          <w:szCs w:val="28"/>
        </w:rPr>
        <w:t>М.</w:t>
      </w:r>
      <w:r w:rsidRPr="00FF21B0">
        <w:rPr>
          <w:szCs w:val="28"/>
        </w:rPr>
        <w:t xml:space="preserve"> Березина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Протяженность канализационной сети г. Рудня, обслуживаемой МУП «Руднятеплоэнерго»</w:t>
      </w:r>
      <w:r w:rsidR="00584D71">
        <w:rPr>
          <w:szCs w:val="28"/>
        </w:rPr>
        <w:t>,</w:t>
      </w:r>
      <w:r w:rsidRPr="00FF21B0">
        <w:rPr>
          <w:szCs w:val="28"/>
        </w:rPr>
        <w:t xml:space="preserve">  составляет </w:t>
      </w:r>
      <w:r w:rsidRPr="009D533E">
        <w:rPr>
          <w:szCs w:val="28"/>
        </w:rPr>
        <w:t>11,4</w:t>
      </w:r>
      <w:r w:rsidRPr="00FF21B0">
        <w:rPr>
          <w:szCs w:val="28"/>
        </w:rPr>
        <w:t xml:space="preserve"> км.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Анализ сточных вод проводит ГУП ИТЦ «Экология» согласно графику лабораторного контроля 1 раз в квартал по каждому из трех выпусков КОС. Согласно данных лабораторного контроля фактические концентрации загрязняющих веществ в стоках превышают допустимые концентрации в выпуске № 1 по содержанию взвешенных веществ, БПК полн., азота аммонийного, фосфатов и железа общего; в выпуске № 2 – по взвешенным веществам, нефтепродуктам,азоту аммонийному и железу общему; в выпуске № 3 – по взвешенным веществам, азоту аммонийному и а</w:t>
      </w:r>
      <w:r>
        <w:rPr>
          <w:szCs w:val="28"/>
        </w:rPr>
        <w:t>зоту нитратов, фосфатов, железу</w:t>
      </w:r>
      <w:r w:rsidRPr="00FF21B0">
        <w:rPr>
          <w:szCs w:val="28"/>
        </w:rPr>
        <w:t>. Все анализы говорят о неэффективной работе КОС.</w:t>
      </w:r>
    </w:p>
    <w:p w:rsidR="00163709" w:rsidRPr="001568D2" w:rsidRDefault="00C00AA6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1.6</w:t>
      </w:r>
      <w:r w:rsidR="00163709" w:rsidRPr="001568D2">
        <w:rPr>
          <w:b/>
          <w:szCs w:val="28"/>
        </w:rPr>
        <w:t>.Газовое хозяйство</w:t>
      </w:r>
    </w:p>
    <w:p w:rsidR="00C00AA6" w:rsidRDefault="00C00AA6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 xml:space="preserve">В связи с повсеместной газификацией города значительно улучшились условия проживания граждан в существующем жилищном фонде города. Сегодня у жителей города также есть возможность построить себе новое комфортабельное жилье, отвечающее самым высоким  требованиям современности. </w:t>
      </w:r>
    </w:p>
    <w:p w:rsidR="00163709" w:rsidRPr="001568D2" w:rsidRDefault="00C00AA6" w:rsidP="00C00AA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40773" w:rsidRPr="00D31720">
        <w:rPr>
          <w:szCs w:val="28"/>
        </w:rPr>
        <w:t xml:space="preserve">а территории </w:t>
      </w:r>
      <w:r w:rsidR="00B40773">
        <w:rPr>
          <w:szCs w:val="28"/>
        </w:rPr>
        <w:t>Руднянского городского поселения Руднянского района Смоленской области</w:t>
      </w:r>
      <w:r w:rsidR="00B40773" w:rsidRPr="00D31720">
        <w:rPr>
          <w:szCs w:val="28"/>
        </w:rPr>
        <w:t xml:space="preserve">  газифицированы</w:t>
      </w:r>
      <w:r w:rsidR="00B40773">
        <w:rPr>
          <w:szCs w:val="28"/>
        </w:rPr>
        <w:t xml:space="preserve"> практически все улицы, за исключением ул.Мельникова, ул.Исаковского, ул.Толстого, ул.Запольной и ул.Нагорной.</w:t>
      </w:r>
    </w:p>
    <w:p w:rsidR="00163709" w:rsidRPr="004543C2" w:rsidRDefault="0064408F" w:rsidP="00163709">
      <w:pPr>
        <w:spacing w:before="100" w:beforeAutospacing="1" w:after="100" w:afterAutospacing="1"/>
        <w:jc w:val="center"/>
        <w:rPr>
          <w:i/>
          <w:sz w:val="32"/>
          <w:szCs w:val="32"/>
          <w:u w:val="single"/>
        </w:rPr>
      </w:pPr>
      <w:r w:rsidRPr="004543C2">
        <w:rPr>
          <w:b/>
          <w:bCs/>
          <w:i/>
          <w:sz w:val="32"/>
          <w:szCs w:val="32"/>
          <w:u w:val="single"/>
          <w:lang w:val="en-US"/>
        </w:rPr>
        <w:t>II</w:t>
      </w:r>
      <w:r w:rsidRPr="004543C2">
        <w:rPr>
          <w:b/>
          <w:bCs/>
          <w:i/>
          <w:sz w:val="32"/>
          <w:szCs w:val="32"/>
          <w:u w:val="single"/>
        </w:rPr>
        <w:t>.Цели и задачи Программы, срок реализации программы</w:t>
      </w:r>
    </w:p>
    <w:p w:rsidR="00163709" w:rsidRPr="00212CE6" w:rsidRDefault="00163709" w:rsidP="00163709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6D4C8B" w:rsidRDefault="006D4C8B" w:rsidP="006D4C8B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В настоящее время оборудование </w:t>
      </w:r>
      <w:r>
        <w:rPr>
          <w:szCs w:val="28"/>
        </w:rPr>
        <w:t>котельной по ул.Смоленская, д.4 в г.Рудня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 физический износ, планируетсяс</w:t>
      </w:r>
      <w:r w:rsidRPr="006D4C8B">
        <w:rPr>
          <w:szCs w:val="28"/>
        </w:rPr>
        <w:t xml:space="preserve">троительства </w:t>
      </w:r>
      <w:r>
        <w:rPr>
          <w:szCs w:val="28"/>
        </w:rPr>
        <w:t>новой к</w:t>
      </w:r>
      <w:r w:rsidRPr="006D4C8B">
        <w:rPr>
          <w:szCs w:val="28"/>
        </w:rPr>
        <w:t>отельн</w:t>
      </w:r>
      <w:r>
        <w:rPr>
          <w:szCs w:val="28"/>
        </w:rPr>
        <w:t>ой</w:t>
      </w:r>
      <w:r w:rsidRPr="006D4C8B">
        <w:rPr>
          <w:szCs w:val="28"/>
        </w:rPr>
        <w:t xml:space="preserve"> на газовом топливе для теплоснабжения жилого дома по адресу: Смоленская область, г. Рудня, ул. Смоленская, д.4.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2. В сфере водоснабжения:</w:t>
      </w:r>
    </w:p>
    <w:p w:rsidR="004543C2" w:rsidRDefault="00163709" w:rsidP="006D4C8B">
      <w:pPr>
        <w:ind w:firstLine="709"/>
        <w:jc w:val="both"/>
        <w:rPr>
          <w:szCs w:val="28"/>
        </w:rPr>
      </w:pPr>
      <w:r>
        <w:rPr>
          <w:szCs w:val="28"/>
        </w:rPr>
        <w:t>На территории поселения планируется: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63709" w:rsidRPr="001568D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6D4C8B" w:rsidRDefault="006D4C8B" w:rsidP="006D4C8B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1568D2">
        <w:rPr>
          <w:b/>
          <w:szCs w:val="28"/>
        </w:rPr>
        <w:lastRenderedPageBreak/>
        <w:t xml:space="preserve">3.В сфере </w:t>
      </w:r>
      <w:r>
        <w:rPr>
          <w:b/>
          <w:szCs w:val="28"/>
        </w:rPr>
        <w:t>водоотведения</w:t>
      </w:r>
      <w:r w:rsidRPr="001568D2">
        <w:rPr>
          <w:b/>
          <w:szCs w:val="28"/>
        </w:rPr>
        <w:t>:</w:t>
      </w:r>
    </w:p>
    <w:p w:rsidR="006D4C8B" w:rsidRDefault="006D4C8B" w:rsidP="006D4C8B">
      <w:pPr>
        <w:ind w:firstLine="709"/>
        <w:jc w:val="both"/>
        <w:rPr>
          <w:szCs w:val="28"/>
        </w:rPr>
      </w:pPr>
      <w:r>
        <w:rPr>
          <w:szCs w:val="28"/>
        </w:rPr>
        <w:t>На территории поселения планируется: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 строительство </w:t>
      </w:r>
      <w:r>
        <w:rPr>
          <w:szCs w:val="28"/>
        </w:rPr>
        <w:t>очистных сооружений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 строительство новых сетей</w:t>
      </w:r>
      <w:r>
        <w:rPr>
          <w:szCs w:val="28"/>
        </w:rPr>
        <w:t xml:space="preserve"> водоотведения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6D4C8B" w:rsidRPr="001568D2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163709" w:rsidRDefault="006D4C8B" w:rsidP="00163709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63709" w:rsidRPr="001568D2">
        <w:rPr>
          <w:b/>
          <w:szCs w:val="28"/>
        </w:rPr>
        <w:t>.В сфере газификации:</w:t>
      </w:r>
    </w:p>
    <w:p w:rsidR="00163709" w:rsidRDefault="00770A1A" w:rsidP="006D4C8B">
      <w:pPr>
        <w:adjustRightInd w:val="0"/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На период до 202</w:t>
      </w:r>
      <w:r w:rsidR="00B65474">
        <w:rPr>
          <w:szCs w:val="28"/>
        </w:rPr>
        <w:t>2</w:t>
      </w:r>
      <w:r w:rsidR="00163709">
        <w:rPr>
          <w:szCs w:val="28"/>
        </w:rPr>
        <w:t xml:space="preserve"> года планируется строительство </w:t>
      </w:r>
      <w:r w:rsidR="00C00AA6">
        <w:rPr>
          <w:szCs w:val="28"/>
        </w:rPr>
        <w:t>уличных газопроводов на ул.Мельникова, ул.Ис</w:t>
      </w:r>
      <w:r w:rsidR="007130AA">
        <w:rPr>
          <w:szCs w:val="28"/>
        </w:rPr>
        <w:t>аковского, ул.Толстого, ул.Запо</w:t>
      </w:r>
      <w:r w:rsidR="00C00AA6">
        <w:rPr>
          <w:szCs w:val="28"/>
        </w:rPr>
        <w:t>льной и ул.Нагорной в г.Рудня.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5</w:t>
      </w:r>
      <w:r w:rsidR="00163709" w:rsidRPr="001568D2">
        <w:rPr>
          <w:b/>
          <w:szCs w:val="28"/>
        </w:rPr>
        <w:t>. В сфере электроснабжения планируется:</w:t>
      </w:r>
    </w:p>
    <w:p w:rsidR="00163709" w:rsidRDefault="00163709" w:rsidP="009D533E">
      <w:pPr>
        <w:adjustRightInd w:val="0"/>
        <w:spacing w:before="100" w:beforeAutospacing="1" w:after="100" w:afterAutospacing="1"/>
        <w:jc w:val="both"/>
        <w:rPr>
          <w:szCs w:val="28"/>
        </w:rPr>
      </w:pPr>
      <w:r w:rsidRPr="001568D2">
        <w:rPr>
          <w:szCs w:val="28"/>
        </w:rPr>
        <w:t xml:space="preserve">- </w:t>
      </w:r>
      <w:r w:rsidR="00C00AA6">
        <w:rPr>
          <w:szCs w:val="28"/>
        </w:rPr>
        <w:t>Завершение замены светильников уличного освещения на  современныеэнергосберегающие.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6</w:t>
      </w:r>
      <w:r w:rsidR="00163709" w:rsidRPr="001568D2">
        <w:rPr>
          <w:b/>
          <w:szCs w:val="28"/>
        </w:rPr>
        <w:t>. Организация сбора и вывоза ТБО: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поселения;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поселения;</w:t>
      </w:r>
    </w:p>
    <w:p w:rsidR="00163709" w:rsidRDefault="00163709" w:rsidP="009D533E">
      <w:pPr>
        <w:jc w:val="both"/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163709" w:rsidRPr="006D4C8B" w:rsidRDefault="0064408F" w:rsidP="00163709">
      <w:pPr>
        <w:spacing w:before="100" w:beforeAutospacing="1" w:after="100" w:afterAutospacing="1"/>
        <w:ind w:left="495" w:hanging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III</w:t>
      </w:r>
      <w:r w:rsidRPr="006D4C8B">
        <w:rPr>
          <w:b/>
          <w:i/>
          <w:sz w:val="32"/>
          <w:szCs w:val="32"/>
          <w:u w:val="single"/>
        </w:rPr>
        <w:t>.Основные мероприятия Программы</w:t>
      </w:r>
    </w:p>
    <w:p w:rsidR="00163709" w:rsidRDefault="00163709" w:rsidP="00F56A33">
      <w:pPr>
        <w:ind w:left="132" w:firstLine="351"/>
        <w:jc w:val="both"/>
        <w:rPr>
          <w:szCs w:val="28"/>
        </w:rPr>
      </w:pPr>
      <w:r w:rsidRPr="001568D2">
        <w:rPr>
          <w:szCs w:val="28"/>
        </w:rPr>
        <w:t>Мероприятия по строительству, реконструкции и техническомуперевооружению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63709" w:rsidRPr="001568D2" w:rsidRDefault="00163709" w:rsidP="00163709">
      <w:pPr>
        <w:rPr>
          <w:szCs w:val="28"/>
        </w:rPr>
      </w:pPr>
    </w:p>
    <w:p w:rsidR="00163709" w:rsidRPr="00212CE6" w:rsidRDefault="00163709" w:rsidP="001637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="00B65474">
        <w:rPr>
          <w:szCs w:val="28"/>
        </w:rPr>
        <w:t>п</w:t>
      </w:r>
      <w:r w:rsidRPr="001568D2">
        <w:rPr>
          <w:szCs w:val="28"/>
        </w:rPr>
        <w:t>рограммы комплексного развития в части системы теплоснабжения потребителей поселения являются: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069"/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высокоэффективных энергосберегающих технологий и современных приборов учета электроэнергии, воды, электроэнергии;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систем индивидуального теплоснабжения</w:t>
      </w:r>
      <w:r w:rsidR="0096188C" w:rsidRPr="0064408F">
        <w:rPr>
          <w:szCs w:val="28"/>
        </w:rPr>
        <w:t>.</w:t>
      </w:r>
    </w:p>
    <w:p w:rsidR="00163709" w:rsidRPr="001568D2" w:rsidRDefault="00163709" w:rsidP="00163709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 xml:space="preserve">Целевые показатели развития коммунальной инфраструктуры установлены в соответствии заданием на разработку </w:t>
      </w:r>
      <w:r w:rsidR="00F56A33">
        <w:rPr>
          <w:szCs w:val="28"/>
        </w:rPr>
        <w:t>муниципальной п</w:t>
      </w:r>
      <w:r w:rsidRPr="001568D2">
        <w:rPr>
          <w:szCs w:val="28"/>
        </w:rPr>
        <w:t>рограммы комплексного развития.</w:t>
      </w:r>
    </w:p>
    <w:p w:rsidR="00163709" w:rsidRPr="001568D2" w:rsidRDefault="00163709" w:rsidP="0064408F">
      <w:pPr>
        <w:ind w:firstLine="709"/>
        <w:rPr>
          <w:szCs w:val="28"/>
        </w:rPr>
      </w:pPr>
      <w:r w:rsidRPr="001568D2">
        <w:rPr>
          <w:szCs w:val="28"/>
        </w:rPr>
        <w:lastRenderedPageBreak/>
        <w:t>Установлены следующие показатели развития коммунальной инфраструктуры: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физической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экономической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надежности, стабильности и безопасности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качества коммунальных услуг;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 xml:space="preserve">экологической безопасности производства коммунальных ресурсов и услуг; </w:t>
      </w:r>
    </w:p>
    <w:p w:rsidR="00163709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эффективности производства и</w:t>
      </w:r>
      <w:r w:rsidR="00F56A33">
        <w:rPr>
          <w:szCs w:val="28"/>
        </w:rPr>
        <w:t xml:space="preserve"> передачи коммунальных ресурсов</w:t>
      </w:r>
    </w:p>
    <w:p w:rsidR="00F56A33" w:rsidRDefault="00F56A33" w:rsidP="00F56A33">
      <w:pPr>
        <w:pStyle w:val="a3"/>
        <w:rPr>
          <w:szCs w:val="28"/>
        </w:rPr>
      </w:pPr>
    </w:p>
    <w:p w:rsidR="00163709" w:rsidRPr="00F56A33" w:rsidRDefault="00163709" w:rsidP="00F56A33">
      <w:pPr>
        <w:pStyle w:val="a3"/>
        <w:numPr>
          <w:ilvl w:val="0"/>
          <w:numId w:val="6"/>
        </w:numPr>
        <w:spacing w:before="100" w:beforeAutospacing="1" w:after="100" w:afterAutospacing="1"/>
        <w:jc w:val="center"/>
        <w:rPr>
          <w:b/>
          <w:szCs w:val="28"/>
        </w:rPr>
      </w:pPr>
      <w:r w:rsidRPr="00F56A33">
        <w:rPr>
          <w:b/>
          <w:szCs w:val="28"/>
        </w:rPr>
        <w:t>В сфере водоснабжения:</w:t>
      </w:r>
    </w:p>
    <w:p w:rsidR="00163709" w:rsidRPr="001568D2" w:rsidRDefault="00163709" w:rsidP="00F56A33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водоснабжения потребителей поселения являются:</w:t>
      </w:r>
    </w:p>
    <w:p w:rsidR="00163709" w:rsidRPr="001568D2" w:rsidRDefault="00F56A33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1. </w:t>
      </w:r>
      <w:r w:rsidR="00163709" w:rsidRPr="001568D2">
        <w:rPr>
          <w:szCs w:val="28"/>
        </w:rPr>
        <w:t>Реконструкция и ремонт ветхих</w:t>
      </w:r>
      <w:r w:rsidR="00163709">
        <w:rPr>
          <w:szCs w:val="28"/>
        </w:rPr>
        <w:t xml:space="preserve"> водопроводных сетей</w:t>
      </w:r>
      <w:r w:rsidR="00163709" w:rsidRPr="001568D2">
        <w:rPr>
          <w:szCs w:val="28"/>
        </w:rPr>
        <w:t>;</w:t>
      </w:r>
    </w:p>
    <w:p w:rsidR="00163709" w:rsidRPr="001568D2" w:rsidRDefault="000A1F05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2</w:t>
      </w:r>
      <w:r w:rsidR="00F56A33">
        <w:rPr>
          <w:szCs w:val="28"/>
        </w:rPr>
        <w:t>. </w:t>
      </w:r>
      <w:r w:rsidR="00163709" w:rsidRPr="001568D2">
        <w:rPr>
          <w:szCs w:val="28"/>
        </w:rPr>
        <w:t>Строительство водопроводных сетей поселения;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3. </w:t>
      </w:r>
      <w:r w:rsidRPr="001568D2">
        <w:rPr>
          <w:b/>
          <w:szCs w:val="28"/>
        </w:rPr>
        <w:t>В сфере водоотведения: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водоотведения потребителей поселения являются:</w:t>
      </w:r>
    </w:p>
    <w:p w:rsidR="00163709" w:rsidRDefault="000A1F05" w:rsidP="007D6410">
      <w:pPr>
        <w:tabs>
          <w:tab w:val="num" w:pos="0"/>
        </w:tabs>
        <w:jc w:val="both"/>
        <w:rPr>
          <w:rFonts w:eastAsia="Arial CYR"/>
          <w:szCs w:val="28"/>
        </w:rPr>
      </w:pPr>
      <w:r>
        <w:rPr>
          <w:szCs w:val="28"/>
        </w:rPr>
        <w:tab/>
      </w:r>
      <w:r w:rsidR="00163709">
        <w:rPr>
          <w:szCs w:val="28"/>
        </w:rPr>
        <w:t>- р</w:t>
      </w:r>
      <w:r w:rsidR="00163709"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сетямидля микрорайона ул.19 Гвардейской стрелковой дивизии и ул.</w:t>
      </w:r>
      <w:r w:rsidR="00B65474">
        <w:rPr>
          <w:szCs w:val="28"/>
        </w:rPr>
        <w:t>Пирогова</w:t>
      </w:r>
      <w:r>
        <w:rPr>
          <w:szCs w:val="28"/>
        </w:rPr>
        <w:t xml:space="preserve"> в г.Рудня</w:t>
      </w:r>
      <w:r w:rsidR="00163709">
        <w:rPr>
          <w:rFonts w:eastAsia="Arial CYR"/>
          <w:szCs w:val="28"/>
        </w:rPr>
        <w:t>.</w:t>
      </w:r>
    </w:p>
    <w:p w:rsidR="007D6410" w:rsidRDefault="007D6410" w:rsidP="007D6410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сетямидля микрорайона ул.19 Гвардейской стрелковой дивизии и ул.Пирогова в г.Рудня</w:t>
      </w:r>
      <w:r>
        <w:rPr>
          <w:rFonts w:eastAsia="Arial CYR"/>
          <w:szCs w:val="28"/>
        </w:rPr>
        <w:t>;</w:t>
      </w:r>
    </w:p>
    <w:p w:rsidR="00B65474" w:rsidRDefault="00B65474" w:rsidP="007D6410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сетямидля микрорайона ул.Западная в г.Рудня</w:t>
      </w:r>
      <w:r w:rsidR="00E722D9">
        <w:rPr>
          <w:szCs w:val="28"/>
        </w:rPr>
        <w:t>;</w:t>
      </w:r>
    </w:p>
    <w:p w:rsidR="00E722D9" w:rsidRDefault="00E722D9" w:rsidP="00E722D9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сетямидля микрорайона ул.Западная в г.Рудня</w:t>
      </w:r>
      <w:r>
        <w:rPr>
          <w:rFonts w:eastAsia="Arial CYR"/>
          <w:szCs w:val="28"/>
        </w:rPr>
        <w:t>.</w:t>
      </w:r>
    </w:p>
    <w:p w:rsidR="00E722D9" w:rsidRDefault="00E722D9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Pr="001568D2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Pr="001568D2">
        <w:rPr>
          <w:b/>
          <w:szCs w:val="28"/>
        </w:rPr>
        <w:t>В сфере газоснабжения: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газоснабжения потребителей поселения является:</w:t>
      </w:r>
    </w:p>
    <w:p w:rsidR="000A1F05" w:rsidRDefault="00163709" w:rsidP="00B43339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- </w:t>
      </w:r>
      <w:r w:rsidR="000A1F05">
        <w:rPr>
          <w:szCs w:val="28"/>
        </w:rPr>
        <w:t xml:space="preserve">завершение </w:t>
      </w:r>
      <w:r>
        <w:rPr>
          <w:szCs w:val="28"/>
        </w:rPr>
        <w:t>п</w:t>
      </w:r>
      <w:r w:rsidRPr="001568D2">
        <w:rPr>
          <w:szCs w:val="28"/>
        </w:rPr>
        <w:t xml:space="preserve">рокладка сетей низкого давления потребителям по территории существующей застройки </w:t>
      </w:r>
      <w:r w:rsidR="000A1F05">
        <w:rPr>
          <w:szCs w:val="28"/>
        </w:rPr>
        <w:t xml:space="preserve">на ул.Мельникова, ул.Исаковского, ул.Толстого, </w:t>
      </w:r>
      <w:r w:rsidR="00B43339">
        <w:rPr>
          <w:szCs w:val="28"/>
        </w:rPr>
        <w:t>у</w:t>
      </w:r>
      <w:r w:rsidR="000A1F05">
        <w:rPr>
          <w:szCs w:val="28"/>
        </w:rPr>
        <w:t xml:space="preserve">л.Запольной и ул.Нагорной в г.Рудня. 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center"/>
        <w:rPr>
          <w:szCs w:val="28"/>
        </w:rPr>
      </w:pPr>
      <w:r>
        <w:rPr>
          <w:b/>
          <w:szCs w:val="28"/>
        </w:rPr>
        <w:t xml:space="preserve">5. </w:t>
      </w:r>
      <w:r w:rsidRPr="001568D2">
        <w:rPr>
          <w:b/>
          <w:szCs w:val="28"/>
        </w:rPr>
        <w:t>В сфере электроснабжения: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</w:t>
      </w:r>
      <w:r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 являются:</w:t>
      </w:r>
    </w:p>
    <w:p w:rsidR="00163709" w:rsidRPr="001568D2" w:rsidRDefault="00163709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63709" w:rsidRDefault="00F56A33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63709">
        <w:rPr>
          <w:szCs w:val="28"/>
        </w:rPr>
        <w:t xml:space="preserve">. </w:t>
      </w:r>
      <w:r w:rsidR="000A1F05">
        <w:rPr>
          <w:szCs w:val="28"/>
        </w:rPr>
        <w:t>Завершение внедрения</w:t>
      </w:r>
      <w:r w:rsidR="00163709" w:rsidRPr="001568D2">
        <w:rPr>
          <w:szCs w:val="28"/>
        </w:rPr>
        <w:t xml:space="preserve"> современного электроосветительного оборудования, обеспечивающего</w:t>
      </w:r>
      <w:r w:rsidR="00163709">
        <w:rPr>
          <w:szCs w:val="28"/>
        </w:rPr>
        <w:t xml:space="preserve"> экономию электрической энергии.</w:t>
      </w:r>
    </w:p>
    <w:p w:rsidR="00163709" w:rsidRPr="006D4C8B" w:rsidRDefault="0064408F" w:rsidP="00163709">
      <w:pPr>
        <w:spacing w:before="100" w:beforeAutospacing="1" w:after="100" w:afterAutospacing="1"/>
        <w:ind w:left="484"/>
        <w:jc w:val="center"/>
        <w:rPr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IV</w:t>
      </w:r>
      <w:r w:rsidRPr="006D4C8B">
        <w:rPr>
          <w:b/>
          <w:i/>
          <w:sz w:val="32"/>
          <w:szCs w:val="32"/>
          <w:u w:val="single"/>
        </w:rPr>
        <w:t xml:space="preserve">.Ресурсное обеспечение Программы 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3BDC">
        <w:rPr>
          <w:szCs w:val="28"/>
        </w:rPr>
        <w:t xml:space="preserve">Программа разработана с целью финансирования развития систем </w:t>
      </w:r>
      <w:r>
        <w:rPr>
          <w:szCs w:val="28"/>
        </w:rPr>
        <w:t>теплоснабжения,</w:t>
      </w:r>
      <w:r w:rsidR="0023068C">
        <w:rPr>
          <w:szCs w:val="28"/>
        </w:rPr>
        <w:t xml:space="preserve"> водоотведения, водоснабжения</w:t>
      </w:r>
      <w:r w:rsidRPr="006A3BDC">
        <w:rPr>
          <w:szCs w:val="28"/>
        </w:rPr>
        <w:t>в соответствии с потребностями жилищного и промышленного строительства, повышения качества производимых для потребителей товаров (оказываемых услуг).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Объемы финансирования Программы запланированы на основе примерной потребности в ресурсном обесп</w:t>
      </w:r>
      <w:r w:rsidR="0023068C">
        <w:rPr>
          <w:szCs w:val="28"/>
        </w:rPr>
        <w:t>ечении программных мероприятий.</w:t>
      </w:r>
    </w:p>
    <w:p w:rsidR="00E82599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В случае утверждения Администрацией Смоленской</w:t>
      </w:r>
      <w:r>
        <w:rPr>
          <w:szCs w:val="28"/>
        </w:rPr>
        <w:t xml:space="preserve"> области региональной Программы</w:t>
      </w:r>
      <w:r w:rsidRPr="00C43F31">
        <w:rPr>
          <w:szCs w:val="28"/>
        </w:rPr>
        <w:t>, предусматривающей возможность финансирования мероприятий настоящей Программы за счет средств бюджета Смоленской области, объемы и источники финансирования указанных мероприятий подлежат корректировке в соответствии с условиями регионально</w:t>
      </w:r>
      <w:r>
        <w:rPr>
          <w:szCs w:val="28"/>
        </w:rPr>
        <w:t>й П</w:t>
      </w:r>
      <w:r w:rsidRPr="00C43F31">
        <w:rPr>
          <w:szCs w:val="28"/>
        </w:rPr>
        <w:t>рограммы.</w:t>
      </w:r>
    </w:p>
    <w:p w:rsidR="00E82599" w:rsidRPr="006D4C8B" w:rsidRDefault="00E82599" w:rsidP="00E82599">
      <w:pPr>
        <w:pStyle w:val="ab"/>
        <w:spacing w:before="0" w:after="0"/>
        <w:ind w:firstLine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V</w:t>
      </w:r>
      <w:r w:rsidRPr="006D4C8B">
        <w:rPr>
          <w:b/>
          <w:i/>
          <w:sz w:val="32"/>
          <w:szCs w:val="32"/>
          <w:u w:val="single"/>
        </w:rPr>
        <w:t>. Осуществление контроля за реализацией  Программы</w:t>
      </w:r>
    </w:p>
    <w:p w:rsidR="00E82599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  <w:r w:rsidRPr="00D428AC">
        <w:rPr>
          <w:szCs w:val="28"/>
        </w:rPr>
        <w:t>Контроль за ходом реализации Программы осуществля</w:t>
      </w:r>
      <w:r w:rsidR="0023068C" w:rsidRPr="00D428AC">
        <w:rPr>
          <w:szCs w:val="28"/>
        </w:rPr>
        <w:t>е</w:t>
      </w:r>
      <w:r w:rsidRPr="00D428AC">
        <w:rPr>
          <w:szCs w:val="28"/>
        </w:rPr>
        <w:t>т Администрация муниципального образования  Руднянский район Смоленской области, иные органы в соответствии с их компетенцией, определенной</w:t>
      </w:r>
      <w:r>
        <w:rPr>
          <w:szCs w:val="28"/>
        </w:rPr>
        <w:t xml:space="preserve"> федеральным, областным и местным законодательством.</w:t>
      </w:r>
    </w:p>
    <w:p w:rsidR="00E82599" w:rsidRPr="00C43F31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</w:p>
    <w:p w:rsidR="000143E4" w:rsidRDefault="000143E4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82599" w:rsidRPr="000143E4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43E4">
        <w:rPr>
          <w:rFonts w:ascii="Times New Roman" w:hAnsi="Times New Roman" w:cs="Times New Roman"/>
          <w:b/>
          <w:i/>
          <w:sz w:val="32"/>
          <w:szCs w:val="32"/>
          <w:u w:val="single"/>
        </w:rPr>
        <w:t>VI. Оценка эффективности реализации Программы</w:t>
      </w:r>
    </w:p>
    <w:p w:rsidR="00E82599" w:rsidRPr="009A645D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599" w:rsidRPr="009A645D" w:rsidRDefault="00E82599" w:rsidP="00E82599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t>модернизации объектов жилищно-коммунального комплекса</w:t>
      </w:r>
      <w:r w:rsidRPr="009A645D">
        <w:rPr>
          <w:rFonts w:ascii="Times New Roman" w:hAnsi="Times New Roman" w:cs="Times New Roman"/>
          <w:sz w:val="28"/>
          <w:szCs w:val="28"/>
        </w:rPr>
        <w:t xml:space="preserve"> должны быть достигнуты конкретные результаты:</w:t>
      </w:r>
    </w:p>
    <w:p w:rsidR="00E82599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lastRenderedPageBreak/>
        <w:t xml:space="preserve">экономия энергоресурсов и средств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</w:t>
      </w:r>
      <w:r w:rsidRPr="009A645D">
        <w:rPr>
          <w:rFonts w:ascii="Times New Roman" w:hAnsi="Times New Roman" w:cs="Times New Roman"/>
          <w:sz w:val="28"/>
          <w:szCs w:val="28"/>
        </w:rPr>
        <w:t xml:space="preserve">уднянский район Смоленской области по каждому </w:t>
      </w:r>
      <w:r>
        <w:rPr>
          <w:rFonts w:ascii="Times New Roman" w:hAnsi="Times New Roman" w:cs="Times New Roman"/>
          <w:sz w:val="28"/>
          <w:szCs w:val="28"/>
        </w:rPr>
        <w:t>строящемуся объекту</w:t>
      </w:r>
      <w:r w:rsidRPr="009A645D">
        <w:rPr>
          <w:rFonts w:ascii="Times New Roman" w:hAnsi="Times New Roman" w:cs="Times New Roman"/>
          <w:sz w:val="28"/>
          <w:szCs w:val="28"/>
        </w:rPr>
        <w:t>, вошедшему в программу, не менее 20 процентов;</w:t>
      </w:r>
    </w:p>
    <w:p w:rsidR="00D428AC" w:rsidRPr="009A645D" w:rsidRDefault="00D428AC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бесперебойная работа систем теплоснабжения, водоснабжения, водоотведения, электроснабжения, газоснабжения;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сокращение вредных выбросов от энергоисточников в атмосферу;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ние бюджетных расходов на  теплоснабжение</w:t>
      </w:r>
      <w:r w:rsidRPr="009A645D">
        <w:rPr>
          <w:rFonts w:ascii="Times New Roman" w:hAnsi="Times New Roman" w:cs="Times New Roman"/>
          <w:sz w:val="28"/>
          <w:szCs w:val="28"/>
        </w:rPr>
        <w:t>;</w:t>
      </w:r>
    </w:p>
    <w:p w:rsidR="00620F3A" w:rsidRDefault="00E82599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повышение заинтер</w:t>
      </w:r>
      <w:r>
        <w:rPr>
          <w:rFonts w:ascii="Times New Roman" w:hAnsi="Times New Roman" w:cs="Times New Roman"/>
          <w:sz w:val="28"/>
          <w:szCs w:val="28"/>
        </w:rPr>
        <w:t>есованности в энергосбережении.</w:t>
      </w: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20F3A" w:rsidSect="000143E4">
          <w:pgSz w:w="11906" w:h="16838"/>
          <w:pgMar w:top="1134" w:right="567" w:bottom="1135" w:left="1134" w:header="720" w:footer="720" w:gutter="0"/>
          <w:cols w:space="720"/>
          <w:docGrid w:linePitch="360"/>
        </w:sect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5F06EA" w:rsidRDefault="005F06EA" w:rsidP="000222F1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222F1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54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 _</w:t>
      </w:r>
      <w:r w:rsidR="000222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620F3A" w:rsidRDefault="00E82599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7E4757" w:rsidRDefault="00E82599" w:rsidP="00E82599">
      <w:pPr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E82599" w:rsidRPr="007E4757" w:rsidRDefault="00E82599" w:rsidP="00E82599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E82599" w:rsidRPr="00166E6A" w:rsidRDefault="00E82599" w:rsidP="00E82599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на 201</w:t>
      </w:r>
      <w:r w:rsidR="00E8199A">
        <w:rPr>
          <w:b/>
          <w:sz w:val="24"/>
        </w:rPr>
        <w:t>8</w:t>
      </w:r>
      <w:r w:rsidRPr="00166E6A">
        <w:rPr>
          <w:b/>
          <w:sz w:val="24"/>
        </w:rPr>
        <w:t xml:space="preserve"> -20</w:t>
      </w:r>
      <w:r w:rsidR="00B43339">
        <w:rPr>
          <w:b/>
          <w:sz w:val="24"/>
        </w:rPr>
        <w:t>2</w:t>
      </w:r>
      <w:r w:rsidR="00E8199A">
        <w:rPr>
          <w:b/>
          <w:sz w:val="24"/>
        </w:rPr>
        <w:t>2</w:t>
      </w:r>
      <w:r w:rsidRPr="00166E6A">
        <w:rPr>
          <w:b/>
          <w:sz w:val="24"/>
        </w:rPr>
        <w:t xml:space="preserve"> г</w:t>
      </w:r>
      <w:r>
        <w:rPr>
          <w:b/>
          <w:sz w:val="24"/>
        </w:rPr>
        <w:t>г.</w:t>
      </w: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d"/>
        <w:tblW w:w="15283" w:type="dxa"/>
        <w:tblInd w:w="14" w:type="dxa"/>
        <w:tblLayout w:type="fixed"/>
        <w:tblLook w:val="04A0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D428AC" w:rsidTr="00260CB2">
        <w:tc>
          <w:tcPr>
            <w:tcW w:w="633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D428AC" w:rsidRDefault="00D428AC" w:rsidP="00D428AC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тыс.руб.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D428AC" w:rsidRDefault="00D428AC" w:rsidP="00E8199A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D428AC" w:rsidRDefault="00D428AC" w:rsidP="00D30326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D428AC" w:rsidRDefault="00D428AC" w:rsidP="00D30326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D428AC" w:rsidRDefault="00D428AC" w:rsidP="00D30326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D428AC" w:rsidRDefault="00D428AC" w:rsidP="00D30326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D428AC" w:rsidRDefault="00D428AC" w:rsidP="00D30326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rPr>
                <w:sz w:val="24"/>
              </w:rPr>
            </w:pP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</w:p>
        </w:tc>
      </w:tr>
      <w:tr w:rsidR="00D428AC" w:rsidTr="00964846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D428AC" w:rsidTr="00D428AC">
        <w:trPr>
          <w:trHeight w:val="2702"/>
        </w:trPr>
        <w:tc>
          <w:tcPr>
            <w:tcW w:w="633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D428AC" w:rsidRDefault="00D428AC" w:rsidP="005F06EA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203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158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</w:p>
        </w:tc>
        <w:tc>
          <w:tcPr>
            <w:tcW w:w="1490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D428AC" w:rsidRPr="00D428AC" w:rsidRDefault="00D428AC" w:rsidP="00960ECB">
            <w:pPr>
              <w:spacing w:line="322" w:lineRule="exact"/>
              <w:rPr>
                <w:sz w:val="20"/>
                <w:szCs w:val="20"/>
              </w:rPr>
            </w:pPr>
            <w:r w:rsidRPr="00D428AC">
              <w:rPr>
                <w:sz w:val="20"/>
                <w:szCs w:val="20"/>
              </w:rP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03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58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D428AC" w:rsidRPr="007D6410" w:rsidRDefault="00D428AC" w:rsidP="00163709">
            <w:pPr>
              <w:spacing w:line="322" w:lineRule="exact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МУП «Руднятеплоэнерго»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D6410" w:rsidTr="00AC322D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7D6410" w:rsidP="00960ECB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203" w:type="dxa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2600,0</w:t>
            </w:r>
          </w:p>
        </w:tc>
        <w:tc>
          <w:tcPr>
            <w:tcW w:w="1158" w:type="dxa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D6410" w:rsidRPr="007D6410" w:rsidRDefault="007D6410" w:rsidP="00163709">
            <w:pPr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960ECB">
            <w:pPr>
              <w:spacing w:line="322" w:lineRule="exact"/>
              <w:rPr>
                <w:sz w:val="24"/>
              </w:rPr>
            </w:pPr>
          </w:p>
        </w:tc>
      </w:tr>
      <w:tr w:rsidR="00D428AC" w:rsidTr="003D2420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 xml:space="preserve">Реконструкция сетей </w:t>
            </w:r>
            <w:r>
              <w:rPr>
                <w:sz w:val="24"/>
              </w:rPr>
              <w:lastRenderedPageBreak/>
              <w:t>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D428AC" w:rsidRDefault="00D428AC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10000,0</w:t>
            </w:r>
          </w:p>
        </w:tc>
        <w:tc>
          <w:tcPr>
            <w:tcW w:w="1203" w:type="dxa"/>
          </w:tcPr>
          <w:p w:rsidR="00D428AC" w:rsidRDefault="00D428AC" w:rsidP="00BF0B94">
            <w:pPr>
              <w:spacing w:line="322" w:lineRule="exact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BF0B94">
            <w:pPr>
              <w:spacing w:line="322" w:lineRule="exact"/>
              <w:rPr>
                <w:sz w:val="24"/>
              </w:rPr>
            </w:pPr>
          </w:p>
        </w:tc>
        <w:tc>
          <w:tcPr>
            <w:tcW w:w="1158" w:type="dxa"/>
          </w:tcPr>
          <w:p w:rsidR="00D428AC" w:rsidRDefault="00D428AC" w:rsidP="00BF0B94">
            <w:pPr>
              <w:spacing w:line="322" w:lineRule="exact"/>
              <w:rPr>
                <w:sz w:val="24"/>
              </w:rPr>
            </w:pPr>
          </w:p>
        </w:tc>
        <w:tc>
          <w:tcPr>
            <w:tcW w:w="1490" w:type="dxa"/>
          </w:tcPr>
          <w:p w:rsidR="00D428AC" w:rsidRDefault="00D428AC" w:rsidP="00BF0B9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428AC" w:rsidRDefault="007D6410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BF0B94">
            <w:pPr>
              <w:spacing w:line="322" w:lineRule="exact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 xml:space="preserve">Отдел по архитектуре, </w:t>
            </w:r>
            <w:r w:rsidRPr="007D6410">
              <w:rPr>
                <w:sz w:val="20"/>
                <w:szCs w:val="20"/>
              </w:rPr>
              <w:lastRenderedPageBreak/>
              <w:t>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E8199A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2022-2024</w:t>
            </w:r>
          </w:p>
        </w:tc>
      </w:tr>
      <w:tr w:rsidR="007D6410" w:rsidTr="00CB5F7A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D6410" w:rsidRDefault="007D6410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D6410" w:rsidRDefault="007D6410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7D6410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D6410" w:rsidRDefault="007D6410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D6410" w:rsidRDefault="007D6410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D6410" w:rsidRDefault="007D6410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BF0B94">
            <w:pPr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E8199A">
            <w:pPr>
              <w:spacing w:line="322" w:lineRule="exact"/>
              <w:rPr>
                <w:sz w:val="24"/>
              </w:rPr>
            </w:pPr>
          </w:p>
        </w:tc>
      </w:tr>
      <w:tr w:rsidR="007D6410" w:rsidTr="008E1B66">
        <w:tc>
          <w:tcPr>
            <w:tcW w:w="633" w:type="dxa"/>
          </w:tcPr>
          <w:p w:rsidR="007D6410" w:rsidRPr="005F06EA" w:rsidRDefault="007D6410" w:rsidP="008B1A97">
            <w:pPr>
              <w:spacing w:line="32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D6410" w:rsidRDefault="007D6410" w:rsidP="00C86FB5">
            <w:pPr>
              <w:spacing w:line="322" w:lineRule="exact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D428AC" w:rsidRPr="00C86FB5" w:rsidRDefault="00D428AC" w:rsidP="00C86FB5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ул.Пирогова в г.Рудня</w:t>
            </w:r>
          </w:p>
        </w:tc>
        <w:tc>
          <w:tcPr>
            <w:tcW w:w="1701" w:type="dxa"/>
          </w:tcPr>
          <w:p w:rsidR="00D428AC" w:rsidRDefault="00D428AC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D428AC" w:rsidRDefault="00D428AC" w:rsidP="008B1A97">
            <w:pPr>
              <w:spacing w:line="322" w:lineRule="exact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8B1A97">
            <w:pPr>
              <w:spacing w:line="322" w:lineRule="exact"/>
              <w:rPr>
                <w:sz w:val="24"/>
              </w:rPr>
            </w:pPr>
          </w:p>
        </w:tc>
        <w:tc>
          <w:tcPr>
            <w:tcW w:w="1158" w:type="dxa"/>
          </w:tcPr>
          <w:p w:rsidR="00D428AC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D428AC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D428AC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8B1A97">
            <w:pPr>
              <w:spacing w:line="322" w:lineRule="exact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C86FB5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D6410" w:rsidTr="00822793">
        <w:tc>
          <w:tcPr>
            <w:tcW w:w="3071" w:type="dxa"/>
            <w:gridSpan w:val="2"/>
          </w:tcPr>
          <w:p w:rsidR="007D6410" w:rsidRDefault="007D6410" w:rsidP="00C86FB5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7D6410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D6410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D6410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D6410" w:rsidRDefault="007D6410" w:rsidP="008B1A97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8B1A97">
            <w:pPr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C86FB5">
            <w:pPr>
              <w:spacing w:line="322" w:lineRule="exact"/>
              <w:rPr>
                <w:sz w:val="24"/>
              </w:rPr>
            </w:pPr>
          </w:p>
        </w:tc>
      </w:tr>
    </w:tbl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E8199A">
      <w:pPr>
        <w:shd w:val="clear" w:color="auto" w:fill="FFFFFF"/>
        <w:spacing w:line="322" w:lineRule="exact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sectPr w:rsidR="00163709" w:rsidSect="00620F3A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EB" w:rsidRDefault="00D54EEB" w:rsidP="002F5D51">
      <w:r>
        <w:separator/>
      </w:r>
    </w:p>
  </w:endnote>
  <w:endnote w:type="continuationSeparator" w:id="1">
    <w:p w:rsidR="00D54EEB" w:rsidRDefault="00D54EEB" w:rsidP="002F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EB" w:rsidRDefault="00D54EEB" w:rsidP="002F5D51">
      <w:r>
        <w:separator/>
      </w:r>
    </w:p>
  </w:footnote>
  <w:footnote w:type="continuationSeparator" w:id="1">
    <w:p w:rsidR="00D54EEB" w:rsidRDefault="00D54EEB" w:rsidP="002F5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94589DD8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6CE"/>
    <w:multiLevelType w:val="hybridMultilevel"/>
    <w:tmpl w:val="30C8AD84"/>
    <w:lvl w:ilvl="0" w:tplc="3BD8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4E4"/>
    <w:multiLevelType w:val="hybridMultilevel"/>
    <w:tmpl w:val="8FBA48BE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257"/>
    <w:multiLevelType w:val="hybridMultilevel"/>
    <w:tmpl w:val="3D8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25E2"/>
    <w:multiLevelType w:val="hybridMultilevel"/>
    <w:tmpl w:val="295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C2BB3"/>
    <w:multiLevelType w:val="hybridMultilevel"/>
    <w:tmpl w:val="0390E36E"/>
    <w:lvl w:ilvl="0" w:tplc="063EB276">
      <w:numFmt w:val="bullet"/>
      <w:lvlText w:val=""/>
      <w:lvlJc w:val="left"/>
      <w:pPr>
        <w:ind w:left="1047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E6D69"/>
    <w:multiLevelType w:val="hybridMultilevel"/>
    <w:tmpl w:val="5DC00CDA"/>
    <w:lvl w:ilvl="0" w:tplc="DC926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CBB6308"/>
    <w:multiLevelType w:val="hybridMultilevel"/>
    <w:tmpl w:val="DCC64AEA"/>
    <w:lvl w:ilvl="0" w:tplc="F2288982">
      <w:start w:val="1"/>
      <w:numFmt w:val="decimal"/>
      <w:lvlText w:val="%1."/>
      <w:lvlJc w:val="left"/>
      <w:pPr>
        <w:ind w:left="1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4EA"/>
    <w:rsid w:val="0000022E"/>
    <w:rsid w:val="00004FCB"/>
    <w:rsid w:val="00005E4D"/>
    <w:rsid w:val="00006B20"/>
    <w:rsid w:val="00007459"/>
    <w:rsid w:val="00007E7B"/>
    <w:rsid w:val="00010C8B"/>
    <w:rsid w:val="00012A6D"/>
    <w:rsid w:val="000143E4"/>
    <w:rsid w:val="00014A4F"/>
    <w:rsid w:val="000160A8"/>
    <w:rsid w:val="00017777"/>
    <w:rsid w:val="00020EE0"/>
    <w:rsid w:val="0002164B"/>
    <w:rsid w:val="000222F1"/>
    <w:rsid w:val="00023BAA"/>
    <w:rsid w:val="0002421D"/>
    <w:rsid w:val="00024CE3"/>
    <w:rsid w:val="00025079"/>
    <w:rsid w:val="00025E81"/>
    <w:rsid w:val="00031BDC"/>
    <w:rsid w:val="000339FC"/>
    <w:rsid w:val="00035883"/>
    <w:rsid w:val="00037196"/>
    <w:rsid w:val="00037AA5"/>
    <w:rsid w:val="00042820"/>
    <w:rsid w:val="00043B53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1F05"/>
    <w:rsid w:val="000A3DD4"/>
    <w:rsid w:val="000B05A9"/>
    <w:rsid w:val="000B4D6E"/>
    <w:rsid w:val="000B532E"/>
    <w:rsid w:val="000B5D6D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F00BE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531C2"/>
    <w:rsid w:val="00163709"/>
    <w:rsid w:val="00163EBF"/>
    <w:rsid w:val="001647CD"/>
    <w:rsid w:val="0016642B"/>
    <w:rsid w:val="00170937"/>
    <w:rsid w:val="00175030"/>
    <w:rsid w:val="00175A03"/>
    <w:rsid w:val="0017748C"/>
    <w:rsid w:val="00177F28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348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5DD4"/>
    <w:rsid w:val="001E5E8A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68B1"/>
    <w:rsid w:val="002210A7"/>
    <w:rsid w:val="00221613"/>
    <w:rsid w:val="00223969"/>
    <w:rsid w:val="00230633"/>
    <w:rsid w:val="0023068C"/>
    <w:rsid w:val="00230842"/>
    <w:rsid w:val="002327AA"/>
    <w:rsid w:val="00232EC8"/>
    <w:rsid w:val="00233ACE"/>
    <w:rsid w:val="00233FE4"/>
    <w:rsid w:val="00234EE9"/>
    <w:rsid w:val="00235E64"/>
    <w:rsid w:val="0023636F"/>
    <w:rsid w:val="00237E7A"/>
    <w:rsid w:val="002403C6"/>
    <w:rsid w:val="00241D8C"/>
    <w:rsid w:val="00243C8F"/>
    <w:rsid w:val="00245693"/>
    <w:rsid w:val="002468BD"/>
    <w:rsid w:val="00250407"/>
    <w:rsid w:val="00253792"/>
    <w:rsid w:val="00254645"/>
    <w:rsid w:val="00260A9D"/>
    <w:rsid w:val="0026124C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96EA3"/>
    <w:rsid w:val="002A02A9"/>
    <w:rsid w:val="002A1AE6"/>
    <w:rsid w:val="002A380D"/>
    <w:rsid w:val="002A4F96"/>
    <w:rsid w:val="002A6C90"/>
    <w:rsid w:val="002A71D8"/>
    <w:rsid w:val="002B2F26"/>
    <w:rsid w:val="002B4C0A"/>
    <w:rsid w:val="002B4F24"/>
    <w:rsid w:val="002B4F44"/>
    <w:rsid w:val="002B5A23"/>
    <w:rsid w:val="002B7385"/>
    <w:rsid w:val="002B78FE"/>
    <w:rsid w:val="002C2705"/>
    <w:rsid w:val="002C2DAC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5D51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1FA6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2243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502"/>
    <w:rsid w:val="00402EC3"/>
    <w:rsid w:val="00410254"/>
    <w:rsid w:val="00413F88"/>
    <w:rsid w:val="00414AE1"/>
    <w:rsid w:val="00415044"/>
    <w:rsid w:val="00416A8D"/>
    <w:rsid w:val="0042069A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02F"/>
    <w:rsid w:val="00445791"/>
    <w:rsid w:val="004473BE"/>
    <w:rsid w:val="004474D6"/>
    <w:rsid w:val="00451A15"/>
    <w:rsid w:val="004536D4"/>
    <w:rsid w:val="004543C2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019B"/>
    <w:rsid w:val="004944D0"/>
    <w:rsid w:val="004A2A4B"/>
    <w:rsid w:val="004A2D51"/>
    <w:rsid w:val="004A364E"/>
    <w:rsid w:val="004A681E"/>
    <w:rsid w:val="004A6B8C"/>
    <w:rsid w:val="004B0A8D"/>
    <w:rsid w:val="004B2C0A"/>
    <w:rsid w:val="004B74FD"/>
    <w:rsid w:val="004C0F78"/>
    <w:rsid w:val="004C1BD4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3D70"/>
    <w:rsid w:val="00517108"/>
    <w:rsid w:val="005217B4"/>
    <w:rsid w:val="005251D4"/>
    <w:rsid w:val="005254E9"/>
    <w:rsid w:val="005271E7"/>
    <w:rsid w:val="00530728"/>
    <w:rsid w:val="005312F3"/>
    <w:rsid w:val="00531A3F"/>
    <w:rsid w:val="00532A94"/>
    <w:rsid w:val="0053576A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47F24"/>
    <w:rsid w:val="00552B23"/>
    <w:rsid w:val="00552E41"/>
    <w:rsid w:val="005531B0"/>
    <w:rsid w:val="005562A1"/>
    <w:rsid w:val="00557B17"/>
    <w:rsid w:val="00560849"/>
    <w:rsid w:val="00561CEC"/>
    <w:rsid w:val="0056262E"/>
    <w:rsid w:val="00564334"/>
    <w:rsid w:val="00564927"/>
    <w:rsid w:val="00564A52"/>
    <w:rsid w:val="005655C5"/>
    <w:rsid w:val="00565EB5"/>
    <w:rsid w:val="00566223"/>
    <w:rsid w:val="005664B5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4D71"/>
    <w:rsid w:val="005877C0"/>
    <w:rsid w:val="00587DB1"/>
    <w:rsid w:val="00593C86"/>
    <w:rsid w:val="00594ECF"/>
    <w:rsid w:val="005966CA"/>
    <w:rsid w:val="00596C2F"/>
    <w:rsid w:val="005974D2"/>
    <w:rsid w:val="005A01BB"/>
    <w:rsid w:val="005A640C"/>
    <w:rsid w:val="005A68F3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855"/>
    <w:rsid w:val="005D0411"/>
    <w:rsid w:val="005D135D"/>
    <w:rsid w:val="005E2297"/>
    <w:rsid w:val="005E51FE"/>
    <w:rsid w:val="005E525D"/>
    <w:rsid w:val="005E5B0C"/>
    <w:rsid w:val="005F06EA"/>
    <w:rsid w:val="005F0A46"/>
    <w:rsid w:val="005F4029"/>
    <w:rsid w:val="005F6BF4"/>
    <w:rsid w:val="00600E3E"/>
    <w:rsid w:val="006076F4"/>
    <w:rsid w:val="006102E4"/>
    <w:rsid w:val="00610EEB"/>
    <w:rsid w:val="006129F2"/>
    <w:rsid w:val="006139C2"/>
    <w:rsid w:val="00614D58"/>
    <w:rsid w:val="00616539"/>
    <w:rsid w:val="006166B8"/>
    <w:rsid w:val="0061737E"/>
    <w:rsid w:val="00620F3A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142D"/>
    <w:rsid w:val="00636403"/>
    <w:rsid w:val="00637434"/>
    <w:rsid w:val="0064408F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D4C8B"/>
    <w:rsid w:val="006E1DCC"/>
    <w:rsid w:val="006E71A8"/>
    <w:rsid w:val="006F29F6"/>
    <w:rsid w:val="006F4992"/>
    <w:rsid w:val="006F7DCE"/>
    <w:rsid w:val="00705689"/>
    <w:rsid w:val="0070587D"/>
    <w:rsid w:val="00706FC4"/>
    <w:rsid w:val="00707FBA"/>
    <w:rsid w:val="00710EE2"/>
    <w:rsid w:val="00711321"/>
    <w:rsid w:val="007116F1"/>
    <w:rsid w:val="00712B66"/>
    <w:rsid w:val="007130AA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154"/>
    <w:rsid w:val="00746D44"/>
    <w:rsid w:val="00750BA2"/>
    <w:rsid w:val="00750C8F"/>
    <w:rsid w:val="00752B3F"/>
    <w:rsid w:val="00754BF2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703E9"/>
    <w:rsid w:val="00770A1A"/>
    <w:rsid w:val="00771449"/>
    <w:rsid w:val="00771D9D"/>
    <w:rsid w:val="00773843"/>
    <w:rsid w:val="00773B2E"/>
    <w:rsid w:val="00774E0C"/>
    <w:rsid w:val="007761EB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5EC3"/>
    <w:rsid w:val="00796CD1"/>
    <w:rsid w:val="007A2DE3"/>
    <w:rsid w:val="007A2E08"/>
    <w:rsid w:val="007A445A"/>
    <w:rsid w:val="007A5359"/>
    <w:rsid w:val="007A5441"/>
    <w:rsid w:val="007B1825"/>
    <w:rsid w:val="007B1CFF"/>
    <w:rsid w:val="007B2CF7"/>
    <w:rsid w:val="007B389E"/>
    <w:rsid w:val="007B4177"/>
    <w:rsid w:val="007B7C02"/>
    <w:rsid w:val="007C16F2"/>
    <w:rsid w:val="007C186B"/>
    <w:rsid w:val="007D15CD"/>
    <w:rsid w:val="007D39BE"/>
    <w:rsid w:val="007D6410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24C6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753F"/>
    <w:rsid w:val="00840E15"/>
    <w:rsid w:val="008423E8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6C75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6501"/>
    <w:rsid w:val="00877334"/>
    <w:rsid w:val="0087797F"/>
    <w:rsid w:val="0088098E"/>
    <w:rsid w:val="00883BA8"/>
    <w:rsid w:val="00883CF3"/>
    <w:rsid w:val="00883EE9"/>
    <w:rsid w:val="00884BBB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568E"/>
    <w:rsid w:val="0094647A"/>
    <w:rsid w:val="009478F3"/>
    <w:rsid w:val="00950026"/>
    <w:rsid w:val="00950FB1"/>
    <w:rsid w:val="00951D52"/>
    <w:rsid w:val="0095394B"/>
    <w:rsid w:val="00954499"/>
    <w:rsid w:val="00956569"/>
    <w:rsid w:val="00960ECB"/>
    <w:rsid w:val="0096188C"/>
    <w:rsid w:val="00961C41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42C1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4D09"/>
    <w:rsid w:val="009D533E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5594"/>
    <w:rsid w:val="00A55F5E"/>
    <w:rsid w:val="00A571CF"/>
    <w:rsid w:val="00A6114A"/>
    <w:rsid w:val="00A64876"/>
    <w:rsid w:val="00A67512"/>
    <w:rsid w:val="00A72C02"/>
    <w:rsid w:val="00A774DD"/>
    <w:rsid w:val="00A80D5E"/>
    <w:rsid w:val="00A81A98"/>
    <w:rsid w:val="00A84F8F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3928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1DD9"/>
    <w:rsid w:val="00B32A56"/>
    <w:rsid w:val="00B32E29"/>
    <w:rsid w:val="00B40773"/>
    <w:rsid w:val="00B43339"/>
    <w:rsid w:val="00B4396C"/>
    <w:rsid w:val="00B439F0"/>
    <w:rsid w:val="00B46F35"/>
    <w:rsid w:val="00B51C89"/>
    <w:rsid w:val="00B53D67"/>
    <w:rsid w:val="00B6280A"/>
    <w:rsid w:val="00B63A57"/>
    <w:rsid w:val="00B645AE"/>
    <w:rsid w:val="00B65474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362F"/>
    <w:rsid w:val="00B914C9"/>
    <w:rsid w:val="00B92E92"/>
    <w:rsid w:val="00B943A2"/>
    <w:rsid w:val="00B949D9"/>
    <w:rsid w:val="00BA0EB9"/>
    <w:rsid w:val="00BA285D"/>
    <w:rsid w:val="00BA2981"/>
    <w:rsid w:val="00BA458E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47EE"/>
    <w:rsid w:val="00BD4FDA"/>
    <w:rsid w:val="00BD5DAF"/>
    <w:rsid w:val="00BD60F0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AA6"/>
    <w:rsid w:val="00C02B13"/>
    <w:rsid w:val="00C034EA"/>
    <w:rsid w:val="00C044D1"/>
    <w:rsid w:val="00C07D05"/>
    <w:rsid w:val="00C12D3B"/>
    <w:rsid w:val="00C154FF"/>
    <w:rsid w:val="00C17FCA"/>
    <w:rsid w:val="00C20E4D"/>
    <w:rsid w:val="00C3506A"/>
    <w:rsid w:val="00C367D2"/>
    <w:rsid w:val="00C372EC"/>
    <w:rsid w:val="00C373DF"/>
    <w:rsid w:val="00C37B2B"/>
    <w:rsid w:val="00C41DB3"/>
    <w:rsid w:val="00C43127"/>
    <w:rsid w:val="00C436F1"/>
    <w:rsid w:val="00C43936"/>
    <w:rsid w:val="00C44CB8"/>
    <w:rsid w:val="00C452EA"/>
    <w:rsid w:val="00C469E4"/>
    <w:rsid w:val="00C51286"/>
    <w:rsid w:val="00C5151F"/>
    <w:rsid w:val="00C52908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6FB5"/>
    <w:rsid w:val="00C8766D"/>
    <w:rsid w:val="00C91098"/>
    <w:rsid w:val="00C94576"/>
    <w:rsid w:val="00C966D4"/>
    <w:rsid w:val="00C9763C"/>
    <w:rsid w:val="00C97678"/>
    <w:rsid w:val="00C97AF9"/>
    <w:rsid w:val="00C97C59"/>
    <w:rsid w:val="00CA154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4F9"/>
    <w:rsid w:val="00D23677"/>
    <w:rsid w:val="00D23843"/>
    <w:rsid w:val="00D2419D"/>
    <w:rsid w:val="00D244A8"/>
    <w:rsid w:val="00D273AF"/>
    <w:rsid w:val="00D27C67"/>
    <w:rsid w:val="00D27F5B"/>
    <w:rsid w:val="00D30326"/>
    <w:rsid w:val="00D306E4"/>
    <w:rsid w:val="00D31591"/>
    <w:rsid w:val="00D32D1F"/>
    <w:rsid w:val="00D32D51"/>
    <w:rsid w:val="00D32ED7"/>
    <w:rsid w:val="00D332B6"/>
    <w:rsid w:val="00D379CF"/>
    <w:rsid w:val="00D428AC"/>
    <w:rsid w:val="00D4731D"/>
    <w:rsid w:val="00D518D7"/>
    <w:rsid w:val="00D51C95"/>
    <w:rsid w:val="00D5216D"/>
    <w:rsid w:val="00D54BD2"/>
    <w:rsid w:val="00D54CEA"/>
    <w:rsid w:val="00D54E6D"/>
    <w:rsid w:val="00D54EEB"/>
    <w:rsid w:val="00D57BF7"/>
    <w:rsid w:val="00D629B4"/>
    <w:rsid w:val="00D63288"/>
    <w:rsid w:val="00D64040"/>
    <w:rsid w:val="00D64B7C"/>
    <w:rsid w:val="00D64F1F"/>
    <w:rsid w:val="00D656B9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07A"/>
    <w:rsid w:val="00E40BC8"/>
    <w:rsid w:val="00E43209"/>
    <w:rsid w:val="00E50A33"/>
    <w:rsid w:val="00E5350B"/>
    <w:rsid w:val="00E53769"/>
    <w:rsid w:val="00E611DB"/>
    <w:rsid w:val="00E61A2A"/>
    <w:rsid w:val="00E62CC9"/>
    <w:rsid w:val="00E67F35"/>
    <w:rsid w:val="00E70434"/>
    <w:rsid w:val="00E722D9"/>
    <w:rsid w:val="00E72E39"/>
    <w:rsid w:val="00E75EA2"/>
    <w:rsid w:val="00E7686A"/>
    <w:rsid w:val="00E80451"/>
    <w:rsid w:val="00E8199A"/>
    <w:rsid w:val="00E82599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3573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EE3655"/>
    <w:rsid w:val="00EF09A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4B9"/>
    <w:rsid w:val="00F258C3"/>
    <w:rsid w:val="00F27B2D"/>
    <w:rsid w:val="00F3076E"/>
    <w:rsid w:val="00F32007"/>
    <w:rsid w:val="00F34EF4"/>
    <w:rsid w:val="00F36FF3"/>
    <w:rsid w:val="00F37C71"/>
    <w:rsid w:val="00F40F07"/>
    <w:rsid w:val="00F44D0E"/>
    <w:rsid w:val="00F44E39"/>
    <w:rsid w:val="00F45D65"/>
    <w:rsid w:val="00F46023"/>
    <w:rsid w:val="00F46938"/>
    <w:rsid w:val="00F47402"/>
    <w:rsid w:val="00F50E51"/>
    <w:rsid w:val="00F511F1"/>
    <w:rsid w:val="00F557A6"/>
    <w:rsid w:val="00F56A33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B7E84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4C11-C036-40AC-BDBB-AA49C1F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2018-07-10T14:19:00Z</cp:lastPrinted>
  <dcterms:created xsi:type="dcterms:W3CDTF">2018-08-15T05:37:00Z</dcterms:created>
  <dcterms:modified xsi:type="dcterms:W3CDTF">2018-08-15T05:37:00Z</dcterms:modified>
</cp:coreProperties>
</file>