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D36463" w:rsidRPr="003B198F" w:rsidRDefault="00D36463" w:rsidP="00506E09">
      <w:pPr>
        <w:ind w:firstLine="709"/>
        <w:contextualSpacing/>
        <w:jc w:val="center"/>
        <w:rPr>
          <w:rFonts w:eastAsia="Arial" w:cs="Arial"/>
          <w:b/>
          <w:bCs/>
        </w:rPr>
      </w:pPr>
    </w:p>
    <w:p w:rsidR="00F54C7C" w:rsidRPr="00D66D6F" w:rsidRDefault="00F54C7C" w:rsidP="00F54C7C">
      <w:pPr>
        <w:ind w:firstLine="709"/>
        <w:contextualSpacing/>
        <w:jc w:val="center"/>
        <w:rPr>
          <w:sz w:val="28"/>
          <w:szCs w:val="28"/>
        </w:rPr>
      </w:pPr>
      <w:r w:rsidRPr="00D66D6F">
        <w:rPr>
          <w:b/>
          <w:sz w:val="28"/>
          <w:szCs w:val="28"/>
        </w:rPr>
        <w:t>Заказчик:</w:t>
      </w:r>
      <w:r w:rsidRPr="00D66D6F">
        <w:rPr>
          <w:sz w:val="28"/>
          <w:szCs w:val="28"/>
        </w:rPr>
        <w:t xml:space="preserve"> Администрация </w:t>
      </w:r>
      <w:r w:rsidR="001D7964" w:rsidRPr="00D66D6F">
        <w:rPr>
          <w:sz w:val="28"/>
          <w:szCs w:val="28"/>
        </w:rPr>
        <w:t>муниципального образования Руднянский район Смоленской области</w:t>
      </w:r>
    </w:p>
    <w:p w:rsidR="00F54C7C" w:rsidRPr="00D66D6F" w:rsidRDefault="00F54C7C" w:rsidP="00F54C7C">
      <w:pPr>
        <w:ind w:firstLine="709"/>
        <w:contextualSpacing/>
        <w:jc w:val="center"/>
        <w:rPr>
          <w:rFonts w:eastAsia="Arial" w:cs="Arial"/>
          <w:b/>
          <w:bCs/>
        </w:rPr>
      </w:pPr>
    </w:p>
    <w:p w:rsidR="00F54C7C" w:rsidRPr="00D66D6F" w:rsidRDefault="00F54C7C" w:rsidP="00F54C7C">
      <w:pPr>
        <w:ind w:firstLine="709"/>
        <w:contextualSpacing/>
        <w:jc w:val="center"/>
        <w:rPr>
          <w:rFonts w:eastAsia="Arial" w:cs="Arial"/>
          <w:b/>
          <w:bCs/>
        </w:rPr>
      </w:pPr>
    </w:p>
    <w:p w:rsidR="00F54C7C" w:rsidRPr="00D66D6F" w:rsidRDefault="00F54C7C" w:rsidP="00F54C7C">
      <w:pPr>
        <w:ind w:firstLine="709"/>
        <w:contextualSpacing/>
        <w:jc w:val="center"/>
        <w:rPr>
          <w:rFonts w:cs="Times New Roman"/>
          <w:b/>
          <w:sz w:val="32"/>
          <w:szCs w:val="32"/>
        </w:rPr>
      </w:pPr>
    </w:p>
    <w:p w:rsidR="00F54C7C" w:rsidRPr="00D66D6F" w:rsidRDefault="00F54C7C" w:rsidP="00F54C7C">
      <w:pPr>
        <w:ind w:firstLine="709"/>
        <w:contextualSpacing/>
        <w:jc w:val="center"/>
        <w:rPr>
          <w:rFonts w:cs="Times New Roman"/>
          <w:b/>
          <w:sz w:val="32"/>
          <w:szCs w:val="32"/>
        </w:rPr>
      </w:pPr>
      <w:r w:rsidRPr="00D66D6F">
        <w:rPr>
          <w:rFonts w:cs="Times New Roman"/>
          <w:b/>
          <w:sz w:val="32"/>
          <w:szCs w:val="32"/>
        </w:rPr>
        <w:t>Внесение изменений в</w:t>
      </w:r>
    </w:p>
    <w:p w:rsidR="00F54C7C" w:rsidRPr="00D66D6F" w:rsidRDefault="00F54C7C" w:rsidP="00F54C7C">
      <w:pPr>
        <w:ind w:firstLine="709"/>
        <w:contextualSpacing/>
        <w:jc w:val="center"/>
        <w:rPr>
          <w:rFonts w:cs="Times New Roman"/>
          <w:b/>
          <w:sz w:val="32"/>
          <w:szCs w:val="32"/>
        </w:rPr>
      </w:pPr>
      <w:r w:rsidRPr="00D66D6F">
        <w:rPr>
          <w:rFonts w:cs="Times New Roman"/>
          <w:b/>
          <w:sz w:val="32"/>
          <w:szCs w:val="32"/>
        </w:rPr>
        <w:t>ПРАВИЛА ЗЕМЛЕПОЛЬЗОВАНИЯ И ЗАСТРОЙКИ</w:t>
      </w:r>
    </w:p>
    <w:p w:rsidR="00F54C7C" w:rsidRPr="00D66D6F" w:rsidRDefault="001D7964" w:rsidP="00F54C7C">
      <w:pPr>
        <w:ind w:firstLine="709"/>
        <w:contextualSpacing/>
        <w:jc w:val="center"/>
        <w:rPr>
          <w:rFonts w:cs="Times New Roman"/>
          <w:b/>
          <w:sz w:val="32"/>
          <w:szCs w:val="32"/>
        </w:rPr>
      </w:pPr>
      <w:r w:rsidRPr="00D66D6F">
        <w:rPr>
          <w:rFonts w:cs="Times New Roman"/>
          <w:b/>
          <w:sz w:val="32"/>
          <w:szCs w:val="32"/>
        </w:rPr>
        <w:t>Чистиковского сельского поселения Руднянского района Смоленской области</w:t>
      </w:r>
    </w:p>
    <w:p w:rsidR="00A927BB" w:rsidRPr="00D66D6F" w:rsidRDefault="00A927BB" w:rsidP="00506E09">
      <w:pPr>
        <w:ind w:firstLine="709"/>
        <w:contextualSpacing/>
        <w:jc w:val="center"/>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6403F5" w:rsidRPr="00D66D6F" w:rsidRDefault="006403F5" w:rsidP="006403F5">
      <w:pPr>
        <w:jc w:val="center"/>
        <w:rPr>
          <w:b/>
        </w:rPr>
      </w:pPr>
      <w:r w:rsidRPr="00D66D6F">
        <w:rPr>
          <w:b/>
        </w:rPr>
        <w:t xml:space="preserve">Часть </w:t>
      </w:r>
      <w:r w:rsidRPr="00D66D6F">
        <w:rPr>
          <w:b/>
          <w:lang w:val="en-US"/>
        </w:rPr>
        <w:t>II</w:t>
      </w:r>
      <w:r w:rsidRPr="00D66D6F">
        <w:rPr>
          <w:b/>
        </w:rPr>
        <w:t>.</w:t>
      </w:r>
    </w:p>
    <w:p w:rsidR="00A927BB" w:rsidRPr="00D66D6F" w:rsidRDefault="006403F5" w:rsidP="006403F5">
      <w:pPr>
        <w:ind w:firstLine="709"/>
        <w:contextualSpacing/>
        <w:jc w:val="center"/>
        <w:rPr>
          <w:b/>
        </w:rPr>
      </w:pPr>
      <w:r w:rsidRPr="00D66D6F">
        <w:rPr>
          <w:b/>
        </w:rPr>
        <w:t>ГРАДОСТРОИТЕЛЬНЫЕ РЕГЛАМЕНТЫ</w:t>
      </w: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both"/>
        <w:rPr>
          <w:b/>
        </w:rPr>
      </w:pPr>
    </w:p>
    <w:p w:rsidR="00A927BB" w:rsidRPr="00D66D6F" w:rsidRDefault="00A927BB" w:rsidP="00506E09">
      <w:pPr>
        <w:ind w:firstLine="709"/>
        <w:contextualSpacing/>
        <w:jc w:val="center"/>
        <w:rPr>
          <w:b/>
        </w:rPr>
      </w:pPr>
    </w:p>
    <w:p w:rsidR="00E0512F" w:rsidRPr="00D66D6F" w:rsidRDefault="00E0512F" w:rsidP="00506E09">
      <w:pPr>
        <w:ind w:firstLine="709"/>
        <w:contextualSpacing/>
        <w:jc w:val="center"/>
        <w:rPr>
          <w:b/>
        </w:rPr>
      </w:pPr>
    </w:p>
    <w:p w:rsidR="00A927BB" w:rsidRPr="00D66D6F" w:rsidRDefault="00A927BB" w:rsidP="00506E09">
      <w:pPr>
        <w:ind w:firstLine="709"/>
        <w:contextualSpacing/>
        <w:jc w:val="center"/>
        <w:rPr>
          <w:b/>
        </w:rPr>
      </w:pPr>
    </w:p>
    <w:p w:rsidR="00A927BB" w:rsidRPr="00D66D6F" w:rsidRDefault="00A927BB" w:rsidP="00506E09">
      <w:pPr>
        <w:ind w:firstLine="709"/>
        <w:contextualSpacing/>
        <w:jc w:val="center"/>
        <w:rPr>
          <w:b/>
        </w:rPr>
      </w:pPr>
    </w:p>
    <w:p w:rsidR="006F4B58" w:rsidRPr="00D66D6F" w:rsidRDefault="006F4B58" w:rsidP="00506E09">
      <w:pPr>
        <w:ind w:firstLine="709"/>
        <w:contextualSpacing/>
        <w:jc w:val="center"/>
        <w:rPr>
          <w:b/>
        </w:rPr>
      </w:pPr>
    </w:p>
    <w:p w:rsidR="008433E2" w:rsidRPr="00D66D6F" w:rsidRDefault="008433E2" w:rsidP="00506E09">
      <w:pPr>
        <w:ind w:firstLine="709"/>
        <w:contextualSpacing/>
        <w:jc w:val="center"/>
        <w:rPr>
          <w:b/>
        </w:rPr>
      </w:pPr>
    </w:p>
    <w:p w:rsidR="008433E2" w:rsidRPr="00D66D6F" w:rsidRDefault="008433E2" w:rsidP="00506E09">
      <w:pPr>
        <w:ind w:firstLine="709"/>
        <w:contextualSpacing/>
        <w:jc w:val="center"/>
        <w:rPr>
          <w:b/>
        </w:rPr>
      </w:pPr>
    </w:p>
    <w:p w:rsidR="008433E2" w:rsidRPr="00D66D6F" w:rsidRDefault="008433E2" w:rsidP="00506E09">
      <w:pPr>
        <w:ind w:firstLine="709"/>
        <w:contextualSpacing/>
        <w:jc w:val="center"/>
        <w:rPr>
          <w:b/>
        </w:rPr>
      </w:pPr>
    </w:p>
    <w:p w:rsidR="006F4B58" w:rsidRPr="00D66D6F" w:rsidRDefault="006F4B58" w:rsidP="00506E09">
      <w:pPr>
        <w:ind w:firstLine="709"/>
        <w:contextualSpacing/>
        <w:jc w:val="center"/>
        <w:rPr>
          <w:b/>
        </w:rPr>
      </w:pPr>
    </w:p>
    <w:p w:rsidR="006F4B58" w:rsidRPr="00D66D6F" w:rsidRDefault="006F4B58" w:rsidP="00506E09">
      <w:pPr>
        <w:ind w:firstLine="709"/>
        <w:contextualSpacing/>
        <w:jc w:val="center"/>
        <w:rPr>
          <w:b/>
        </w:rPr>
      </w:pPr>
    </w:p>
    <w:p w:rsidR="00980FF7" w:rsidRPr="00D66D6F" w:rsidRDefault="00980FF7" w:rsidP="00506E09">
      <w:pPr>
        <w:ind w:firstLine="709"/>
        <w:contextualSpacing/>
        <w:jc w:val="center"/>
        <w:rPr>
          <w:b/>
        </w:rPr>
      </w:pPr>
    </w:p>
    <w:p w:rsidR="00494C91" w:rsidRPr="00D66D6F" w:rsidRDefault="00494C91" w:rsidP="00506E09">
      <w:pPr>
        <w:ind w:firstLine="709"/>
        <w:contextualSpacing/>
        <w:jc w:val="center"/>
        <w:rPr>
          <w:b/>
        </w:rPr>
      </w:pPr>
    </w:p>
    <w:p w:rsidR="00494C91" w:rsidRPr="00D66D6F" w:rsidRDefault="00494C91" w:rsidP="00506E09">
      <w:pPr>
        <w:ind w:firstLine="709"/>
        <w:contextualSpacing/>
        <w:jc w:val="center"/>
        <w:rPr>
          <w:b/>
        </w:rPr>
      </w:pPr>
    </w:p>
    <w:p w:rsidR="00A927BB" w:rsidRPr="00D66D6F" w:rsidRDefault="00A927BB" w:rsidP="00506E09">
      <w:pPr>
        <w:ind w:firstLine="709"/>
        <w:contextualSpacing/>
        <w:jc w:val="center"/>
        <w:rPr>
          <w:b/>
        </w:rPr>
      </w:pPr>
    </w:p>
    <w:p w:rsidR="000F3F55" w:rsidRPr="00D66D6F" w:rsidRDefault="00A927BB" w:rsidP="00506E09">
      <w:pPr>
        <w:ind w:firstLine="709"/>
        <w:contextualSpacing/>
        <w:jc w:val="center"/>
        <w:rPr>
          <w:b/>
        </w:rPr>
      </w:pPr>
      <w:r w:rsidRPr="00D66D6F">
        <w:rPr>
          <w:b/>
        </w:rPr>
        <w:t>20</w:t>
      </w:r>
      <w:r w:rsidR="005E00CE" w:rsidRPr="00D66D6F">
        <w:rPr>
          <w:b/>
        </w:rPr>
        <w:t>24</w:t>
      </w:r>
    </w:p>
    <w:p w:rsidR="00331FC8" w:rsidRPr="00D66D6F" w:rsidRDefault="00331FC8" w:rsidP="00506E09">
      <w:pPr>
        <w:ind w:firstLine="709"/>
        <w:contextualSpacing/>
        <w:jc w:val="center"/>
        <w:rPr>
          <w:b/>
        </w:rPr>
      </w:pPr>
    </w:p>
    <w:p w:rsidR="00B258B5" w:rsidRPr="00D66D6F" w:rsidRDefault="00B258B5" w:rsidP="00506E09">
      <w:pPr>
        <w:ind w:firstLine="709"/>
        <w:contextualSpacing/>
        <w:jc w:val="center"/>
        <w:rPr>
          <w:b/>
          <w:caps/>
        </w:rPr>
      </w:pPr>
    </w:p>
    <w:p w:rsidR="006F4B58" w:rsidRPr="00D66D6F" w:rsidRDefault="006F4B58" w:rsidP="003B7BDD">
      <w:pPr>
        <w:spacing w:line="276" w:lineRule="auto"/>
        <w:contextualSpacing/>
        <w:jc w:val="center"/>
        <w:rPr>
          <w:b/>
          <w:caps/>
          <w:color w:val="000000" w:themeColor="text1"/>
          <w:sz w:val="28"/>
          <w:szCs w:val="28"/>
        </w:rPr>
      </w:pPr>
    </w:p>
    <w:p w:rsidR="003B7BDD" w:rsidRPr="00D66D6F" w:rsidRDefault="006F4B58" w:rsidP="003B7BDD">
      <w:pPr>
        <w:spacing w:line="276" w:lineRule="auto"/>
        <w:contextualSpacing/>
        <w:jc w:val="center"/>
        <w:rPr>
          <w:b/>
          <w:caps/>
          <w:color w:val="000000"/>
        </w:rPr>
      </w:pPr>
      <w:r w:rsidRPr="00D66D6F">
        <w:rPr>
          <w:b/>
          <w:caps/>
          <w:color w:val="000000" w:themeColor="text1"/>
          <w:sz w:val="28"/>
          <w:szCs w:val="28"/>
        </w:rPr>
        <w:t xml:space="preserve"> </w:t>
      </w:r>
      <w:r w:rsidR="003B7BDD" w:rsidRPr="00D66D6F">
        <w:rPr>
          <w:b/>
          <w:caps/>
          <w:color w:val="000000"/>
        </w:rPr>
        <w:t>Общество с ограниченной ответственностью</w:t>
      </w:r>
    </w:p>
    <w:p w:rsidR="003B7BDD" w:rsidRPr="00D66D6F" w:rsidRDefault="006F4B58" w:rsidP="003B7BDD">
      <w:pPr>
        <w:snapToGrid w:val="0"/>
        <w:spacing w:line="276" w:lineRule="auto"/>
        <w:contextualSpacing/>
        <w:jc w:val="center"/>
        <w:rPr>
          <w:b/>
          <w:caps/>
          <w:color w:val="000000"/>
        </w:rPr>
      </w:pPr>
      <w:r w:rsidRPr="00D66D6F">
        <w:rPr>
          <w:b/>
          <w:caps/>
          <w:color w:val="000000"/>
        </w:rPr>
        <w:t xml:space="preserve"> </w:t>
      </w:r>
      <w:r w:rsidR="003B7BDD" w:rsidRPr="00D66D6F">
        <w:rPr>
          <w:b/>
          <w:caps/>
          <w:color w:val="000000"/>
        </w:rPr>
        <w:t>«Проектно-строительная компания»</w:t>
      </w:r>
    </w:p>
    <w:p w:rsidR="003B7BDD" w:rsidRPr="00D66D6F" w:rsidRDefault="003B7BDD" w:rsidP="003B7BDD">
      <w:pPr>
        <w:snapToGrid w:val="0"/>
        <w:spacing w:line="276" w:lineRule="auto"/>
        <w:contextualSpacing/>
        <w:jc w:val="center"/>
        <w:rPr>
          <w:b/>
          <w:caps/>
          <w:color w:val="000000"/>
        </w:rPr>
      </w:pPr>
      <w:r w:rsidRPr="00D66D6F">
        <w:rPr>
          <w:b/>
          <w:caps/>
          <w:color w:val="000000"/>
        </w:rPr>
        <w:t>«РУСПРОЕКТ»</w:t>
      </w:r>
    </w:p>
    <w:p w:rsidR="00A14440" w:rsidRPr="00D66D6F" w:rsidRDefault="00A14440" w:rsidP="00506E09">
      <w:pPr>
        <w:ind w:firstLine="709"/>
        <w:contextualSpacing/>
      </w:pPr>
    </w:p>
    <w:p w:rsidR="00A14440" w:rsidRPr="00D66D6F" w:rsidRDefault="00A14440" w:rsidP="00506E09">
      <w:pPr>
        <w:ind w:firstLine="709"/>
        <w:contextualSpacing/>
      </w:pPr>
    </w:p>
    <w:p w:rsidR="00A14440" w:rsidRPr="00D66D6F" w:rsidRDefault="00A14440" w:rsidP="00506E09">
      <w:pPr>
        <w:ind w:firstLine="709"/>
        <w:contextualSpacing/>
      </w:pPr>
    </w:p>
    <w:p w:rsidR="000F3F55" w:rsidRPr="00D66D6F" w:rsidRDefault="000F3F55" w:rsidP="00506E09">
      <w:pPr>
        <w:ind w:firstLine="709"/>
        <w:contextualSpacing/>
        <w:jc w:val="center"/>
        <w:rPr>
          <w:rFonts w:eastAsia="Arial" w:cs="Arial"/>
          <w:b/>
          <w:bCs/>
        </w:rPr>
      </w:pPr>
    </w:p>
    <w:p w:rsidR="000F3F55" w:rsidRPr="00D66D6F" w:rsidRDefault="000F3F55" w:rsidP="00506E09">
      <w:pPr>
        <w:ind w:firstLine="709"/>
        <w:contextualSpacing/>
        <w:jc w:val="center"/>
        <w:rPr>
          <w:rFonts w:eastAsia="Arial" w:cs="Arial"/>
          <w:b/>
          <w:bCs/>
        </w:rPr>
      </w:pPr>
    </w:p>
    <w:p w:rsidR="000F3F55" w:rsidRPr="00D66D6F" w:rsidRDefault="000F3F55" w:rsidP="00506E09">
      <w:pPr>
        <w:ind w:firstLine="709"/>
        <w:contextualSpacing/>
        <w:jc w:val="center"/>
        <w:rPr>
          <w:rFonts w:eastAsia="Arial" w:cs="Arial"/>
          <w:b/>
          <w:bCs/>
        </w:rPr>
      </w:pPr>
    </w:p>
    <w:p w:rsidR="003B7BDD" w:rsidRPr="00D66D6F" w:rsidRDefault="003B7BDD" w:rsidP="003B7BDD">
      <w:pPr>
        <w:ind w:firstLine="709"/>
        <w:contextualSpacing/>
        <w:jc w:val="center"/>
        <w:rPr>
          <w:rFonts w:eastAsia="Arial" w:cs="Arial"/>
          <w:b/>
          <w:bCs/>
        </w:rPr>
      </w:pPr>
    </w:p>
    <w:p w:rsidR="00F54C7C" w:rsidRPr="00D66D6F" w:rsidRDefault="00F54C7C" w:rsidP="00F54C7C">
      <w:pPr>
        <w:ind w:firstLine="709"/>
        <w:contextualSpacing/>
        <w:jc w:val="center"/>
        <w:rPr>
          <w:sz w:val="28"/>
          <w:szCs w:val="28"/>
        </w:rPr>
      </w:pPr>
      <w:r w:rsidRPr="00D66D6F">
        <w:rPr>
          <w:b/>
          <w:sz w:val="28"/>
          <w:szCs w:val="28"/>
        </w:rPr>
        <w:t>Заказчик:</w:t>
      </w:r>
      <w:r w:rsidRPr="00D66D6F">
        <w:rPr>
          <w:sz w:val="28"/>
          <w:szCs w:val="28"/>
        </w:rPr>
        <w:t xml:space="preserve"> </w:t>
      </w:r>
      <w:r w:rsidR="001D7964" w:rsidRPr="00D66D6F">
        <w:rPr>
          <w:sz w:val="28"/>
          <w:szCs w:val="28"/>
        </w:rPr>
        <w:t>Администрация муниципального образования Руднянский район Смоленской области</w:t>
      </w:r>
    </w:p>
    <w:p w:rsidR="00F54C7C" w:rsidRPr="00D66D6F" w:rsidRDefault="00F54C7C" w:rsidP="00F54C7C">
      <w:pPr>
        <w:ind w:firstLine="709"/>
        <w:contextualSpacing/>
        <w:jc w:val="center"/>
        <w:rPr>
          <w:rFonts w:eastAsia="Arial" w:cs="Arial"/>
          <w:b/>
          <w:bCs/>
        </w:rPr>
      </w:pPr>
    </w:p>
    <w:p w:rsidR="00F54C7C" w:rsidRPr="00D66D6F" w:rsidRDefault="00F54C7C" w:rsidP="00F54C7C">
      <w:pPr>
        <w:ind w:firstLine="709"/>
        <w:contextualSpacing/>
        <w:jc w:val="center"/>
        <w:rPr>
          <w:rFonts w:eastAsia="Arial" w:cs="Arial"/>
          <w:b/>
          <w:bCs/>
        </w:rPr>
      </w:pPr>
    </w:p>
    <w:p w:rsidR="00F54C7C" w:rsidRPr="00D66D6F" w:rsidRDefault="00F54C7C" w:rsidP="00F54C7C">
      <w:pPr>
        <w:ind w:firstLine="709"/>
        <w:contextualSpacing/>
        <w:jc w:val="center"/>
        <w:rPr>
          <w:rFonts w:cs="Times New Roman"/>
          <w:b/>
          <w:sz w:val="32"/>
          <w:szCs w:val="32"/>
        </w:rPr>
      </w:pPr>
    </w:p>
    <w:p w:rsidR="00F54C7C" w:rsidRPr="00D66D6F" w:rsidRDefault="00F54C7C" w:rsidP="00F54C7C">
      <w:pPr>
        <w:ind w:firstLine="709"/>
        <w:contextualSpacing/>
        <w:jc w:val="center"/>
        <w:rPr>
          <w:rFonts w:cs="Times New Roman"/>
          <w:b/>
          <w:sz w:val="32"/>
          <w:szCs w:val="32"/>
        </w:rPr>
      </w:pPr>
      <w:r w:rsidRPr="00D66D6F">
        <w:rPr>
          <w:rFonts w:cs="Times New Roman"/>
          <w:b/>
          <w:sz w:val="32"/>
          <w:szCs w:val="32"/>
        </w:rPr>
        <w:t>Внесение изменений в</w:t>
      </w:r>
    </w:p>
    <w:p w:rsidR="00F54C7C" w:rsidRPr="00D66D6F" w:rsidRDefault="00F54C7C" w:rsidP="00F54C7C">
      <w:pPr>
        <w:ind w:firstLine="709"/>
        <w:contextualSpacing/>
        <w:jc w:val="center"/>
        <w:rPr>
          <w:rFonts w:cs="Times New Roman"/>
          <w:b/>
          <w:sz w:val="32"/>
          <w:szCs w:val="32"/>
        </w:rPr>
      </w:pPr>
      <w:r w:rsidRPr="00D66D6F">
        <w:rPr>
          <w:rFonts w:cs="Times New Roman"/>
          <w:b/>
          <w:sz w:val="32"/>
          <w:szCs w:val="32"/>
        </w:rPr>
        <w:t>ПРАВИЛА ЗЕМЛЕПОЛЬЗОВАНИЯ И ЗАСТРОЙКИ</w:t>
      </w:r>
    </w:p>
    <w:p w:rsidR="001D7964" w:rsidRPr="00494C91" w:rsidRDefault="001D7964" w:rsidP="001D7964">
      <w:pPr>
        <w:ind w:firstLine="709"/>
        <w:contextualSpacing/>
        <w:jc w:val="center"/>
        <w:rPr>
          <w:rFonts w:cs="Times New Roman"/>
          <w:b/>
          <w:sz w:val="32"/>
          <w:szCs w:val="32"/>
        </w:rPr>
      </w:pPr>
      <w:r w:rsidRPr="00D66D6F">
        <w:rPr>
          <w:rFonts w:cs="Times New Roman"/>
          <w:b/>
          <w:sz w:val="32"/>
          <w:szCs w:val="32"/>
        </w:rPr>
        <w:t>Чистиковского сельского поселения Руднянского</w:t>
      </w:r>
      <w:r w:rsidRPr="00704E7C">
        <w:rPr>
          <w:rFonts w:cs="Times New Roman"/>
          <w:b/>
          <w:sz w:val="32"/>
          <w:szCs w:val="32"/>
        </w:rPr>
        <w:t xml:space="preserve"> района Смоленской области</w:t>
      </w:r>
    </w:p>
    <w:p w:rsidR="006403F5" w:rsidRPr="003B198F" w:rsidRDefault="006403F5" w:rsidP="006403F5">
      <w:pPr>
        <w:ind w:firstLine="709"/>
        <w:contextualSpacing/>
        <w:jc w:val="both"/>
        <w:rPr>
          <w:b/>
        </w:rPr>
      </w:pPr>
    </w:p>
    <w:p w:rsidR="006403F5" w:rsidRPr="003B198F" w:rsidRDefault="006403F5" w:rsidP="006403F5">
      <w:pPr>
        <w:ind w:firstLine="709"/>
        <w:contextualSpacing/>
        <w:jc w:val="both"/>
        <w:rPr>
          <w:b/>
        </w:rPr>
      </w:pPr>
    </w:p>
    <w:p w:rsidR="006403F5" w:rsidRPr="003B198F" w:rsidRDefault="006403F5" w:rsidP="006403F5">
      <w:pPr>
        <w:ind w:firstLine="709"/>
        <w:contextualSpacing/>
        <w:jc w:val="both"/>
        <w:rPr>
          <w:b/>
        </w:rPr>
      </w:pPr>
    </w:p>
    <w:p w:rsidR="006403F5" w:rsidRPr="007E1009" w:rsidRDefault="006403F5" w:rsidP="006403F5">
      <w:pPr>
        <w:jc w:val="center"/>
        <w:rPr>
          <w:b/>
        </w:rPr>
      </w:pPr>
      <w:r w:rsidRPr="007E1009">
        <w:rPr>
          <w:b/>
        </w:rPr>
        <w:t xml:space="preserve">Часть </w:t>
      </w:r>
      <w:r>
        <w:rPr>
          <w:b/>
          <w:lang w:val="en-US"/>
        </w:rPr>
        <w:t>II</w:t>
      </w:r>
      <w:r w:rsidRPr="007E1009">
        <w:rPr>
          <w:b/>
        </w:rPr>
        <w:t>.</w:t>
      </w:r>
    </w:p>
    <w:p w:rsidR="006403F5" w:rsidRPr="003B198F" w:rsidRDefault="006403F5" w:rsidP="006403F5">
      <w:pPr>
        <w:ind w:firstLine="709"/>
        <w:contextualSpacing/>
        <w:jc w:val="center"/>
        <w:rPr>
          <w:b/>
        </w:rPr>
      </w:pPr>
      <w:r w:rsidRPr="006403F5">
        <w:rPr>
          <w:b/>
        </w:rPr>
        <w:t>ГРАДОСТРОИТЕЛЬНЫЕ РЕГЛАМЕНТЫ</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6403F5" w:rsidRDefault="006403F5" w:rsidP="00506E09">
      <w:pPr>
        <w:ind w:firstLine="709"/>
        <w:contextualSpacing/>
        <w:jc w:val="center"/>
        <w:rPr>
          <w:b/>
        </w:rPr>
      </w:pPr>
    </w:p>
    <w:p w:rsidR="006403F5" w:rsidRDefault="006403F5" w:rsidP="00506E09">
      <w:pPr>
        <w:ind w:firstLine="709"/>
        <w:contextualSpacing/>
        <w:jc w:val="center"/>
        <w:rPr>
          <w:b/>
        </w:rPr>
      </w:pPr>
    </w:p>
    <w:p w:rsidR="006403F5" w:rsidRDefault="006403F5"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80" w:type="dxa"/>
        <w:tblInd w:w="1242" w:type="dxa"/>
        <w:tblLook w:val="01E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2D0763" w:rsidP="00346118">
            <w:pPr>
              <w:jc w:val="right"/>
            </w:pPr>
            <w:r>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2D0763" w:rsidP="00346118">
            <w:pPr>
              <w:jc w:val="right"/>
            </w:pPr>
            <w:r>
              <w:t xml:space="preserve"> </w:t>
            </w:r>
          </w:p>
          <w:p w:rsidR="00346118" w:rsidRPr="00E0512F" w:rsidRDefault="00346118" w:rsidP="00346118">
            <w:pPr>
              <w:jc w:val="right"/>
            </w:pPr>
            <w:r w:rsidRPr="00E0512F">
              <w:t xml:space="preserve"> </w:t>
            </w:r>
            <w:r>
              <w:t>С</w:t>
            </w:r>
            <w:r w:rsidRPr="00E0512F">
              <w:t>.</w:t>
            </w:r>
            <w:r>
              <w:t>М</w:t>
            </w:r>
            <w:r w:rsidRPr="00E0512F">
              <w:t xml:space="preserve">. </w:t>
            </w:r>
            <w:r>
              <w:t>Царахов</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w:t>
      </w:r>
      <w:r w:rsidR="005E00CE">
        <w:rPr>
          <w:b/>
        </w:rPr>
        <w:t>24</w:t>
      </w:r>
    </w:p>
    <w:p w:rsidR="00462308" w:rsidRPr="003B198F" w:rsidRDefault="00462308" w:rsidP="00506E09">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F3462E" w:rsidRPr="00853C91" w:rsidTr="007E53B8">
        <w:tc>
          <w:tcPr>
            <w:tcW w:w="4678" w:type="dxa"/>
            <w:tcBorders>
              <w:top w:val="single" w:sz="4" w:space="0" w:color="auto"/>
              <w:left w:val="single" w:sz="4" w:space="0" w:color="auto"/>
              <w:bottom w:val="single" w:sz="4" w:space="0" w:color="auto"/>
              <w:right w:val="single" w:sz="4" w:space="0" w:color="auto"/>
            </w:tcBorders>
            <w:vAlign w:val="center"/>
            <w:hideMark/>
          </w:tcPr>
          <w:p w:rsidR="00F3462E" w:rsidRPr="00853C91" w:rsidRDefault="00F3462E" w:rsidP="007E53B8">
            <w:pPr>
              <w:jc w:val="center"/>
              <w:rPr>
                <w:rFonts w:cs="Times New Roman"/>
                <w:b/>
                <w:sz w:val="28"/>
                <w:szCs w:val="28"/>
              </w:rPr>
            </w:pPr>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3462E" w:rsidRPr="00853C91" w:rsidRDefault="00F3462E" w:rsidP="007E53B8">
            <w:pPr>
              <w:jc w:val="center"/>
              <w:rPr>
                <w:rFonts w:cs="Times New Roman"/>
                <w:b/>
                <w:bCs/>
                <w:sz w:val="28"/>
                <w:szCs w:val="28"/>
              </w:rPr>
            </w:pPr>
            <w:r w:rsidRPr="00853C91">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3462E" w:rsidRPr="00853C91" w:rsidRDefault="00F3462E" w:rsidP="007E53B8">
            <w:pPr>
              <w:jc w:val="center"/>
              <w:rPr>
                <w:rFonts w:cs="Times New Roman"/>
                <w:b/>
                <w:sz w:val="28"/>
                <w:szCs w:val="28"/>
              </w:rPr>
            </w:pPr>
            <w:r w:rsidRPr="00853C91">
              <w:rPr>
                <w:rFonts w:cs="Times New Roman"/>
                <w:b/>
                <w:sz w:val="28"/>
                <w:szCs w:val="28"/>
              </w:rPr>
              <w:t>Подпись</w:t>
            </w:r>
          </w:p>
        </w:tc>
      </w:tr>
      <w:tr w:rsidR="00F3462E" w:rsidRPr="00853C91" w:rsidTr="007E53B8">
        <w:trPr>
          <w:trHeight w:val="2272"/>
        </w:trPr>
        <w:tc>
          <w:tcPr>
            <w:tcW w:w="4678" w:type="dxa"/>
            <w:tcBorders>
              <w:top w:val="single" w:sz="4" w:space="0" w:color="auto"/>
              <w:left w:val="single" w:sz="4" w:space="0" w:color="auto"/>
              <w:bottom w:val="single" w:sz="4" w:space="0" w:color="auto"/>
              <w:right w:val="single" w:sz="4" w:space="0" w:color="auto"/>
            </w:tcBorders>
          </w:tcPr>
          <w:p w:rsidR="00F3462E" w:rsidRPr="00853C91" w:rsidRDefault="00F3462E" w:rsidP="007E53B8">
            <w:pPr>
              <w:ind w:firstLine="567"/>
              <w:rPr>
                <w:rFonts w:cs="Times New Roman"/>
                <w:sz w:val="28"/>
                <w:szCs w:val="28"/>
              </w:rPr>
            </w:pPr>
          </w:p>
          <w:p w:rsidR="00F3462E" w:rsidRDefault="00F3462E" w:rsidP="007E53B8">
            <w:pPr>
              <w:ind w:firstLine="567"/>
            </w:pPr>
            <w:r>
              <w:t>ГАП</w:t>
            </w:r>
          </w:p>
          <w:p w:rsidR="00F3462E" w:rsidRDefault="00F3462E" w:rsidP="007E53B8">
            <w:pPr>
              <w:ind w:firstLine="567"/>
            </w:pPr>
          </w:p>
          <w:p w:rsidR="00F3462E" w:rsidRDefault="00F3462E" w:rsidP="007E53B8">
            <w:pPr>
              <w:ind w:firstLine="567"/>
            </w:pPr>
            <w:r>
              <w:t>Вед. Архитектор</w:t>
            </w:r>
          </w:p>
          <w:p w:rsidR="00F3462E" w:rsidRPr="00853C91" w:rsidRDefault="00F3462E" w:rsidP="007E53B8">
            <w:pPr>
              <w:ind w:firstLine="567"/>
              <w:rPr>
                <w:rFonts w:cs="Times New Roman"/>
                <w:sz w:val="28"/>
                <w:szCs w:val="28"/>
              </w:rPr>
            </w:pPr>
          </w:p>
          <w:p w:rsidR="00F3462E" w:rsidRDefault="00F3462E" w:rsidP="007E53B8">
            <w:pPr>
              <w:ind w:firstLine="567"/>
              <w:rPr>
                <w:rFonts w:cs="Times New Roman"/>
                <w:sz w:val="28"/>
                <w:szCs w:val="28"/>
              </w:rPr>
            </w:pPr>
            <w:r w:rsidRPr="00853C91">
              <w:rPr>
                <w:rFonts w:cs="Times New Roman"/>
                <w:sz w:val="28"/>
                <w:szCs w:val="28"/>
              </w:rPr>
              <w:t>Архитектор</w:t>
            </w:r>
          </w:p>
          <w:p w:rsidR="00F3462E" w:rsidRPr="00853C91" w:rsidRDefault="00F3462E" w:rsidP="004A26E2">
            <w:pPr>
              <w:rPr>
                <w:rFonts w:cs="Times New Roman"/>
                <w:sz w:val="28"/>
                <w:szCs w:val="28"/>
              </w:rPr>
            </w:pPr>
          </w:p>
          <w:p w:rsidR="00F3462E" w:rsidRDefault="00F3462E" w:rsidP="007E53B8">
            <w:pPr>
              <w:ind w:firstLine="567"/>
              <w:rPr>
                <w:rFonts w:cs="Times New Roman"/>
                <w:sz w:val="28"/>
                <w:szCs w:val="28"/>
              </w:rPr>
            </w:pPr>
            <w:r w:rsidRPr="00853C91">
              <w:rPr>
                <w:rFonts w:cs="Times New Roman"/>
                <w:sz w:val="28"/>
                <w:szCs w:val="28"/>
              </w:rPr>
              <w:t>Ведущий инженер</w:t>
            </w:r>
          </w:p>
          <w:p w:rsidR="00F3462E" w:rsidRPr="00853C91" w:rsidRDefault="00F3462E" w:rsidP="007E53B8">
            <w:pPr>
              <w:ind w:firstLine="567"/>
              <w:rPr>
                <w:rFonts w:cs="Times New Roman"/>
                <w:sz w:val="28"/>
                <w:szCs w:val="28"/>
              </w:rPr>
            </w:pPr>
          </w:p>
          <w:p w:rsidR="00F3462E" w:rsidRPr="00853C91" w:rsidRDefault="00F3462E" w:rsidP="007E53B8">
            <w:pPr>
              <w:ind w:firstLine="567"/>
              <w:rPr>
                <w:rFonts w:cs="Times New Roman"/>
                <w:sz w:val="28"/>
                <w:szCs w:val="28"/>
              </w:rPr>
            </w:pPr>
            <w:r w:rsidRPr="00853C91">
              <w:rPr>
                <w:rFonts w:cs="Times New Roman"/>
                <w:sz w:val="28"/>
                <w:szCs w:val="28"/>
              </w:rPr>
              <w:t>Н. контроль</w:t>
            </w:r>
          </w:p>
          <w:p w:rsidR="00F3462E" w:rsidRPr="00853C91" w:rsidRDefault="00F3462E" w:rsidP="007E53B8">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F3462E" w:rsidRPr="00853C91" w:rsidRDefault="00F3462E" w:rsidP="007E53B8">
            <w:pPr>
              <w:ind w:firstLine="567"/>
              <w:rPr>
                <w:rFonts w:cs="Times New Roman"/>
                <w:sz w:val="28"/>
                <w:szCs w:val="28"/>
              </w:rPr>
            </w:pPr>
            <w:r w:rsidRPr="00853C91">
              <w:rPr>
                <w:rFonts w:cs="Times New Roman"/>
                <w:sz w:val="28"/>
                <w:szCs w:val="28"/>
              </w:rPr>
              <w:t xml:space="preserve"> </w:t>
            </w:r>
          </w:p>
          <w:p w:rsidR="00F3462E" w:rsidRDefault="00F3462E" w:rsidP="007E53B8">
            <w:pPr>
              <w:ind w:firstLine="567"/>
            </w:pPr>
            <w:r>
              <w:t>С.М. Царахов</w:t>
            </w:r>
          </w:p>
          <w:p w:rsidR="00F3462E" w:rsidRDefault="00F3462E" w:rsidP="007E53B8">
            <w:pPr>
              <w:ind w:firstLine="567"/>
              <w:rPr>
                <w:rFonts w:cs="Times New Roman"/>
                <w:sz w:val="28"/>
                <w:szCs w:val="28"/>
              </w:rPr>
            </w:pPr>
          </w:p>
          <w:p w:rsidR="00F3462E" w:rsidRDefault="00F3462E" w:rsidP="007E53B8">
            <w:pPr>
              <w:ind w:firstLine="567"/>
              <w:rPr>
                <w:rFonts w:cs="Times New Roman"/>
                <w:sz w:val="28"/>
                <w:szCs w:val="28"/>
              </w:rPr>
            </w:pPr>
            <w:r w:rsidRPr="00853C91">
              <w:rPr>
                <w:rFonts w:cs="Times New Roman"/>
                <w:sz w:val="28"/>
                <w:szCs w:val="28"/>
              </w:rPr>
              <w:t>О.Б. Шишова</w:t>
            </w:r>
          </w:p>
          <w:p w:rsidR="00F3462E" w:rsidRPr="00853C91" w:rsidRDefault="00F3462E" w:rsidP="007E53B8">
            <w:pPr>
              <w:ind w:firstLine="567"/>
              <w:rPr>
                <w:rFonts w:cs="Times New Roman"/>
                <w:sz w:val="28"/>
                <w:szCs w:val="28"/>
              </w:rPr>
            </w:pPr>
          </w:p>
          <w:p w:rsidR="00F3462E" w:rsidRDefault="00F3462E" w:rsidP="007E53B8">
            <w:pPr>
              <w:ind w:firstLine="567"/>
              <w:rPr>
                <w:rFonts w:cs="Times New Roman"/>
                <w:sz w:val="28"/>
                <w:szCs w:val="28"/>
              </w:rPr>
            </w:pPr>
            <w:r w:rsidRPr="00853C91">
              <w:rPr>
                <w:rFonts w:cs="Times New Roman"/>
                <w:sz w:val="28"/>
                <w:szCs w:val="28"/>
              </w:rPr>
              <w:t>А.</w:t>
            </w:r>
            <w:r w:rsidR="001B7D03">
              <w:rPr>
                <w:rFonts w:cs="Times New Roman"/>
                <w:sz w:val="28"/>
                <w:szCs w:val="28"/>
              </w:rPr>
              <w:t>А</w:t>
            </w:r>
            <w:r w:rsidRPr="00853C91">
              <w:rPr>
                <w:rFonts w:cs="Times New Roman"/>
                <w:sz w:val="28"/>
                <w:szCs w:val="28"/>
              </w:rPr>
              <w:t xml:space="preserve">. </w:t>
            </w:r>
            <w:r w:rsidR="001B7D03">
              <w:rPr>
                <w:rFonts w:cs="Times New Roman"/>
                <w:sz w:val="28"/>
                <w:szCs w:val="28"/>
              </w:rPr>
              <w:t>Керопян</w:t>
            </w:r>
          </w:p>
          <w:p w:rsidR="00F3462E" w:rsidRPr="00853C91" w:rsidRDefault="00F3462E" w:rsidP="004A26E2">
            <w:pPr>
              <w:rPr>
                <w:rFonts w:cs="Times New Roman"/>
                <w:sz w:val="28"/>
                <w:szCs w:val="28"/>
              </w:rPr>
            </w:pPr>
          </w:p>
          <w:p w:rsidR="00F3462E" w:rsidRDefault="00F3462E" w:rsidP="007E53B8">
            <w:pPr>
              <w:ind w:firstLine="567"/>
              <w:rPr>
                <w:rFonts w:cs="Times New Roman"/>
                <w:sz w:val="28"/>
                <w:szCs w:val="28"/>
              </w:rPr>
            </w:pPr>
            <w:r w:rsidRPr="00853C91">
              <w:rPr>
                <w:rFonts w:cs="Times New Roman"/>
                <w:sz w:val="28"/>
                <w:szCs w:val="28"/>
              </w:rPr>
              <w:t>С.В. Казаков</w:t>
            </w:r>
          </w:p>
          <w:p w:rsidR="00F3462E" w:rsidRPr="00853C91" w:rsidRDefault="00F3462E" w:rsidP="007E53B8">
            <w:pPr>
              <w:ind w:firstLine="567"/>
              <w:rPr>
                <w:rFonts w:cs="Times New Roman"/>
                <w:sz w:val="28"/>
                <w:szCs w:val="28"/>
              </w:rPr>
            </w:pPr>
          </w:p>
          <w:p w:rsidR="00F3462E" w:rsidRPr="00853C91" w:rsidRDefault="00F3462E" w:rsidP="007E53B8">
            <w:pPr>
              <w:ind w:firstLine="567"/>
              <w:rPr>
                <w:rFonts w:cs="Times New Roman"/>
                <w:sz w:val="28"/>
                <w:szCs w:val="28"/>
              </w:rPr>
            </w:pPr>
            <w:r w:rsidRPr="00853C91">
              <w:rPr>
                <w:rFonts w:cs="Times New Roman"/>
                <w:sz w:val="28"/>
                <w:szCs w:val="28"/>
              </w:rPr>
              <w:t>И.В. Кудинова</w:t>
            </w:r>
          </w:p>
          <w:p w:rsidR="00F3462E" w:rsidRPr="00853C91" w:rsidRDefault="00F3462E" w:rsidP="007E53B8">
            <w:pPr>
              <w:ind w:firstLine="567"/>
              <w:rPr>
                <w:rFonts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F3462E" w:rsidRDefault="004A26E2" w:rsidP="007E53B8">
            <w:pPr>
              <w:ind w:firstLine="567"/>
              <w:rPr>
                <w:rFonts w:cs="Times New Roman"/>
                <w:sz w:val="28"/>
                <w:szCs w:val="28"/>
              </w:rPr>
            </w:pPr>
            <w:r>
              <w:rPr>
                <w:rFonts w:cs="Times New Roman"/>
                <w:noProof/>
                <w:sz w:val="28"/>
                <w:szCs w:val="28"/>
                <w:lang w:eastAsia="ru-RU"/>
              </w:rPr>
              <w:drawing>
                <wp:anchor distT="0" distB="0" distL="114300" distR="114300" simplePos="0" relativeHeight="251685888" behindDoc="0" locked="0" layoutInCell="1" allowOverlap="1">
                  <wp:simplePos x="0" y="0"/>
                  <wp:positionH relativeFrom="column">
                    <wp:posOffset>114935</wp:posOffset>
                  </wp:positionH>
                  <wp:positionV relativeFrom="paragraph">
                    <wp:posOffset>6985</wp:posOffset>
                  </wp:positionV>
                  <wp:extent cx="904875" cy="542925"/>
                  <wp:effectExtent l="0" t="0" r="9525"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4875" cy="542925"/>
                          </a:xfrm>
                          <a:prstGeom prst="rect">
                            <a:avLst/>
                          </a:prstGeom>
                        </pic:spPr>
                      </pic:pic>
                    </a:graphicData>
                  </a:graphic>
                </wp:anchor>
              </w:drawing>
            </w:r>
          </w:p>
          <w:p w:rsidR="00F3462E" w:rsidRDefault="004A26E2" w:rsidP="007E53B8">
            <w:pPr>
              <w:rPr>
                <w:rFonts w:cs="Times New Roman"/>
                <w:sz w:val="28"/>
                <w:szCs w:val="28"/>
              </w:rPr>
            </w:pPr>
            <w:r>
              <w:rPr>
                <w:rFonts w:cs="Times New Roman"/>
                <w:noProof/>
                <w:sz w:val="28"/>
                <w:szCs w:val="28"/>
                <w:lang w:eastAsia="ru-RU"/>
              </w:rPr>
              <w:drawing>
                <wp:anchor distT="0" distB="0" distL="114300" distR="114300" simplePos="0" relativeHeight="251680768" behindDoc="0" locked="0" layoutInCell="1" allowOverlap="1">
                  <wp:simplePos x="0" y="0"/>
                  <wp:positionH relativeFrom="column">
                    <wp:posOffset>124460</wp:posOffset>
                  </wp:positionH>
                  <wp:positionV relativeFrom="paragraph">
                    <wp:posOffset>125730</wp:posOffset>
                  </wp:positionV>
                  <wp:extent cx="895350" cy="54292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542925"/>
                          </a:xfrm>
                          <a:prstGeom prst="rect">
                            <a:avLst/>
                          </a:prstGeom>
                          <a:noFill/>
                          <a:ln>
                            <a:noFill/>
                          </a:ln>
                        </pic:spPr>
                      </pic:pic>
                    </a:graphicData>
                  </a:graphic>
                </wp:anchor>
              </w:drawing>
            </w:r>
          </w:p>
          <w:p w:rsidR="00F3462E" w:rsidRPr="002F6C7C" w:rsidRDefault="00F3462E" w:rsidP="007E53B8">
            <w:pPr>
              <w:rPr>
                <w:rFonts w:cs="Times New Roman"/>
                <w:sz w:val="28"/>
                <w:szCs w:val="28"/>
              </w:rPr>
            </w:pPr>
          </w:p>
          <w:p w:rsidR="00F3462E" w:rsidRPr="002F6C7C" w:rsidRDefault="00F3462E" w:rsidP="007E53B8">
            <w:pPr>
              <w:rPr>
                <w:rFonts w:cs="Times New Roman"/>
                <w:sz w:val="28"/>
                <w:szCs w:val="28"/>
              </w:rPr>
            </w:pPr>
          </w:p>
          <w:p w:rsidR="00F3462E" w:rsidRPr="002F6C7C" w:rsidRDefault="004A26E2" w:rsidP="007E53B8">
            <w:pPr>
              <w:rPr>
                <w:rFonts w:cs="Times New Roman"/>
                <w:sz w:val="28"/>
                <w:szCs w:val="28"/>
              </w:rPr>
            </w:pPr>
            <w:r>
              <w:rPr>
                <w:rFonts w:cs="Times New Roman"/>
                <w:noProof/>
                <w:sz w:val="28"/>
                <w:szCs w:val="28"/>
                <w:lang w:eastAsia="ru-RU"/>
              </w:rPr>
              <w:drawing>
                <wp:anchor distT="0" distB="0" distL="114300" distR="114300" simplePos="0" relativeHeight="251684864" behindDoc="0" locked="0" layoutInCell="1" allowOverlap="1">
                  <wp:simplePos x="0" y="0"/>
                  <wp:positionH relativeFrom="column">
                    <wp:posOffset>10160</wp:posOffset>
                  </wp:positionH>
                  <wp:positionV relativeFrom="paragraph">
                    <wp:posOffset>381000</wp:posOffset>
                  </wp:positionV>
                  <wp:extent cx="923925" cy="590550"/>
                  <wp:effectExtent l="19050" t="0" r="9525" b="0"/>
                  <wp:wrapNone/>
                  <wp:docPr id="1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23925" cy="590550"/>
                          </a:xfrm>
                          <a:prstGeom prst="rect">
                            <a:avLst/>
                          </a:prstGeom>
                        </pic:spPr>
                      </pic:pic>
                    </a:graphicData>
                  </a:graphic>
                </wp:anchor>
              </w:drawing>
            </w:r>
            <w:r w:rsidRPr="004A26E2">
              <w:rPr>
                <w:rFonts w:cs="Times New Roman"/>
                <w:noProof/>
                <w:sz w:val="28"/>
                <w:szCs w:val="28"/>
                <w:lang w:eastAsia="ru-RU"/>
              </w:rPr>
              <w:drawing>
                <wp:inline distT="0" distB="0" distL="0" distR="0">
                  <wp:extent cx="988981" cy="468000"/>
                  <wp:effectExtent l="19050" t="0" r="1619" b="0"/>
                  <wp:docPr id="5" name="Рисунок 1" descr="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jpg"/>
                          <pic:cNvPicPr/>
                        </pic:nvPicPr>
                        <pic:blipFill>
                          <a:blip r:embed="rId14" cstate="print"/>
                          <a:stretch>
                            <a:fillRect/>
                          </a:stretch>
                        </pic:blipFill>
                        <pic:spPr>
                          <a:xfrm>
                            <a:off x="0" y="0"/>
                            <a:ext cx="988981" cy="468000"/>
                          </a:xfrm>
                          <a:prstGeom prst="rect">
                            <a:avLst/>
                          </a:prstGeom>
                        </pic:spPr>
                      </pic:pic>
                    </a:graphicData>
                  </a:graphic>
                </wp:inline>
              </w:drawing>
            </w:r>
          </w:p>
          <w:p w:rsidR="00F3462E" w:rsidRPr="002F6C7C" w:rsidRDefault="00F3462E" w:rsidP="007E53B8">
            <w:pPr>
              <w:rPr>
                <w:rFonts w:cs="Times New Roman"/>
                <w:sz w:val="28"/>
                <w:szCs w:val="28"/>
              </w:rPr>
            </w:pPr>
          </w:p>
          <w:p w:rsidR="00F3462E" w:rsidRDefault="004A26E2" w:rsidP="007E53B8">
            <w:pPr>
              <w:jc w:val="center"/>
              <w:rPr>
                <w:rFonts w:cs="Times New Roman"/>
                <w:sz w:val="28"/>
                <w:szCs w:val="28"/>
              </w:rPr>
            </w:pPr>
            <w:r>
              <w:rPr>
                <w:rFonts w:cs="Times New Roman"/>
                <w:noProof/>
                <w:sz w:val="28"/>
                <w:szCs w:val="28"/>
                <w:lang w:eastAsia="ru-RU"/>
              </w:rPr>
              <w:drawing>
                <wp:anchor distT="0" distB="0" distL="114300" distR="114300" simplePos="0" relativeHeight="251681792" behindDoc="0" locked="0" layoutInCell="1" allowOverlap="1">
                  <wp:simplePos x="0" y="0"/>
                  <wp:positionH relativeFrom="column">
                    <wp:posOffset>10160</wp:posOffset>
                  </wp:positionH>
                  <wp:positionV relativeFrom="paragraph">
                    <wp:posOffset>164465</wp:posOffset>
                  </wp:positionV>
                  <wp:extent cx="904875" cy="5334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4875" cy="533400"/>
                          </a:xfrm>
                          <a:prstGeom prst="rect">
                            <a:avLst/>
                          </a:prstGeom>
                        </pic:spPr>
                      </pic:pic>
                    </a:graphicData>
                  </a:graphic>
                </wp:anchor>
              </w:drawing>
            </w:r>
          </w:p>
          <w:p w:rsidR="00F3462E" w:rsidRPr="002F6C7C" w:rsidRDefault="00F3462E" w:rsidP="007E53B8">
            <w:pPr>
              <w:rPr>
                <w:rFonts w:cs="Times New Roman"/>
                <w:sz w:val="28"/>
                <w:szCs w:val="28"/>
              </w:rPr>
            </w:pP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Default="00980FF7"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Default="009007BF" w:rsidP="00506E09">
      <w:pPr>
        <w:ind w:firstLine="709"/>
        <w:contextualSpacing/>
        <w:jc w:val="center"/>
      </w:pPr>
    </w:p>
    <w:p w:rsidR="009007BF" w:rsidRPr="003B198F" w:rsidRDefault="009007BF"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lastRenderedPageBreak/>
        <w:t>СОСТАВ ПРОЕКТА</w:t>
      </w:r>
    </w:p>
    <w:p w:rsidR="00B1319A" w:rsidRPr="003B198F" w:rsidRDefault="00B1319A" w:rsidP="00570EE3">
      <w:pPr>
        <w:ind w:firstLine="709"/>
        <w:contextualSpacing/>
        <w:jc w:val="center"/>
      </w:pPr>
    </w:p>
    <w:p w:rsidR="00F54C7C" w:rsidRDefault="00F54C7C" w:rsidP="00F54C7C">
      <w:pPr>
        <w:ind w:firstLine="709"/>
        <w:contextualSpacing/>
        <w:jc w:val="center"/>
      </w:pPr>
      <w:r w:rsidRPr="008B1504">
        <w:t>Внесение изменений в</w:t>
      </w:r>
    </w:p>
    <w:p w:rsidR="00F54C7C" w:rsidRDefault="00F54C7C" w:rsidP="00F54C7C">
      <w:pPr>
        <w:ind w:firstLine="709"/>
        <w:contextualSpacing/>
        <w:jc w:val="center"/>
      </w:pPr>
      <w:r w:rsidRPr="003B198F">
        <w:t xml:space="preserve">ПРАВИЛА ЗЕМЛЕПОЛЬЗОВАНИЯ И ЗАСТРОЙКИ </w:t>
      </w:r>
    </w:p>
    <w:p w:rsidR="00F54C7C" w:rsidRPr="009F53BB" w:rsidRDefault="001D7964" w:rsidP="00F54C7C">
      <w:pPr>
        <w:ind w:firstLine="709"/>
        <w:contextualSpacing/>
        <w:jc w:val="center"/>
        <w:rPr>
          <w:b/>
          <w:sz w:val="32"/>
          <w:szCs w:val="32"/>
        </w:rPr>
      </w:pPr>
      <w:r w:rsidRPr="008223CD">
        <w:t>Чистиковского сельского поселения Руднянского района смоленской области</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16"/>
          <w:footerReference w:type="default" r:id="rId17"/>
          <w:headerReference w:type="first" r:id="rId18"/>
          <w:footerReference w:type="first" r:id="rId19"/>
          <w:pgSz w:w="11905" w:h="16837" w:code="9"/>
          <w:pgMar w:top="397" w:right="851" w:bottom="295" w:left="1134" w:header="567" w:footer="454" w:gutter="0"/>
          <w:pgNumType w:start="2"/>
          <w:cols w:space="720"/>
          <w:docGrid w:linePitch="360"/>
        </w:sectPr>
      </w:pPr>
      <w:r w:rsidRPr="003B198F">
        <w:rPr>
          <w:b/>
        </w:rPr>
        <w:t>Графическая часть.</w:t>
      </w:r>
    </w:p>
    <w:p w:rsidR="003840B6" w:rsidRPr="00F05CAA" w:rsidRDefault="003840B6" w:rsidP="003840B6">
      <w:pPr>
        <w:pStyle w:val="7"/>
      </w:pPr>
      <w:bookmarkStart w:id="0" w:name="_Toc492973626"/>
      <w:r w:rsidRPr="00F05CAA">
        <w:lastRenderedPageBreak/>
        <w:t>СОДЕРЖАНИЕ</w:t>
      </w:r>
    </w:p>
    <w:p w:rsidR="003840B6" w:rsidRPr="003B198F" w:rsidRDefault="003840B6" w:rsidP="003840B6">
      <w:pPr>
        <w:ind w:firstLine="709"/>
        <w:contextualSpacing/>
      </w:pPr>
    </w:p>
    <w:p w:rsidR="003840B6" w:rsidRDefault="000D6E5F" w:rsidP="003840B6">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r w:rsidRPr="000D6E5F">
        <w:fldChar w:fldCharType="begin"/>
      </w:r>
      <w:r w:rsidR="003840B6">
        <w:instrText xml:space="preserve"> TOC \o "1-3" \h \z \u </w:instrText>
      </w:r>
      <w:r w:rsidRPr="000D6E5F">
        <w:fldChar w:fldCharType="separate"/>
      </w:r>
      <w:hyperlink w:anchor="_Toc25236651" w:history="1">
        <w:r w:rsidR="003840B6" w:rsidRPr="00B17B45">
          <w:rPr>
            <w:rStyle w:val="af5"/>
            <w:noProof/>
          </w:rPr>
          <w:t>Часть II. ГРАДОСТРОИТЕЛЬНЫЕ РЕГЛАМЕНТЫ</w:t>
        </w:r>
        <w:r w:rsidR="003840B6">
          <w:rPr>
            <w:noProof/>
            <w:webHidden/>
          </w:rPr>
          <w:tab/>
        </w:r>
        <w:r>
          <w:rPr>
            <w:noProof/>
            <w:webHidden/>
          </w:rPr>
          <w:fldChar w:fldCharType="begin"/>
        </w:r>
        <w:r w:rsidR="003840B6">
          <w:rPr>
            <w:noProof/>
            <w:webHidden/>
          </w:rPr>
          <w:instrText xml:space="preserve"> PAGEREF _Toc25236651 \h </w:instrText>
        </w:r>
        <w:r>
          <w:rPr>
            <w:noProof/>
            <w:webHidden/>
          </w:rPr>
        </w:r>
        <w:r>
          <w:rPr>
            <w:noProof/>
            <w:webHidden/>
          </w:rPr>
          <w:fldChar w:fldCharType="separate"/>
        </w:r>
        <w:r w:rsidR="003840B6">
          <w:rPr>
            <w:noProof/>
            <w:webHidden/>
          </w:rPr>
          <w:t>5</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52" w:history="1">
        <w:r w:rsidR="003840B6" w:rsidRPr="00B17B45">
          <w:rPr>
            <w:rStyle w:val="af5"/>
            <w:noProof/>
          </w:rPr>
          <w:t>Статья 30. Градостроительные регламенты. Порядок установления и применения</w:t>
        </w:r>
        <w:r w:rsidR="003840B6">
          <w:rPr>
            <w:noProof/>
            <w:webHidden/>
          </w:rPr>
          <w:tab/>
        </w:r>
        <w:r>
          <w:rPr>
            <w:noProof/>
            <w:webHidden/>
          </w:rPr>
          <w:fldChar w:fldCharType="begin"/>
        </w:r>
        <w:r w:rsidR="003840B6">
          <w:rPr>
            <w:noProof/>
            <w:webHidden/>
          </w:rPr>
          <w:instrText xml:space="preserve"> PAGEREF _Toc25236652 \h </w:instrText>
        </w:r>
        <w:r>
          <w:rPr>
            <w:noProof/>
            <w:webHidden/>
          </w:rPr>
        </w:r>
        <w:r>
          <w:rPr>
            <w:noProof/>
            <w:webHidden/>
          </w:rPr>
          <w:fldChar w:fldCharType="separate"/>
        </w:r>
        <w:r w:rsidR="003840B6">
          <w:rPr>
            <w:noProof/>
            <w:webHidden/>
          </w:rPr>
          <w:t>5</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53" w:history="1">
        <w:r w:rsidR="003840B6" w:rsidRPr="00B17B45">
          <w:rPr>
            <w:rStyle w:val="af5"/>
            <w:noProof/>
          </w:rPr>
          <w:t>Статья 31. Виды разрешенного использования земельных участков и объектов капитального строительства</w:t>
        </w:r>
        <w:r w:rsidR="003840B6">
          <w:rPr>
            <w:noProof/>
            <w:webHidden/>
          </w:rPr>
          <w:tab/>
        </w:r>
        <w:r>
          <w:rPr>
            <w:noProof/>
            <w:webHidden/>
          </w:rPr>
          <w:fldChar w:fldCharType="begin"/>
        </w:r>
        <w:r w:rsidR="003840B6">
          <w:rPr>
            <w:noProof/>
            <w:webHidden/>
          </w:rPr>
          <w:instrText xml:space="preserve"> PAGEREF _Toc25236653 \h </w:instrText>
        </w:r>
        <w:r>
          <w:rPr>
            <w:noProof/>
            <w:webHidden/>
          </w:rPr>
        </w:r>
        <w:r>
          <w:rPr>
            <w:noProof/>
            <w:webHidden/>
          </w:rPr>
          <w:fldChar w:fldCharType="separate"/>
        </w:r>
        <w:r w:rsidR="003840B6">
          <w:rPr>
            <w:noProof/>
            <w:webHidden/>
          </w:rPr>
          <w:t>10</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54" w:history="1">
        <w:r w:rsidR="003840B6" w:rsidRPr="00B17B45">
          <w:rPr>
            <w:rStyle w:val="af5"/>
            <w:noProof/>
          </w:rPr>
          <w:t>Статья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840B6">
          <w:rPr>
            <w:noProof/>
            <w:webHidden/>
          </w:rPr>
          <w:tab/>
        </w:r>
        <w:r>
          <w:rPr>
            <w:noProof/>
            <w:webHidden/>
          </w:rPr>
          <w:fldChar w:fldCharType="begin"/>
        </w:r>
        <w:r w:rsidR="003840B6">
          <w:rPr>
            <w:noProof/>
            <w:webHidden/>
          </w:rPr>
          <w:instrText xml:space="preserve"> PAGEREF _Toc25236654 \h </w:instrText>
        </w:r>
        <w:r>
          <w:rPr>
            <w:noProof/>
            <w:webHidden/>
          </w:rPr>
        </w:r>
        <w:r>
          <w:rPr>
            <w:noProof/>
            <w:webHidden/>
          </w:rPr>
          <w:fldChar w:fldCharType="separate"/>
        </w:r>
        <w:r w:rsidR="003840B6">
          <w:rPr>
            <w:noProof/>
            <w:webHidden/>
          </w:rPr>
          <w:t>11</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55" w:history="1">
        <w:r w:rsidR="003840B6" w:rsidRPr="00B17B45">
          <w:rPr>
            <w:rStyle w:val="af5"/>
            <w:noProof/>
          </w:rPr>
          <w:t>Статья 33. Земельные участки, на которые действие градостроительного регламента не распространяется.</w:t>
        </w:r>
        <w:r w:rsidR="003840B6">
          <w:rPr>
            <w:noProof/>
            <w:webHidden/>
          </w:rPr>
          <w:tab/>
        </w:r>
        <w:r>
          <w:rPr>
            <w:noProof/>
            <w:webHidden/>
          </w:rPr>
          <w:fldChar w:fldCharType="begin"/>
        </w:r>
        <w:r w:rsidR="003840B6">
          <w:rPr>
            <w:noProof/>
            <w:webHidden/>
          </w:rPr>
          <w:instrText xml:space="preserve"> PAGEREF _Toc25236655 \h </w:instrText>
        </w:r>
        <w:r>
          <w:rPr>
            <w:noProof/>
            <w:webHidden/>
          </w:rPr>
        </w:r>
        <w:r>
          <w:rPr>
            <w:noProof/>
            <w:webHidden/>
          </w:rPr>
          <w:fldChar w:fldCharType="separate"/>
        </w:r>
        <w:r w:rsidR="003840B6">
          <w:rPr>
            <w:noProof/>
            <w:webHidden/>
          </w:rPr>
          <w:t>12</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56" w:history="1">
        <w:r w:rsidR="003840B6" w:rsidRPr="00B17B45">
          <w:rPr>
            <w:rStyle w:val="af5"/>
            <w:noProof/>
          </w:rPr>
          <w:t>Статья 34. Градостроительные регламенты. Жилые зоны - "Ж".</w:t>
        </w:r>
        <w:r w:rsidR="003840B6">
          <w:rPr>
            <w:noProof/>
            <w:webHidden/>
          </w:rPr>
          <w:tab/>
        </w:r>
        <w:r>
          <w:rPr>
            <w:noProof/>
            <w:webHidden/>
          </w:rPr>
          <w:fldChar w:fldCharType="begin"/>
        </w:r>
        <w:r w:rsidR="003840B6">
          <w:rPr>
            <w:noProof/>
            <w:webHidden/>
          </w:rPr>
          <w:instrText xml:space="preserve"> PAGEREF _Toc25236656 \h </w:instrText>
        </w:r>
        <w:r>
          <w:rPr>
            <w:noProof/>
            <w:webHidden/>
          </w:rPr>
        </w:r>
        <w:r>
          <w:rPr>
            <w:noProof/>
            <w:webHidden/>
          </w:rPr>
          <w:fldChar w:fldCharType="separate"/>
        </w:r>
        <w:r w:rsidR="003840B6">
          <w:rPr>
            <w:noProof/>
            <w:webHidden/>
          </w:rPr>
          <w:t>13</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57" w:history="1">
        <w:r w:rsidR="003840B6" w:rsidRPr="00B17B45">
          <w:rPr>
            <w:rStyle w:val="af5"/>
            <w:noProof/>
          </w:rPr>
          <w:t>Статья 35. Градостроительные регламенты. Общественно деловая зона - "О".</w:t>
        </w:r>
        <w:r w:rsidR="003840B6">
          <w:rPr>
            <w:noProof/>
            <w:webHidden/>
          </w:rPr>
          <w:tab/>
        </w:r>
        <w:r>
          <w:rPr>
            <w:noProof/>
            <w:webHidden/>
          </w:rPr>
          <w:fldChar w:fldCharType="begin"/>
        </w:r>
        <w:r w:rsidR="003840B6">
          <w:rPr>
            <w:noProof/>
            <w:webHidden/>
          </w:rPr>
          <w:instrText xml:space="preserve"> PAGEREF _Toc25236657 \h </w:instrText>
        </w:r>
        <w:r>
          <w:rPr>
            <w:noProof/>
            <w:webHidden/>
          </w:rPr>
        </w:r>
        <w:r>
          <w:rPr>
            <w:noProof/>
            <w:webHidden/>
          </w:rPr>
          <w:fldChar w:fldCharType="separate"/>
        </w:r>
        <w:r w:rsidR="003840B6">
          <w:rPr>
            <w:noProof/>
            <w:webHidden/>
          </w:rPr>
          <w:t>26</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58" w:history="1">
        <w:r w:rsidR="003840B6" w:rsidRPr="00B17B45">
          <w:rPr>
            <w:rStyle w:val="af5"/>
            <w:noProof/>
          </w:rPr>
          <w:t>Статья 36. Градостроительные регламенты. Производственные зоны, зоны инженерной и транспортной инфраструктур - "П".</w:t>
        </w:r>
        <w:r w:rsidR="003840B6">
          <w:rPr>
            <w:noProof/>
            <w:webHidden/>
          </w:rPr>
          <w:tab/>
        </w:r>
        <w:r>
          <w:rPr>
            <w:noProof/>
            <w:webHidden/>
          </w:rPr>
          <w:fldChar w:fldCharType="begin"/>
        </w:r>
        <w:r w:rsidR="003840B6">
          <w:rPr>
            <w:noProof/>
            <w:webHidden/>
          </w:rPr>
          <w:instrText xml:space="preserve"> PAGEREF _Toc25236658 \h </w:instrText>
        </w:r>
        <w:r>
          <w:rPr>
            <w:noProof/>
            <w:webHidden/>
          </w:rPr>
        </w:r>
        <w:r>
          <w:rPr>
            <w:noProof/>
            <w:webHidden/>
          </w:rPr>
          <w:fldChar w:fldCharType="separate"/>
        </w:r>
        <w:r w:rsidR="003840B6">
          <w:rPr>
            <w:noProof/>
            <w:webHidden/>
          </w:rPr>
          <w:t>34</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59" w:history="1">
        <w:r w:rsidR="003840B6" w:rsidRPr="00B17B45">
          <w:rPr>
            <w:rStyle w:val="af5"/>
            <w:noProof/>
          </w:rPr>
          <w:t>Статья 37. Градостроительные регламенты. Зона инженерной инфраструктуры - "И".</w:t>
        </w:r>
        <w:r w:rsidR="003840B6">
          <w:rPr>
            <w:noProof/>
            <w:webHidden/>
          </w:rPr>
          <w:tab/>
        </w:r>
        <w:r>
          <w:rPr>
            <w:noProof/>
            <w:webHidden/>
          </w:rPr>
          <w:fldChar w:fldCharType="begin"/>
        </w:r>
        <w:r w:rsidR="003840B6">
          <w:rPr>
            <w:noProof/>
            <w:webHidden/>
          </w:rPr>
          <w:instrText xml:space="preserve"> PAGEREF _Toc25236659 \h </w:instrText>
        </w:r>
        <w:r>
          <w:rPr>
            <w:noProof/>
            <w:webHidden/>
          </w:rPr>
        </w:r>
        <w:r>
          <w:rPr>
            <w:noProof/>
            <w:webHidden/>
          </w:rPr>
          <w:fldChar w:fldCharType="separate"/>
        </w:r>
        <w:r w:rsidR="003840B6">
          <w:rPr>
            <w:noProof/>
            <w:webHidden/>
          </w:rPr>
          <w:t>40</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0" w:history="1">
        <w:r w:rsidR="003840B6" w:rsidRPr="00B17B45">
          <w:rPr>
            <w:rStyle w:val="af5"/>
            <w:noProof/>
          </w:rPr>
          <w:t>Статья 38. Градостроительные регламенты. Зоны транспортной инфраструктуры – "Т".</w:t>
        </w:r>
        <w:r w:rsidR="003840B6">
          <w:rPr>
            <w:noProof/>
            <w:webHidden/>
          </w:rPr>
          <w:tab/>
        </w:r>
        <w:r>
          <w:rPr>
            <w:noProof/>
            <w:webHidden/>
          </w:rPr>
          <w:fldChar w:fldCharType="begin"/>
        </w:r>
        <w:r w:rsidR="003840B6">
          <w:rPr>
            <w:noProof/>
            <w:webHidden/>
          </w:rPr>
          <w:instrText xml:space="preserve"> PAGEREF _Toc25236660 \h </w:instrText>
        </w:r>
        <w:r>
          <w:rPr>
            <w:noProof/>
            <w:webHidden/>
          </w:rPr>
        </w:r>
        <w:r>
          <w:rPr>
            <w:noProof/>
            <w:webHidden/>
          </w:rPr>
          <w:fldChar w:fldCharType="separate"/>
        </w:r>
        <w:r w:rsidR="003840B6">
          <w:rPr>
            <w:noProof/>
            <w:webHidden/>
          </w:rPr>
          <w:t>42</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1" w:history="1">
        <w:r w:rsidR="003840B6" w:rsidRPr="00B17B45">
          <w:rPr>
            <w:rStyle w:val="af5"/>
            <w:noProof/>
          </w:rPr>
          <w:t>Статья 39. Градостроительные регламенты. Зоны сельскохозяйственного использования – "Сх".</w:t>
        </w:r>
        <w:r w:rsidR="003840B6">
          <w:rPr>
            <w:noProof/>
            <w:webHidden/>
          </w:rPr>
          <w:tab/>
        </w:r>
        <w:r>
          <w:rPr>
            <w:noProof/>
            <w:webHidden/>
          </w:rPr>
          <w:fldChar w:fldCharType="begin"/>
        </w:r>
        <w:r w:rsidR="003840B6">
          <w:rPr>
            <w:noProof/>
            <w:webHidden/>
          </w:rPr>
          <w:instrText xml:space="preserve"> PAGEREF _Toc25236661 \h </w:instrText>
        </w:r>
        <w:r>
          <w:rPr>
            <w:noProof/>
            <w:webHidden/>
          </w:rPr>
        </w:r>
        <w:r>
          <w:rPr>
            <w:noProof/>
            <w:webHidden/>
          </w:rPr>
          <w:fldChar w:fldCharType="separate"/>
        </w:r>
        <w:r w:rsidR="003840B6">
          <w:rPr>
            <w:noProof/>
            <w:webHidden/>
          </w:rPr>
          <w:t>45</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2" w:history="1">
        <w:r w:rsidR="003840B6" w:rsidRPr="00B17B45">
          <w:rPr>
            <w:rStyle w:val="af5"/>
            <w:noProof/>
          </w:rPr>
          <w:t>Статья 40. Градостроительные регламенты. Зоны рекреационного назначения – "Р"</w:t>
        </w:r>
        <w:r w:rsidR="003840B6">
          <w:rPr>
            <w:noProof/>
            <w:webHidden/>
          </w:rPr>
          <w:tab/>
        </w:r>
        <w:r>
          <w:rPr>
            <w:noProof/>
            <w:webHidden/>
          </w:rPr>
          <w:fldChar w:fldCharType="begin"/>
        </w:r>
        <w:r w:rsidR="003840B6">
          <w:rPr>
            <w:noProof/>
            <w:webHidden/>
          </w:rPr>
          <w:instrText xml:space="preserve"> PAGEREF _Toc25236662 \h </w:instrText>
        </w:r>
        <w:r>
          <w:rPr>
            <w:noProof/>
            <w:webHidden/>
          </w:rPr>
        </w:r>
        <w:r>
          <w:rPr>
            <w:noProof/>
            <w:webHidden/>
          </w:rPr>
          <w:fldChar w:fldCharType="separate"/>
        </w:r>
        <w:r w:rsidR="003840B6">
          <w:rPr>
            <w:noProof/>
            <w:webHidden/>
          </w:rPr>
          <w:t>51</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3" w:history="1">
        <w:r w:rsidR="003840B6" w:rsidRPr="00B17B45">
          <w:rPr>
            <w:rStyle w:val="af5"/>
            <w:noProof/>
          </w:rPr>
          <w:t>Статья 41. Градостроительные регламенты. Зоны специального назначения - "Сп".</w:t>
        </w:r>
        <w:r w:rsidR="003840B6">
          <w:rPr>
            <w:noProof/>
            <w:webHidden/>
          </w:rPr>
          <w:tab/>
        </w:r>
        <w:r>
          <w:rPr>
            <w:noProof/>
            <w:webHidden/>
          </w:rPr>
          <w:fldChar w:fldCharType="begin"/>
        </w:r>
        <w:r w:rsidR="003840B6">
          <w:rPr>
            <w:noProof/>
            <w:webHidden/>
          </w:rPr>
          <w:instrText xml:space="preserve"> PAGEREF _Toc25236663 \h </w:instrText>
        </w:r>
        <w:r>
          <w:rPr>
            <w:noProof/>
            <w:webHidden/>
          </w:rPr>
        </w:r>
        <w:r>
          <w:rPr>
            <w:noProof/>
            <w:webHidden/>
          </w:rPr>
          <w:fldChar w:fldCharType="separate"/>
        </w:r>
        <w:r w:rsidR="003840B6">
          <w:rPr>
            <w:noProof/>
            <w:webHidden/>
          </w:rPr>
          <w:t>54</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5" w:history="1">
        <w:r w:rsidR="003840B6" w:rsidRPr="00B17B45">
          <w:rPr>
            <w:rStyle w:val="af5"/>
            <w:noProof/>
          </w:rPr>
          <w:t>Статья 4</w:t>
        </w:r>
        <w:r w:rsidR="003840B6">
          <w:rPr>
            <w:rStyle w:val="af5"/>
            <w:noProof/>
          </w:rPr>
          <w:t>2</w:t>
        </w:r>
        <w:r w:rsidR="003840B6" w:rsidRPr="00B17B45">
          <w:rPr>
            <w:rStyle w:val="af5"/>
            <w:noProof/>
          </w:rPr>
          <w:t>. Градостроительные регламенты. Земли лесного фонда.</w:t>
        </w:r>
        <w:r w:rsidR="003840B6">
          <w:rPr>
            <w:noProof/>
            <w:webHidden/>
          </w:rPr>
          <w:tab/>
        </w:r>
        <w:r>
          <w:rPr>
            <w:noProof/>
            <w:webHidden/>
          </w:rPr>
          <w:fldChar w:fldCharType="begin"/>
        </w:r>
        <w:r w:rsidR="003840B6">
          <w:rPr>
            <w:noProof/>
            <w:webHidden/>
          </w:rPr>
          <w:instrText xml:space="preserve"> PAGEREF _Toc25236665 \h </w:instrText>
        </w:r>
        <w:r>
          <w:rPr>
            <w:noProof/>
            <w:webHidden/>
          </w:rPr>
        </w:r>
        <w:r>
          <w:rPr>
            <w:noProof/>
            <w:webHidden/>
          </w:rPr>
          <w:fldChar w:fldCharType="separate"/>
        </w:r>
        <w:r w:rsidR="003840B6">
          <w:rPr>
            <w:noProof/>
            <w:webHidden/>
          </w:rPr>
          <w:t>55</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6" w:history="1">
        <w:r w:rsidR="003840B6" w:rsidRPr="00B17B45">
          <w:rPr>
            <w:rStyle w:val="af5"/>
            <w:noProof/>
          </w:rPr>
          <w:t>Статья 4</w:t>
        </w:r>
        <w:r w:rsidR="003840B6">
          <w:rPr>
            <w:rStyle w:val="af5"/>
            <w:noProof/>
          </w:rPr>
          <w:t>3</w:t>
        </w:r>
        <w:r w:rsidR="003840B6" w:rsidRPr="00B17B45">
          <w:rPr>
            <w:rStyle w:val="af5"/>
            <w:noProof/>
          </w:rPr>
          <w:t>. Градостроительные регламенты. Земли запаса</w:t>
        </w:r>
        <w:r w:rsidR="003840B6">
          <w:rPr>
            <w:noProof/>
            <w:webHidden/>
          </w:rPr>
          <w:tab/>
        </w:r>
        <w:r>
          <w:rPr>
            <w:noProof/>
            <w:webHidden/>
          </w:rPr>
          <w:fldChar w:fldCharType="begin"/>
        </w:r>
        <w:r w:rsidR="003840B6">
          <w:rPr>
            <w:noProof/>
            <w:webHidden/>
          </w:rPr>
          <w:instrText xml:space="preserve"> PAGEREF _Toc25236666 \h </w:instrText>
        </w:r>
        <w:r>
          <w:rPr>
            <w:noProof/>
            <w:webHidden/>
          </w:rPr>
        </w:r>
        <w:r>
          <w:rPr>
            <w:noProof/>
            <w:webHidden/>
          </w:rPr>
          <w:fldChar w:fldCharType="separate"/>
        </w:r>
        <w:r w:rsidR="003840B6">
          <w:rPr>
            <w:noProof/>
            <w:webHidden/>
          </w:rPr>
          <w:t>55</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7" w:history="1">
        <w:r w:rsidR="003840B6" w:rsidRPr="00B17B45">
          <w:rPr>
            <w:rStyle w:val="af5"/>
            <w:noProof/>
          </w:rPr>
          <w:t>Статья 4</w:t>
        </w:r>
        <w:r w:rsidR="003840B6">
          <w:rPr>
            <w:rStyle w:val="af5"/>
            <w:noProof/>
          </w:rPr>
          <w:t>4</w:t>
        </w:r>
        <w:r w:rsidR="003840B6" w:rsidRPr="00B17B45">
          <w:rPr>
            <w:rStyle w:val="af5"/>
            <w:noProof/>
          </w:rPr>
          <w:t>. Градостроительные регламенты. Зоны особо охраняемых природных территорий (ООПТ)</w:t>
        </w:r>
        <w:r w:rsidR="003840B6">
          <w:rPr>
            <w:noProof/>
            <w:webHidden/>
          </w:rPr>
          <w:tab/>
        </w:r>
        <w:r>
          <w:rPr>
            <w:noProof/>
            <w:webHidden/>
          </w:rPr>
          <w:fldChar w:fldCharType="begin"/>
        </w:r>
        <w:r w:rsidR="003840B6">
          <w:rPr>
            <w:noProof/>
            <w:webHidden/>
          </w:rPr>
          <w:instrText xml:space="preserve"> PAGEREF _Toc25236667 \h </w:instrText>
        </w:r>
        <w:r>
          <w:rPr>
            <w:noProof/>
            <w:webHidden/>
          </w:rPr>
        </w:r>
        <w:r>
          <w:rPr>
            <w:noProof/>
            <w:webHidden/>
          </w:rPr>
          <w:fldChar w:fldCharType="separate"/>
        </w:r>
        <w:r w:rsidR="003840B6">
          <w:rPr>
            <w:noProof/>
            <w:webHidden/>
          </w:rPr>
          <w:t>55</w:t>
        </w:r>
        <w:r>
          <w:rPr>
            <w:noProof/>
            <w:webHidden/>
          </w:rPr>
          <w:fldChar w:fldCharType="end"/>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8" w:history="1">
        <w:r w:rsidR="003840B6" w:rsidRPr="00B17B45">
          <w:rPr>
            <w:rStyle w:val="af5"/>
            <w:noProof/>
          </w:rPr>
          <w:t>Статья 4</w:t>
        </w:r>
        <w:r w:rsidR="003840B6">
          <w:rPr>
            <w:rStyle w:val="af5"/>
            <w:noProof/>
          </w:rPr>
          <w:t>5</w:t>
        </w:r>
        <w:r w:rsidR="003840B6" w:rsidRPr="00B17B45">
          <w:rPr>
            <w:rStyle w:val="af5"/>
            <w:noProof/>
          </w:rPr>
          <w:t>. Градостроительные регламенты. Зоны резервных территорий.</w:t>
        </w:r>
        <w:r w:rsidR="003840B6">
          <w:rPr>
            <w:noProof/>
            <w:webHidden/>
          </w:rPr>
          <w:tab/>
          <w:t>56</w:t>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69" w:history="1">
        <w:r w:rsidR="003840B6" w:rsidRPr="00B17B45">
          <w:rPr>
            <w:rStyle w:val="af5"/>
            <w:noProof/>
          </w:rPr>
          <w:t>Статья 4</w:t>
        </w:r>
        <w:r w:rsidR="003840B6">
          <w:rPr>
            <w:rStyle w:val="af5"/>
            <w:noProof/>
          </w:rPr>
          <w:t>6</w:t>
        </w:r>
        <w:r w:rsidR="003840B6" w:rsidRPr="00B17B45">
          <w:rPr>
            <w:rStyle w:val="af5"/>
            <w:noProof/>
          </w:rPr>
          <w:t>. Общие требования в части видов разрешенного использования земельных участков и объектов капитального строительства.</w:t>
        </w:r>
        <w:r w:rsidR="003840B6">
          <w:rPr>
            <w:noProof/>
            <w:webHidden/>
          </w:rPr>
          <w:tab/>
          <w:t>56</w:t>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70" w:history="1">
        <w:r w:rsidR="003840B6" w:rsidRPr="00B17B45">
          <w:rPr>
            <w:rStyle w:val="af5"/>
            <w:noProof/>
          </w:rPr>
          <w:t>Статья 4</w:t>
        </w:r>
        <w:r w:rsidR="003840B6">
          <w:rPr>
            <w:rStyle w:val="af5"/>
            <w:noProof/>
          </w:rPr>
          <w:t>7</w:t>
        </w:r>
        <w:r w:rsidR="003840B6" w:rsidRPr="00B17B45">
          <w:rPr>
            <w:rStyle w:val="af5"/>
            <w:noProof/>
          </w:rPr>
          <w:t>. Общие требования в части ограничений использования земельных участков и объектов капитального строительства.</w:t>
        </w:r>
        <w:r w:rsidR="003840B6">
          <w:rPr>
            <w:noProof/>
            <w:webHidden/>
          </w:rPr>
          <w:tab/>
          <w:t>59</w:t>
        </w:r>
      </w:hyperlink>
    </w:p>
    <w:p w:rsidR="003840B6" w:rsidRDefault="000D6E5F" w:rsidP="003840B6">
      <w:pPr>
        <w:pStyle w:val="31"/>
        <w:tabs>
          <w:tab w:val="right" w:leader="underscore" w:pos="9910"/>
        </w:tabs>
        <w:rPr>
          <w:rFonts w:asciiTheme="minorHAnsi" w:eastAsiaTheme="minorEastAsia" w:hAnsiTheme="minorHAnsi" w:cstheme="minorBidi"/>
          <w:noProof/>
          <w:sz w:val="22"/>
          <w:szCs w:val="22"/>
          <w:lang w:eastAsia="ru-RU"/>
        </w:rPr>
      </w:pPr>
      <w:hyperlink w:anchor="_Toc25236671" w:history="1">
        <w:r w:rsidR="003840B6" w:rsidRPr="00B17B45">
          <w:rPr>
            <w:rStyle w:val="af5"/>
            <w:noProof/>
          </w:rPr>
          <w:t>Статья 4</w:t>
        </w:r>
        <w:r w:rsidR="003840B6">
          <w:rPr>
            <w:rStyle w:val="af5"/>
            <w:noProof/>
          </w:rPr>
          <w:t>8</w:t>
        </w:r>
        <w:r w:rsidR="003840B6" w:rsidRPr="00B17B45">
          <w:rPr>
            <w:rStyle w:val="af5"/>
            <w:noProof/>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3840B6">
          <w:rPr>
            <w:noProof/>
            <w:webHidden/>
          </w:rPr>
          <w:tab/>
        </w:r>
        <w:r>
          <w:rPr>
            <w:noProof/>
            <w:webHidden/>
          </w:rPr>
          <w:fldChar w:fldCharType="begin"/>
        </w:r>
        <w:r w:rsidR="003840B6">
          <w:rPr>
            <w:noProof/>
            <w:webHidden/>
          </w:rPr>
          <w:instrText xml:space="preserve"> PAGEREF _Toc25236671 \h </w:instrText>
        </w:r>
        <w:r>
          <w:rPr>
            <w:noProof/>
            <w:webHidden/>
          </w:rPr>
        </w:r>
        <w:r>
          <w:rPr>
            <w:noProof/>
            <w:webHidden/>
          </w:rPr>
          <w:fldChar w:fldCharType="separate"/>
        </w:r>
        <w:r w:rsidR="003840B6">
          <w:rPr>
            <w:noProof/>
            <w:webHidden/>
          </w:rPr>
          <w:t>60</w:t>
        </w:r>
        <w:r>
          <w:rPr>
            <w:noProof/>
            <w:webHidden/>
          </w:rPr>
          <w:fldChar w:fldCharType="end"/>
        </w:r>
      </w:hyperlink>
    </w:p>
    <w:p w:rsidR="003840B6" w:rsidRDefault="000D6E5F" w:rsidP="003840B6">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25236672" w:history="1">
        <w:r w:rsidR="003840B6" w:rsidRPr="00B17B45">
          <w:rPr>
            <w:rStyle w:val="af5"/>
            <w:noProof/>
          </w:rPr>
          <w:t>графическая часть</w:t>
        </w:r>
        <w:r w:rsidR="003840B6">
          <w:rPr>
            <w:noProof/>
            <w:webHidden/>
          </w:rPr>
          <w:tab/>
        </w:r>
        <w:r w:rsidR="003840B6">
          <w:rPr>
            <w:rFonts w:asciiTheme="minorHAnsi" w:hAnsiTheme="minorHAnsi"/>
            <w:noProof/>
            <w:webHidden/>
          </w:rPr>
          <w:t>77</w:t>
        </w:r>
      </w:hyperlink>
    </w:p>
    <w:p w:rsidR="00CF0BA1" w:rsidRPr="003B198F" w:rsidRDefault="000D6E5F" w:rsidP="003840B6">
      <w:pPr>
        <w:sectPr w:rsidR="00CF0BA1" w:rsidRPr="003B198F" w:rsidSect="00346118">
          <w:pgSz w:w="11905" w:h="16837" w:code="9"/>
          <w:pgMar w:top="397" w:right="851" w:bottom="295" w:left="1134" w:header="567" w:footer="454" w:gutter="0"/>
          <w:cols w:space="720"/>
          <w:docGrid w:linePitch="360"/>
        </w:sectPr>
      </w:pPr>
      <w:r>
        <w:fldChar w:fldCharType="end"/>
      </w:r>
    </w:p>
    <w:p w:rsidR="007F5C2E" w:rsidRPr="003B198F" w:rsidRDefault="00463A02" w:rsidP="00506E09">
      <w:pPr>
        <w:pStyle w:val="1"/>
        <w:spacing w:before="0" w:after="0"/>
        <w:ind w:firstLine="709"/>
        <w:contextualSpacing/>
        <w:rPr>
          <w:lang w:val="ru-RU"/>
        </w:rPr>
      </w:pPr>
      <w:bookmarkStart w:id="1" w:name="dst2460"/>
      <w:bookmarkStart w:id="2" w:name="dst2463"/>
      <w:bookmarkStart w:id="3" w:name="_Toc364069274"/>
      <w:bookmarkStart w:id="4" w:name="_Toc464038306"/>
      <w:bookmarkStart w:id="5" w:name="_Toc468262251"/>
      <w:bookmarkStart w:id="6" w:name="_Toc492973669"/>
      <w:bookmarkStart w:id="7" w:name="_Toc529951959"/>
      <w:bookmarkStart w:id="8" w:name="_Toc4763299"/>
      <w:bookmarkStart w:id="9" w:name="_Toc25236651"/>
      <w:bookmarkEnd w:id="0"/>
      <w:bookmarkEnd w:id="1"/>
      <w:bookmarkEnd w:id="2"/>
      <w:r>
        <w:rPr>
          <w:lang w:val="ru-RU"/>
        </w:rPr>
        <w:lastRenderedPageBreak/>
        <w:t xml:space="preserve">Часть </w:t>
      </w:r>
      <w:r>
        <w:t>II</w:t>
      </w:r>
      <w:r w:rsidR="007F5C2E" w:rsidRPr="003B198F">
        <w:rPr>
          <w:lang w:val="ru-RU"/>
        </w:rPr>
        <w:t>. ГРАДОСТРОИТЕЛЬНЫЕ РЕГЛАМЕНТЫ</w:t>
      </w:r>
      <w:bookmarkEnd w:id="3"/>
      <w:bookmarkEnd w:id="4"/>
      <w:bookmarkEnd w:id="5"/>
      <w:bookmarkEnd w:id="6"/>
      <w:bookmarkEnd w:id="7"/>
      <w:bookmarkEnd w:id="8"/>
      <w:bookmarkEnd w:id="9"/>
    </w:p>
    <w:p w:rsidR="007F5C2E" w:rsidRPr="003B198F" w:rsidRDefault="007F5C2E" w:rsidP="00D24C16">
      <w:pPr>
        <w:pStyle w:val="39"/>
      </w:pPr>
      <w:bookmarkStart w:id="10" w:name="_Toc364069275"/>
      <w:bookmarkStart w:id="11" w:name="_Toc464038307"/>
      <w:bookmarkStart w:id="12" w:name="_Toc468262252"/>
      <w:bookmarkStart w:id="13" w:name="_Toc492973670"/>
      <w:bookmarkStart w:id="14" w:name="_Toc529951960"/>
      <w:bookmarkStart w:id="15" w:name="_Toc4763300"/>
      <w:bookmarkStart w:id="16" w:name="_Toc25236652"/>
      <w:r w:rsidRPr="003B198F">
        <w:t xml:space="preserve">Статья </w:t>
      </w:r>
      <w:r w:rsidR="00463A02">
        <w:t>3</w:t>
      </w:r>
      <w:r w:rsidR="00C20C1B">
        <w:t>0</w:t>
      </w:r>
      <w:r w:rsidRPr="003B198F">
        <w:t>.</w:t>
      </w:r>
      <w:r w:rsidR="006F4B58">
        <w:t xml:space="preserve"> </w:t>
      </w:r>
      <w:bookmarkEnd w:id="10"/>
      <w:bookmarkEnd w:id="11"/>
      <w:bookmarkEnd w:id="12"/>
      <w:bookmarkEnd w:id="13"/>
      <w:r w:rsidR="001C47B2" w:rsidRPr="003B198F">
        <w:t>Градостроительные регламенты. Порядок установления и применения</w:t>
      </w:r>
      <w:bookmarkEnd w:id="14"/>
      <w:bookmarkEnd w:id="15"/>
      <w:bookmarkEnd w:id="16"/>
    </w:p>
    <w:p w:rsidR="00A82A1A" w:rsidRDefault="00A82A1A" w:rsidP="00A82A1A">
      <w:pPr>
        <w:pStyle w:val="afffffd"/>
        <w:contextualSpacing/>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82A1A" w:rsidRDefault="00A82A1A" w:rsidP="00A82A1A">
      <w:pPr>
        <w:pStyle w:val="afffffd"/>
        <w:contextualSpacing/>
      </w:pPr>
      <w:r>
        <w:t>2. Градостроительные регламенты устанавливаются с учетом:</w:t>
      </w:r>
    </w:p>
    <w:p w:rsidR="00A82A1A" w:rsidRDefault="00A82A1A" w:rsidP="00A82A1A">
      <w:pPr>
        <w:pStyle w:val="afffffd"/>
        <w:contextualSpacing/>
      </w:pPr>
      <w:r>
        <w:t>1) фактического использования земельных участков и объектов капитального строительства в границах территориальной зоны;</w:t>
      </w:r>
    </w:p>
    <w:p w:rsidR="00A82A1A" w:rsidRDefault="00A82A1A" w:rsidP="00A82A1A">
      <w:pPr>
        <w:pStyle w:val="afffffd"/>
        <w:contextualSpacing/>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82A1A" w:rsidRDefault="00A82A1A" w:rsidP="00A82A1A">
      <w:pPr>
        <w:pStyle w:val="afffffd"/>
        <w:contextualSpacing/>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82A1A" w:rsidRDefault="00A82A1A" w:rsidP="00A82A1A">
      <w:pPr>
        <w:pStyle w:val="afffffd"/>
        <w:contextualSpacing/>
      </w:pPr>
      <w:r>
        <w:t>4) видов территориальных зон;</w:t>
      </w:r>
    </w:p>
    <w:p w:rsidR="00A82A1A" w:rsidRDefault="00A82A1A" w:rsidP="00A82A1A">
      <w:pPr>
        <w:pStyle w:val="afffffd"/>
        <w:contextualSpacing/>
      </w:pPr>
      <w:r>
        <w:t>5) требований охраны объектов культурного наследия, а также особо охраняемых природных территорий, иных природных объектов.</w:t>
      </w:r>
    </w:p>
    <w:p w:rsidR="00A82A1A" w:rsidRDefault="00A82A1A" w:rsidP="00A82A1A">
      <w:pPr>
        <w:pStyle w:val="afffffd"/>
        <w:contextualSpacing/>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82A1A" w:rsidRDefault="00A82A1A" w:rsidP="00A82A1A">
      <w:pPr>
        <w:pStyle w:val="afffffd"/>
        <w:contextualSpacing/>
      </w:pPr>
      <w:bookmarkStart w:id="17" w:name="Par1494"/>
      <w:bookmarkEnd w:id="17"/>
      <w:r>
        <w:t>4. Действие градостроительного регламента не распространяется на земельные участки:</w:t>
      </w:r>
    </w:p>
    <w:p w:rsidR="00A82A1A" w:rsidRDefault="00A82A1A" w:rsidP="00A82A1A">
      <w:pPr>
        <w:pStyle w:val="afffffd"/>
        <w:contextualSpacing/>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82A1A" w:rsidRDefault="00A82A1A" w:rsidP="00A82A1A">
      <w:pPr>
        <w:pStyle w:val="afffffd"/>
        <w:contextualSpacing/>
      </w:pPr>
      <w:r>
        <w:t>2) в границах территорий общего пользования;</w:t>
      </w:r>
    </w:p>
    <w:p w:rsidR="00A82A1A" w:rsidRDefault="00A82A1A" w:rsidP="00A82A1A">
      <w:pPr>
        <w:pStyle w:val="afffffd"/>
        <w:contextualSpacing/>
      </w:pPr>
      <w:r>
        <w:t>3) предназначенные для размещения линейных объектов и (или) занятые линейными объектами;</w:t>
      </w:r>
    </w:p>
    <w:p w:rsidR="00A82A1A" w:rsidRDefault="00A82A1A" w:rsidP="00A82A1A">
      <w:pPr>
        <w:pStyle w:val="afffffd"/>
        <w:contextualSpacing/>
      </w:pPr>
      <w:r>
        <w:t>4) предоставленные для добычи полезных ископаемых.</w:t>
      </w:r>
    </w:p>
    <w:p w:rsidR="00A82A1A" w:rsidRDefault="00A82A1A" w:rsidP="00A82A1A">
      <w:pPr>
        <w:pStyle w:val="afffffd"/>
        <w:contextualSpacing/>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82A1A" w:rsidRDefault="00A82A1A" w:rsidP="00A82A1A">
      <w:pPr>
        <w:pStyle w:val="afffffd"/>
        <w:contextualSpacing/>
      </w:pPr>
      <w:bookmarkStart w:id="18" w:name="Par1503"/>
      <w:bookmarkEnd w:id="18"/>
      <w: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82A1A" w:rsidRDefault="00A82A1A" w:rsidP="00A82A1A">
      <w:pPr>
        <w:pStyle w:val="afffffd"/>
        <w:contextualSpacing/>
      </w:pPr>
      <w:bookmarkStart w:id="19" w:name="Par1505"/>
      <w:bookmarkEnd w:id="19"/>
      <w: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82A1A" w:rsidRDefault="00A82A1A" w:rsidP="00A82A1A">
      <w:pPr>
        <w:pStyle w:val="afffffd"/>
        <w:contextualSpacing/>
      </w:pPr>
      <w:bookmarkStart w:id="20" w:name="Par1509"/>
      <w:bookmarkEnd w:id="20"/>
      <w: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82A1A" w:rsidRDefault="00A82A1A" w:rsidP="00A82A1A">
      <w:pPr>
        <w:pStyle w:val="afffffd"/>
        <w:contextualSpacing/>
      </w:pPr>
      <w:bookmarkStart w:id="21" w:name="Par1511"/>
      <w:bookmarkEnd w:id="21"/>
      <w: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82A1A" w:rsidRDefault="00A82A1A" w:rsidP="00A82A1A">
      <w:pPr>
        <w:pStyle w:val="afffffd"/>
        <w:contextualSpacing/>
      </w:pPr>
      <w: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82A1A" w:rsidRDefault="00A82A1A" w:rsidP="00A82A1A">
      <w:pPr>
        <w:pStyle w:val="afffffd"/>
        <w:contextualSpacing/>
      </w:pPr>
      <w: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82A1A" w:rsidRDefault="00A82A1A" w:rsidP="00506E09">
      <w:pPr>
        <w:pStyle w:val="afffffd"/>
        <w:contextualSpacing/>
      </w:pPr>
    </w:p>
    <w:p w:rsidR="001C47B2" w:rsidRPr="003B198F" w:rsidRDefault="00A82A1A" w:rsidP="00506E09">
      <w:pPr>
        <w:pStyle w:val="afffffd"/>
        <w:contextualSpacing/>
      </w:pPr>
      <w:r>
        <w:t>11</w:t>
      </w:r>
      <w:r w:rsidR="001C47B2" w:rsidRPr="003B198F">
        <w:t>. Территориальные зоны определены с учетом:</w:t>
      </w:r>
    </w:p>
    <w:p w:rsidR="002703D3" w:rsidRPr="003B198F" w:rsidRDefault="002703D3" w:rsidP="002703D3">
      <w:pPr>
        <w:pStyle w:val="afffffd"/>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d"/>
        <w:contextualSpacing/>
      </w:pPr>
      <w:bookmarkStart w:id="22" w:name="dst101767"/>
      <w:bookmarkEnd w:id="22"/>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w:t>
      </w:r>
      <w:r w:rsidR="002D0763">
        <w:t xml:space="preserve"> </w:t>
      </w:r>
      <w:r w:rsidR="00B6742B">
        <w:t>Градостроительным кодексом</w:t>
      </w:r>
      <w:r w:rsidRPr="003B198F">
        <w:t>),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d"/>
        <w:contextualSpacing/>
      </w:pPr>
      <w:bookmarkStart w:id="23" w:name="dst100533"/>
      <w:bookmarkEnd w:id="23"/>
      <w:r w:rsidRPr="003B198F">
        <w:t xml:space="preserve">3) определенных настоящим </w:t>
      </w:r>
      <w:r w:rsidR="00B6742B">
        <w:t>Градостроительным кодексом</w:t>
      </w:r>
      <w:r w:rsidRPr="003B198F">
        <w:t xml:space="preserve"> территориальных зон;</w:t>
      </w:r>
    </w:p>
    <w:p w:rsidR="002703D3" w:rsidRPr="003B198F" w:rsidRDefault="002703D3" w:rsidP="002703D3">
      <w:pPr>
        <w:pStyle w:val="afffffd"/>
        <w:contextualSpacing/>
      </w:pPr>
      <w:bookmarkStart w:id="24" w:name="dst100534"/>
      <w:bookmarkEnd w:id="24"/>
      <w:r w:rsidRPr="003B198F">
        <w:t>4) сложившейся планировки территории и существующего землепользования;</w:t>
      </w:r>
    </w:p>
    <w:p w:rsidR="002703D3" w:rsidRPr="003B198F" w:rsidRDefault="002703D3" w:rsidP="002703D3">
      <w:pPr>
        <w:pStyle w:val="afffffd"/>
        <w:contextualSpacing/>
      </w:pPr>
      <w:bookmarkStart w:id="25" w:name="dst101768"/>
      <w:bookmarkEnd w:id="25"/>
      <w:r w:rsidRPr="003B198F">
        <w:t>5) планируемых изменений границ земель различных категорий;</w:t>
      </w:r>
    </w:p>
    <w:p w:rsidR="002703D3" w:rsidRPr="003B198F" w:rsidRDefault="002703D3" w:rsidP="002703D3">
      <w:pPr>
        <w:pStyle w:val="afffffd"/>
        <w:contextualSpacing/>
      </w:pPr>
      <w:bookmarkStart w:id="26" w:name="dst100536"/>
      <w:bookmarkEnd w:id="26"/>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d"/>
        <w:contextualSpacing/>
      </w:pPr>
      <w:bookmarkStart w:id="27" w:name="dst628"/>
      <w:bookmarkEnd w:id="27"/>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A82A1A" w:rsidP="00506E09">
      <w:pPr>
        <w:pStyle w:val="afffffd"/>
        <w:contextualSpacing/>
      </w:pPr>
      <w:r>
        <w:t>1</w:t>
      </w:r>
      <w:r w:rsidR="001C47B2" w:rsidRPr="003B198F">
        <w:t>2. Границы территориальных зон установлены по:</w:t>
      </w:r>
    </w:p>
    <w:p w:rsidR="002703D3" w:rsidRPr="003B198F" w:rsidRDefault="002703D3" w:rsidP="002703D3">
      <w:pPr>
        <w:pStyle w:val="afffffd"/>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d"/>
        <w:contextualSpacing/>
      </w:pPr>
      <w:bookmarkStart w:id="28" w:name="dst100539"/>
      <w:bookmarkEnd w:id="28"/>
      <w:r w:rsidRPr="003B198F">
        <w:t>2) красным линиям;</w:t>
      </w:r>
    </w:p>
    <w:p w:rsidR="002703D3" w:rsidRPr="003B198F" w:rsidRDefault="002703D3" w:rsidP="002703D3">
      <w:pPr>
        <w:pStyle w:val="afffffd"/>
        <w:contextualSpacing/>
      </w:pPr>
      <w:bookmarkStart w:id="29" w:name="dst100540"/>
      <w:bookmarkEnd w:id="29"/>
      <w:r w:rsidRPr="003B198F">
        <w:t>3) границам земельных участков;</w:t>
      </w:r>
    </w:p>
    <w:p w:rsidR="002703D3" w:rsidRPr="003B198F" w:rsidRDefault="002703D3" w:rsidP="002703D3">
      <w:pPr>
        <w:pStyle w:val="afffffd"/>
        <w:contextualSpacing/>
      </w:pPr>
      <w:bookmarkStart w:id="30" w:name="dst100541"/>
      <w:bookmarkEnd w:id="30"/>
      <w:r w:rsidRPr="003B198F">
        <w:t>4) границам населенных пунктов в пределах муниципальных образований;</w:t>
      </w:r>
    </w:p>
    <w:p w:rsidR="002703D3" w:rsidRPr="003B198F" w:rsidRDefault="002703D3" w:rsidP="002703D3">
      <w:pPr>
        <w:pStyle w:val="afffffd"/>
        <w:contextualSpacing/>
      </w:pPr>
      <w:bookmarkStart w:id="31" w:name="dst100542"/>
      <w:bookmarkEnd w:id="31"/>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d"/>
        <w:contextualSpacing/>
      </w:pPr>
      <w:bookmarkStart w:id="32" w:name="dst100543"/>
      <w:bookmarkEnd w:id="32"/>
      <w:r w:rsidRPr="003B198F">
        <w:t>6) естественным границам природных объектов;</w:t>
      </w:r>
    </w:p>
    <w:p w:rsidR="002703D3" w:rsidRPr="003B198F" w:rsidRDefault="002703D3" w:rsidP="002703D3">
      <w:pPr>
        <w:pStyle w:val="afffffd"/>
        <w:contextualSpacing/>
      </w:pPr>
      <w:bookmarkStart w:id="33" w:name="dst100544"/>
      <w:bookmarkEnd w:id="33"/>
      <w:r w:rsidRPr="003B198F">
        <w:lastRenderedPageBreak/>
        <w:t>7) иным границам.</w:t>
      </w:r>
    </w:p>
    <w:p w:rsidR="002703D3" w:rsidRPr="003B198F" w:rsidRDefault="002703D3" w:rsidP="002703D3">
      <w:pPr>
        <w:pStyle w:val="afffffd"/>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A82A1A" w:rsidP="00506E09">
      <w:pPr>
        <w:pStyle w:val="afffffd"/>
        <w:contextualSpacing/>
      </w:pPr>
      <w:r>
        <w:t>1</w:t>
      </w:r>
      <w:r w:rsidR="001C47B2"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d"/>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d"/>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d"/>
        <w:contextualSpacing/>
      </w:pPr>
      <w:bookmarkStart w:id="34" w:name="dst100587"/>
      <w:bookmarkEnd w:id="34"/>
      <w:r w:rsidRPr="003B198F">
        <w:t>2) в границах территорий общего пользования;</w:t>
      </w:r>
    </w:p>
    <w:p w:rsidR="002703D3" w:rsidRPr="003B198F" w:rsidRDefault="002703D3" w:rsidP="002703D3">
      <w:pPr>
        <w:pStyle w:val="afffffd"/>
        <w:contextualSpacing/>
      </w:pPr>
      <w:bookmarkStart w:id="35" w:name="dst101769"/>
      <w:bookmarkEnd w:id="35"/>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d"/>
        <w:contextualSpacing/>
      </w:pPr>
      <w:bookmarkStart w:id="36" w:name="dst101025"/>
      <w:bookmarkEnd w:id="36"/>
      <w:r w:rsidRPr="003B198F">
        <w:t>4) предоставленные для добычи полезных ископаемых.</w:t>
      </w:r>
    </w:p>
    <w:p w:rsidR="001C47B2" w:rsidRPr="003B198F" w:rsidRDefault="00A82A1A" w:rsidP="002703D3">
      <w:pPr>
        <w:pStyle w:val="afffffd"/>
        <w:contextualSpacing/>
      </w:pPr>
      <w:r>
        <w:t>1</w:t>
      </w:r>
      <w:r w:rsidR="001C47B2"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A82A1A" w:rsidP="00506E09">
      <w:pPr>
        <w:pStyle w:val="afffffd"/>
        <w:contextualSpacing/>
      </w:pPr>
      <w:r>
        <w:t>1</w:t>
      </w:r>
      <w:r w:rsidR="001C47B2" w:rsidRPr="003B198F">
        <w:t>5. В</w:t>
      </w:r>
      <w:r w:rsidR="002D0763">
        <w:t xml:space="preserve"> </w:t>
      </w:r>
      <w:r w:rsidR="001C47B2" w:rsidRPr="003B198F">
        <w:t>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A82A1A" w:rsidP="00506E09">
      <w:pPr>
        <w:pStyle w:val="afffffd"/>
        <w:contextualSpacing/>
      </w:pPr>
      <w:r>
        <w:t>1</w:t>
      </w:r>
      <w:r w:rsidR="001C47B2"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A82A1A" w:rsidP="00506E09">
      <w:pPr>
        <w:pStyle w:val="afffffd"/>
        <w:contextualSpacing/>
      </w:pPr>
      <w:r>
        <w:t>1</w:t>
      </w:r>
      <w:r w:rsidR="001C47B2"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d"/>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2703D3" w:rsidP="00506E09">
      <w:pPr>
        <w:pStyle w:val="afffffd"/>
        <w:contextualSpacing/>
      </w:pPr>
      <w:r w:rsidRPr="003B198F">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rsidR="002D0763">
        <w:t xml:space="preserve"> </w:t>
      </w:r>
      <w:r w:rsidRPr="003B198F">
        <w:t xml:space="preserve">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w:t>
      </w:r>
      <w:r w:rsidRPr="003B198F">
        <w:lastRenderedPageBreak/>
        <w:t>расположенных в границах особо охраняемых природных территорий, определяется соответственно лесохозяйственным</w:t>
      </w:r>
      <w:r w:rsidR="002D0763">
        <w:t xml:space="preserve"> </w:t>
      </w:r>
      <w:hyperlink r:id="rId20" w:anchor="dst100581" w:history="1">
        <w:r w:rsidRPr="003B198F">
          <w:t>регламентом</w:t>
        </w:r>
      </w:hyperlink>
      <w:r w:rsidRPr="003B198F">
        <w:t>, положением об особо охраняемой природной территории в соответствии с лесным</w:t>
      </w:r>
      <w:r w:rsidR="002D0763">
        <w:t xml:space="preserve"> </w:t>
      </w:r>
      <w:hyperlink r:id="rId21" w:anchor="dst0" w:history="1">
        <w:r w:rsidRPr="003B198F">
          <w:t>законодательством</w:t>
        </w:r>
      </w:hyperlink>
      <w:r w:rsidRPr="003B198F">
        <w:t>,</w:t>
      </w:r>
      <w:r w:rsidR="002D0763">
        <w:t xml:space="preserve"> </w:t>
      </w:r>
      <w:hyperlink r:id="rId22" w:anchor="dst0" w:history="1">
        <w:r w:rsidRPr="003B198F">
          <w:t>законодательством</w:t>
        </w:r>
      </w:hyperlink>
      <w:r w:rsidR="002D0763">
        <w:t xml:space="preserve"> </w:t>
      </w:r>
      <w:r w:rsidRPr="003B198F">
        <w:t>об особо охраняемых природных территориях.</w:t>
      </w:r>
    </w:p>
    <w:p w:rsidR="001C47B2" w:rsidRPr="003B198F" w:rsidRDefault="00A82A1A" w:rsidP="00506E09">
      <w:pPr>
        <w:pStyle w:val="afffffd"/>
        <w:contextualSpacing/>
      </w:pPr>
      <w:r>
        <w:t>1</w:t>
      </w:r>
      <w:r w:rsidR="001C47B2"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A82A1A" w:rsidP="00506E09">
      <w:pPr>
        <w:pStyle w:val="afffffd"/>
        <w:contextualSpacing/>
      </w:pPr>
      <w:r>
        <w:t>1</w:t>
      </w:r>
      <w:r w:rsidR="001C47B2"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A82A1A" w:rsidP="00506E09">
      <w:pPr>
        <w:pStyle w:val="afffffd"/>
        <w:contextualSpacing/>
      </w:pPr>
      <w:r>
        <w:t>2</w:t>
      </w:r>
      <w:r w:rsidR="001C47B2" w:rsidRPr="003B198F">
        <w:t>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Pr="003B198F" w:rsidRDefault="00A82A1A" w:rsidP="00506E09">
      <w:pPr>
        <w:pStyle w:val="afffffd"/>
        <w:contextualSpacing/>
      </w:pPr>
      <w:r>
        <w:t>2</w:t>
      </w:r>
      <w:r w:rsidR="001C47B2" w:rsidRPr="003B198F">
        <w:t>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1C47B2" w:rsidRPr="00A82A1A" w:rsidRDefault="001C47B2" w:rsidP="002D0763">
      <w:pPr>
        <w:pStyle w:val="40"/>
      </w:pPr>
      <w:r w:rsidRPr="00A82A1A">
        <w:t>Виды территориальных зон.</w:t>
      </w:r>
    </w:p>
    <w:tbl>
      <w:tblPr>
        <w:tblStyle w:val="af6"/>
        <w:tblW w:w="10343" w:type="dxa"/>
        <w:tblLook w:val="04A0"/>
      </w:tblPr>
      <w:tblGrid>
        <w:gridCol w:w="2658"/>
        <w:gridCol w:w="2593"/>
        <w:gridCol w:w="759"/>
        <w:gridCol w:w="4333"/>
      </w:tblGrid>
      <w:tr w:rsidR="00ED30DD" w:rsidRPr="003B198F" w:rsidTr="00CB44B5">
        <w:trPr>
          <w:tblHeader/>
        </w:trPr>
        <w:tc>
          <w:tcPr>
            <w:tcW w:w="2658" w:type="dxa"/>
            <w:vAlign w:val="center"/>
          </w:tcPr>
          <w:p w:rsidR="001C47B2" w:rsidRPr="003B198F" w:rsidRDefault="001C47B2" w:rsidP="00F53CAA">
            <w:pPr>
              <w:pStyle w:val="afffff7"/>
              <w:spacing w:before="0" w:after="0"/>
              <w:rPr>
                <w:szCs w:val="24"/>
              </w:rPr>
            </w:pPr>
            <w:r w:rsidRPr="003B198F">
              <w:rPr>
                <w:szCs w:val="24"/>
              </w:rPr>
              <w:t>Тип территориальной зоны</w:t>
            </w:r>
          </w:p>
        </w:tc>
        <w:tc>
          <w:tcPr>
            <w:tcW w:w="2593" w:type="dxa"/>
            <w:vAlign w:val="center"/>
          </w:tcPr>
          <w:p w:rsidR="001C47B2" w:rsidRPr="003B198F" w:rsidRDefault="001C47B2" w:rsidP="00F53CAA">
            <w:pPr>
              <w:pStyle w:val="afffff7"/>
              <w:spacing w:before="0" w:after="0"/>
              <w:rPr>
                <w:szCs w:val="24"/>
              </w:rPr>
            </w:pPr>
            <w:r w:rsidRPr="003B198F">
              <w:rPr>
                <w:szCs w:val="24"/>
              </w:rPr>
              <w:t>Виды зон</w:t>
            </w:r>
          </w:p>
        </w:tc>
        <w:tc>
          <w:tcPr>
            <w:tcW w:w="759" w:type="dxa"/>
            <w:vAlign w:val="center"/>
          </w:tcPr>
          <w:p w:rsidR="001C47B2" w:rsidRPr="003B198F" w:rsidRDefault="001C47B2" w:rsidP="00F53CAA">
            <w:pPr>
              <w:pStyle w:val="afffff7"/>
              <w:spacing w:before="0" w:after="0"/>
              <w:rPr>
                <w:szCs w:val="24"/>
              </w:rPr>
            </w:pPr>
            <w:r w:rsidRPr="003B198F">
              <w:rPr>
                <w:szCs w:val="24"/>
              </w:rPr>
              <w:t>Имя зоны</w:t>
            </w:r>
          </w:p>
        </w:tc>
        <w:tc>
          <w:tcPr>
            <w:tcW w:w="4333" w:type="dxa"/>
            <w:vAlign w:val="center"/>
          </w:tcPr>
          <w:p w:rsidR="001C47B2" w:rsidRPr="003B198F" w:rsidRDefault="001C47B2" w:rsidP="00F53CAA">
            <w:pPr>
              <w:pStyle w:val="afffff7"/>
              <w:spacing w:before="0" w:after="0"/>
              <w:rPr>
                <w:szCs w:val="24"/>
              </w:rPr>
            </w:pPr>
            <w:r w:rsidRPr="003B198F">
              <w:rPr>
                <w:szCs w:val="24"/>
              </w:rPr>
              <w:t>Описание</w:t>
            </w:r>
          </w:p>
        </w:tc>
      </w:tr>
      <w:tr w:rsidR="00B53FB0" w:rsidRPr="003B198F" w:rsidTr="00CB44B5">
        <w:tc>
          <w:tcPr>
            <w:tcW w:w="2658" w:type="dxa"/>
            <w:vMerge w:val="restart"/>
            <w:vAlign w:val="center"/>
          </w:tcPr>
          <w:p w:rsidR="00B53FB0" w:rsidRPr="003B198F" w:rsidRDefault="00B53FB0" w:rsidP="00ED30DD">
            <w:pPr>
              <w:contextualSpacing/>
              <w:jc w:val="center"/>
              <w:rPr>
                <w:rFonts w:cs="Times New Roman"/>
                <w:sz w:val="22"/>
                <w:szCs w:val="22"/>
                <w:lang w:eastAsia="ru-RU"/>
              </w:rPr>
            </w:pPr>
          </w:p>
          <w:p w:rsidR="00B53FB0" w:rsidRPr="003B198F" w:rsidRDefault="00B53FB0" w:rsidP="00ED30DD">
            <w:pPr>
              <w:contextualSpacing/>
              <w:jc w:val="center"/>
              <w:rPr>
                <w:rFonts w:cs="Times New Roman"/>
                <w:sz w:val="22"/>
                <w:szCs w:val="22"/>
                <w:lang w:eastAsia="ru-RU"/>
              </w:rPr>
            </w:pPr>
            <w:r w:rsidRPr="003B198F">
              <w:rPr>
                <w:rFonts w:cs="Times New Roman"/>
                <w:sz w:val="22"/>
                <w:szCs w:val="22"/>
                <w:lang w:eastAsia="ru-RU"/>
              </w:rPr>
              <w:t>Жилые зоны</w:t>
            </w:r>
          </w:p>
          <w:p w:rsidR="00B53FB0" w:rsidRPr="003B198F" w:rsidRDefault="00B53FB0" w:rsidP="00ED30DD">
            <w:pPr>
              <w:contextualSpacing/>
              <w:jc w:val="center"/>
              <w:rPr>
                <w:rFonts w:cs="Times New Roman"/>
                <w:sz w:val="22"/>
                <w:szCs w:val="22"/>
                <w:lang w:eastAsia="ru-RU"/>
              </w:rPr>
            </w:pPr>
            <w:r w:rsidRPr="003B198F">
              <w:rPr>
                <w:rFonts w:cs="Times New Roman"/>
                <w:sz w:val="22"/>
                <w:szCs w:val="22"/>
                <w:lang w:eastAsia="ru-RU"/>
              </w:rPr>
              <w:t>(Ж)</w:t>
            </w:r>
          </w:p>
        </w:tc>
        <w:tc>
          <w:tcPr>
            <w:tcW w:w="2593" w:type="dxa"/>
            <w:vAlign w:val="center"/>
          </w:tcPr>
          <w:p w:rsidR="00B53FB0" w:rsidRPr="003B198F" w:rsidRDefault="00B53FB0" w:rsidP="00ED30DD">
            <w:pPr>
              <w:pStyle w:val="afffff6"/>
              <w:spacing w:before="0" w:after="0"/>
              <w:ind w:hanging="9"/>
              <w:jc w:val="center"/>
              <w:rPr>
                <w:sz w:val="22"/>
                <w:szCs w:val="22"/>
              </w:rPr>
            </w:pPr>
            <w:r w:rsidRPr="003B198F">
              <w:rPr>
                <w:sz w:val="22"/>
                <w:szCs w:val="22"/>
              </w:rPr>
              <w:t>Зоны застройки индивидуальными жилыми домами</w:t>
            </w:r>
          </w:p>
        </w:tc>
        <w:tc>
          <w:tcPr>
            <w:tcW w:w="759" w:type="dxa"/>
            <w:vAlign w:val="center"/>
          </w:tcPr>
          <w:p w:rsidR="00B53FB0" w:rsidRPr="003B198F" w:rsidRDefault="00B53FB0" w:rsidP="00ED30DD">
            <w:pPr>
              <w:pStyle w:val="afffff6"/>
              <w:spacing w:before="0" w:after="0"/>
              <w:jc w:val="center"/>
              <w:rPr>
                <w:sz w:val="22"/>
                <w:szCs w:val="22"/>
              </w:rPr>
            </w:pPr>
            <w:r w:rsidRPr="003B198F">
              <w:rPr>
                <w:sz w:val="22"/>
                <w:szCs w:val="22"/>
              </w:rPr>
              <w:t>Ж1</w:t>
            </w:r>
          </w:p>
        </w:tc>
        <w:tc>
          <w:tcPr>
            <w:tcW w:w="4333" w:type="dxa"/>
          </w:tcPr>
          <w:p w:rsidR="00B53FB0" w:rsidRPr="003B198F" w:rsidRDefault="00B53FB0" w:rsidP="009D0D2D">
            <w:pPr>
              <w:pStyle w:val="afffff6"/>
              <w:spacing w:before="0" w:after="0"/>
              <w:jc w:val="both"/>
              <w:rPr>
                <w:sz w:val="22"/>
                <w:szCs w:val="22"/>
              </w:rPr>
            </w:pPr>
            <w:r w:rsidRPr="003B198F">
              <w:rPr>
                <w:sz w:val="22"/>
                <w:szCs w:val="22"/>
              </w:rPr>
              <w:t>Зона застройки индивидуальными жилыми домами коттеджного и усадебного типа высотой 1-3 этажа.</w:t>
            </w:r>
          </w:p>
        </w:tc>
      </w:tr>
      <w:tr w:rsidR="00B53FB0" w:rsidRPr="003B198F" w:rsidTr="00CB44B5">
        <w:tc>
          <w:tcPr>
            <w:tcW w:w="2658" w:type="dxa"/>
            <w:vMerge/>
            <w:vAlign w:val="center"/>
          </w:tcPr>
          <w:p w:rsidR="00B53FB0" w:rsidRPr="003B198F" w:rsidRDefault="00B53FB0" w:rsidP="00ED30DD">
            <w:pPr>
              <w:contextualSpacing/>
              <w:jc w:val="center"/>
              <w:rPr>
                <w:rFonts w:cs="Times New Roman"/>
                <w:sz w:val="22"/>
                <w:szCs w:val="22"/>
                <w:lang w:eastAsia="ru-RU"/>
              </w:rPr>
            </w:pPr>
          </w:p>
        </w:tc>
        <w:tc>
          <w:tcPr>
            <w:tcW w:w="2593" w:type="dxa"/>
            <w:vAlign w:val="center"/>
          </w:tcPr>
          <w:p w:rsidR="00B53FB0" w:rsidRPr="003B198F" w:rsidRDefault="00B53FB0" w:rsidP="00ED30DD">
            <w:pPr>
              <w:pStyle w:val="afffff6"/>
              <w:spacing w:before="0" w:after="0"/>
              <w:ind w:hanging="9"/>
              <w:jc w:val="center"/>
              <w:rPr>
                <w:sz w:val="22"/>
                <w:szCs w:val="22"/>
              </w:rPr>
            </w:pPr>
            <w:r w:rsidRPr="008D2D5C">
              <w:rPr>
                <w:sz w:val="22"/>
                <w:szCs w:val="22"/>
              </w:rPr>
              <w:t>Зона застройки малоэтажными жилыми домами (до 4 этажей, включая мансардный)</w:t>
            </w:r>
          </w:p>
        </w:tc>
        <w:tc>
          <w:tcPr>
            <w:tcW w:w="759" w:type="dxa"/>
            <w:vAlign w:val="center"/>
          </w:tcPr>
          <w:p w:rsidR="00B53FB0" w:rsidRPr="003B198F" w:rsidRDefault="00B53FB0" w:rsidP="008D2D5C">
            <w:pPr>
              <w:pStyle w:val="afffff6"/>
              <w:spacing w:before="0" w:after="0"/>
              <w:jc w:val="center"/>
              <w:rPr>
                <w:sz w:val="22"/>
                <w:szCs w:val="22"/>
              </w:rPr>
            </w:pPr>
            <w:r w:rsidRPr="003B198F">
              <w:rPr>
                <w:sz w:val="22"/>
                <w:szCs w:val="22"/>
              </w:rPr>
              <w:t>Ж</w:t>
            </w:r>
            <w:r>
              <w:rPr>
                <w:sz w:val="22"/>
                <w:szCs w:val="22"/>
              </w:rPr>
              <w:t>2</w:t>
            </w:r>
          </w:p>
        </w:tc>
        <w:tc>
          <w:tcPr>
            <w:tcW w:w="4333" w:type="dxa"/>
          </w:tcPr>
          <w:p w:rsidR="00B53FB0" w:rsidRPr="003B198F" w:rsidRDefault="00B53FB0" w:rsidP="009D0D2D">
            <w:pPr>
              <w:pStyle w:val="afffff6"/>
              <w:spacing w:before="0" w:after="0"/>
              <w:ind w:hanging="9"/>
              <w:jc w:val="both"/>
              <w:rPr>
                <w:sz w:val="22"/>
                <w:szCs w:val="22"/>
              </w:rPr>
            </w:pPr>
            <w:r w:rsidRPr="008D2D5C">
              <w:rPr>
                <w:sz w:val="22"/>
                <w:szCs w:val="22"/>
              </w:rPr>
              <w:t>Зона застройки малоэтажными жилыми домами (до 4 этажей, включая мансардный)</w:t>
            </w:r>
          </w:p>
        </w:tc>
      </w:tr>
      <w:tr w:rsidR="00ED30DD" w:rsidRPr="003B198F" w:rsidTr="00CB44B5">
        <w:tc>
          <w:tcPr>
            <w:tcW w:w="2658" w:type="dxa"/>
            <w:vMerge/>
            <w:vAlign w:val="center"/>
          </w:tcPr>
          <w:p w:rsidR="00AD5867" w:rsidRPr="003B198F" w:rsidRDefault="00AD5867" w:rsidP="00ED30DD">
            <w:pPr>
              <w:contextualSpacing/>
              <w:jc w:val="center"/>
              <w:rPr>
                <w:rFonts w:cs="Times New Roman"/>
                <w:sz w:val="22"/>
                <w:szCs w:val="22"/>
                <w:lang w:eastAsia="ru-RU"/>
              </w:rPr>
            </w:pPr>
          </w:p>
        </w:tc>
        <w:tc>
          <w:tcPr>
            <w:tcW w:w="2593"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t>Зона специализированной общественной застройки</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О2</w:t>
            </w:r>
          </w:p>
        </w:tc>
        <w:tc>
          <w:tcPr>
            <w:tcW w:w="4333" w:type="dxa"/>
          </w:tcPr>
          <w:p w:rsidR="00AD5867" w:rsidRPr="003B198F" w:rsidRDefault="00C834E1" w:rsidP="009D0D2D">
            <w:pPr>
              <w:pStyle w:val="afffff6"/>
              <w:spacing w:before="0" w:after="0"/>
              <w:jc w:val="both"/>
              <w:rPr>
                <w:sz w:val="22"/>
                <w:szCs w:val="22"/>
              </w:rPr>
            </w:pPr>
            <w:r w:rsidRPr="003B198F">
              <w:rPr>
                <w:sz w:val="22"/>
                <w:szCs w:val="22"/>
              </w:rPr>
              <w:t xml:space="preserve">Зона дошкольных образовательных организаций. Зона общеобразовательных организаций. Зона организаций дополнительного образования. Зона объектов, реализующих программы профессионального и высшего образования. </w:t>
            </w:r>
            <w:r w:rsidR="00ED30DD" w:rsidRPr="003B198F">
              <w:rPr>
                <w:sz w:val="22"/>
                <w:szCs w:val="22"/>
              </w:rPr>
              <w:t>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CB7C40" w:rsidRPr="003B198F" w:rsidTr="00CB44B5">
        <w:tc>
          <w:tcPr>
            <w:tcW w:w="2658" w:type="dxa"/>
            <w:vMerge w:val="restart"/>
            <w:vAlign w:val="center"/>
          </w:tcPr>
          <w:p w:rsidR="00CB7C40" w:rsidRPr="003B198F" w:rsidRDefault="00CB7C40" w:rsidP="00CB7C40">
            <w:pPr>
              <w:pStyle w:val="afffff6"/>
              <w:spacing w:before="0" w:after="0"/>
              <w:jc w:val="center"/>
              <w:rPr>
                <w:sz w:val="22"/>
                <w:szCs w:val="22"/>
              </w:rPr>
            </w:pPr>
            <w:r w:rsidRPr="003B198F">
              <w:rPr>
                <w:sz w:val="22"/>
                <w:szCs w:val="22"/>
              </w:rPr>
              <w:lastRenderedPageBreak/>
              <w:t>Производственные зоны, зоны инженерной и транспортной инфраструктур</w:t>
            </w:r>
          </w:p>
          <w:p w:rsidR="00CB7C40" w:rsidRPr="003B198F" w:rsidRDefault="00CB7C40" w:rsidP="00CB7C40">
            <w:pPr>
              <w:contextualSpacing/>
              <w:jc w:val="center"/>
              <w:rPr>
                <w:rFonts w:cs="Times New Roman"/>
                <w:sz w:val="22"/>
                <w:szCs w:val="22"/>
                <w:lang w:eastAsia="ru-RU"/>
              </w:rPr>
            </w:pPr>
            <w:r w:rsidRPr="003B198F">
              <w:rPr>
                <w:sz w:val="22"/>
                <w:szCs w:val="22"/>
              </w:rPr>
              <w:t>(П)</w:t>
            </w:r>
          </w:p>
        </w:tc>
        <w:tc>
          <w:tcPr>
            <w:tcW w:w="2593" w:type="dxa"/>
            <w:vAlign w:val="center"/>
          </w:tcPr>
          <w:p w:rsidR="00CB7C40" w:rsidRPr="003B198F" w:rsidRDefault="00CB7C40" w:rsidP="00CB7C40">
            <w:pPr>
              <w:pStyle w:val="afffff6"/>
              <w:spacing w:before="0" w:after="0"/>
              <w:ind w:hanging="9"/>
              <w:jc w:val="center"/>
              <w:rPr>
                <w:sz w:val="22"/>
                <w:szCs w:val="22"/>
              </w:rPr>
            </w:pPr>
            <w:r w:rsidRPr="003B198F">
              <w:rPr>
                <w:sz w:val="22"/>
                <w:szCs w:val="22"/>
              </w:rPr>
              <w:t>Производственная зона</w:t>
            </w:r>
          </w:p>
        </w:tc>
        <w:tc>
          <w:tcPr>
            <w:tcW w:w="759" w:type="dxa"/>
            <w:vAlign w:val="center"/>
          </w:tcPr>
          <w:p w:rsidR="00CB7C40" w:rsidRPr="003B198F" w:rsidRDefault="00CB7C40" w:rsidP="00CB7C40">
            <w:pPr>
              <w:pStyle w:val="afffff6"/>
              <w:spacing w:before="0" w:after="0"/>
              <w:jc w:val="center"/>
              <w:rPr>
                <w:sz w:val="22"/>
                <w:szCs w:val="22"/>
              </w:rPr>
            </w:pPr>
            <w:r w:rsidRPr="003B198F">
              <w:rPr>
                <w:sz w:val="22"/>
                <w:szCs w:val="22"/>
              </w:rPr>
              <w:t>П1</w:t>
            </w:r>
          </w:p>
        </w:tc>
        <w:tc>
          <w:tcPr>
            <w:tcW w:w="4333" w:type="dxa"/>
            <w:vAlign w:val="center"/>
          </w:tcPr>
          <w:p w:rsidR="00CB7C40" w:rsidRPr="003B198F" w:rsidRDefault="00CB7C40" w:rsidP="009D0D2D">
            <w:pPr>
              <w:pStyle w:val="afffff6"/>
              <w:spacing w:before="0" w:after="0"/>
              <w:jc w:val="both"/>
              <w:rPr>
                <w:sz w:val="22"/>
                <w:szCs w:val="22"/>
              </w:rPr>
            </w:pPr>
            <w:r w:rsidRPr="003B198F">
              <w:rPr>
                <w:sz w:val="22"/>
                <w:szCs w:val="22"/>
              </w:rPr>
              <w:t>Зона предприятий I, II, III, IV, V</w:t>
            </w:r>
          </w:p>
          <w:p w:rsidR="00CB7C40" w:rsidRPr="003B198F" w:rsidRDefault="00CB7C40" w:rsidP="009D0D2D">
            <w:pPr>
              <w:pStyle w:val="afffff6"/>
              <w:spacing w:before="0" w:after="0"/>
              <w:jc w:val="both"/>
              <w:rPr>
                <w:sz w:val="22"/>
                <w:szCs w:val="22"/>
              </w:rPr>
            </w:pPr>
            <w:r w:rsidRPr="003B198F">
              <w:rPr>
                <w:sz w:val="22"/>
                <w:szCs w:val="22"/>
              </w:rPr>
              <w:t>классов вредности</w:t>
            </w:r>
          </w:p>
        </w:tc>
      </w:tr>
      <w:tr w:rsidR="00CB7C40" w:rsidRPr="003B198F" w:rsidTr="00CB44B5">
        <w:tc>
          <w:tcPr>
            <w:tcW w:w="2658" w:type="dxa"/>
            <w:vMerge/>
            <w:vAlign w:val="center"/>
          </w:tcPr>
          <w:p w:rsidR="00CB7C40" w:rsidRPr="003B198F" w:rsidRDefault="00CB7C40" w:rsidP="00CB7C40">
            <w:pPr>
              <w:contextualSpacing/>
              <w:jc w:val="center"/>
              <w:rPr>
                <w:rFonts w:cs="Times New Roman"/>
                <w:sz w:val="22"/>
                <w:szCs w:val="22"/>
                <w:lang w:eastAsia="ru-RU"/>
              </w:rPr>
            </w:pPr>
          </w:p>
        </w:tc>
        <w:tc>
          <w:tcPr>
            <w:tcW w:w="2593" w:type="dxa"/>
            <w:vAlign w:val="center"/>
          </w:tcPr>
          <w:p w:rsidR="00CB7C40" w:rsidRPr="00C03EEF" w:rsidRDefault="00CB7C40" w:rsidP="00CB7C40">
            <w:pPr>
              <w:pStyle w:val="afffff6"/>
              <w:spacing w:before="0" w:after="0"/>
              <w:ind w:hanging="9"/>
              <w:jc w:val="center"/>
              <w:rPr>
                <w:sz w:val="22"/>
                <w:szCs w:val="22"/>
              </w:rPr>
            </w:pPr>
          </w:p>
          <w:p w:rsidR="00CB7C40" w:rsidRPr="00C03EEF" w:rsidRDefault="00CB7C40" w:rsidP="00CB7C40">
            <w:pPr>
              <w:pStyle w:val="afffff6"/>
              <w:spacing w:before="0" w:after="0"/>
              <w:ind w:hanging="9"/>
              <w:jc w:val="center"/>
              <w:rPr>
                <w:sz w:val="22"/>
                <w:szCs w:val="22"/>
              </w:rPr>
            </w:pPr>
            <w:r w:rsidRPr="00C03EEF">
              <w:rPr>
                <w:sz w:val="22"/>
                <w:szCs w:val="22"/>
              </w:rPr>
              <w:t>Коммунально-складская зона</w:t>
            </w:r>
          </w:p>
        </w:tc>
        <w:tc>
          <w:tcPr>
            <w:tcW w:w="759" w:type="dxa"/>
            <w:vAlign w:val="center"/>
          </w:tcPr>
          <w:p w:rsidR="00CB7C40" w:rsidRPr="00C03EEF" w:rsidRDefault="00CB7C40" w:rsidP="00CB7C40">
            <w:pPr>
              <w:pStyle w:val="afffff6"/>
              <w:spacing w:before="0" w:after="0"/>
              <w:jc w:val="center"/>
              <w:rPr>
                <w:sz w:val="22"/>
                <w:szCs w:val="22"/>
              </w:rPr>
            </w:pPr>
            <w:r w:rsidRPr="00C03EEF">
              <w:rPr>
                <w:sz w:val="22"/>
                <w:szCs w:val="22"/>
              </w:rPr>
              <w:t>П2</w:t>
            </w:r>
          </w:p>
        </w:tc>
        <w:tc>
          <w:tcPr>
            <w:tcW w:w="4333" w:type="dxa"/>
            <w:vAlign w:val="center"/>
          </w:tcPr>
          <w:p w:rsidR="00CB7C40" w:rsidRPr="00254EA4" w:rsidRDefault="00CB7C40" w:rsidP="009D0D2D">
            <w:pPr>
              <w:pStyle w:val="afffff6"/>
              <w:spacing w:before="0" w:after="0"/>
              <w:jc w:val="both"/>
              <w:rPr>
                <w:sz w:val="22"/>
                <w:szCs w:val="22"/>
              </w:rPr>
            </w:pPr>
            <w:r w:rsidRPr="00254EA4">
              <w:rPr>
                <w:sz w:val="22"/>
                <w:szCs w:val="22"/>
              </w:rPr>
              <w:t>Зоны размещения коммунальных и складских объектов, объектов жилищно-коммунального хозяйства, объектов транспорта, объектов оптовой торговли</w:t>
            </w:r>
          </w:p>
        </w:tc>
      </w:tr>
      <w:tr w:rsidR="00ED30DD" w:rsidRPr="003B198F" w:rsidTr="00CB44B5">
        <w:tc>
          <w:tcPr>
            <w:tcW w:w="2658" w:type="dxa"/>
            <w:vAlign w:val="center"/>
          </w:tcPr>
          <w:p w:rsidR="00ED30DD" w:rsidRPr="003B198F" w:rsidRDefault="00AD5867" w:rsidP="00ED30DD">
            <w:pPr>
              <w:pStyle w:val="afffff6"/>
              <w:spacing w:before="0" w:after="0"/>
              <w:jc w:val="center"/>
              <w:rPr>
                <w:sz w:val="22"/>
                <w:szCs w:val="22"/>
              </w:rPr>
            </w:pPr>
            <w:r w:rsidRPr="003B198F">
              <w:rPr>
                <w:sz w:val="22"/>
                <w:szCs w:val="22"/>
              </w:rPr>
              <w:t>Зона инженерной инфраструктуры</w:t>
            </w:r>
          </w:p>
          <w:p w:rsidR="00AD5867" w:rsidRPr="003B198F" w:rsidRDefault="00AD5867" w:rsidP="00ED30DD">
            <w:pPr>
              <w:pStyle w:val="afffff6"/>
              <w:spacing w:before="0" w:after="0"/>
              <w:jc w:val="center"/>
              <w:rPr>
                <w:sz w:val="22"/>
                <w:szCs w:val="22"/>
              </w:rPr>
            </w:pPr>
            <w:r w:rsidRPr="003B198F">
              <w:rPr>
                <w:sz w:val="22"/>
                <w:szCs w:val="22"/>
              </w:rPr>
              <w:t>(И)</w:t>
            </w:r>
          </w:p>
        </w:tc>
        <w:tc>
          <w:tcPr>
            <w:tcW w:w="2593" w:type="dxa"/>
            <w:vAlign w:val="center"/>
          </w:tcPr>
          <w:p w:rsidR="00AD5867" w:rsidRPr="003B198F" w:rsidRDefault="00AD5867" w:rsidP="00ED30DD">
            <w:pPr>
              <w:pStyle w:val="afffff6"/>
              <w:spacing w:before="0" w:after="0"/>
              <w:ind w:hanging="9"/>
              <w:jc w:val="center"/>
              <w:rPr>
                <w:sz w:val="22"/>
                <w:szCs w:val="22"/>
              </w:rPr>
            </w:pPr>
            <w:r w:rsidRPr="003B198F">
              <w:rPr>
                <w:sz w:val="22"/>
                <w:szCs w:val="22"/>
              </w:rPr>
              <w:t>Зона инженерной инфраструктуры</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И</w:t>
            </w:r>
          </w:p>
        </w:tc>
        <w:tc>
          <w:tcPr>
            <w:tcW w:w="4333" w:type="dxa"/>
            <w:vAlign w:val="center"/>
          </w:tcPr>
          <w:p w:rsidR="00AD5867" w:rsidRPr="003B198F" w:rsidRDefault="00AD5867" w:rsidP="00AD5867">
            <w:pPr>
              <w:pStyle w:val="afffff6"/>
              <w:spacing w:before="0" w:after="0"/>
              <w:rPr>
                <w:sz w:val="22"/>
                <w:szCs w:val="22"/>
              </w:rPr>
            </w:pPr>
            <w:r w:rsidRPr="003B198F">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ED30DD" w:rsidRPr="003B198F" w:rsidTr="00CB44B5">
        <w:tc>
          <w:tcPr>
            <w:tcW w:w="2658" w:type="dxa"/>
            <w:vAlign w:val="center"/>
          </w:tcPr>
          <w:p w:rsidR="00AD5867" w:rsidRPr="003B198F" w:rsidRDefault="00AD5867" w:rsidP="00ED30DD">
            <w:pPr>
              <w:pStyle w:val="afffff6"/>
              <w:spacing w:before="0" w:after="0"/>
              <w:jc w:val="center"/>
              <w:rPr>
                <w:sz w:val="22"/>
                <w:szCs w:val="22"/>
              </w:rPr>
            </w:pPr>
            <w:r w:rsidRPr="003B198F">
              <w:rPr>
                <w:sz w:val="22"/>
                <w:szCs w:val="22"/>
              </w:rPr>
              <w:t>Зоны транспортной инфраструктуры</w:t>
            </w:r>
          </w:p>
          <w:p w:rsidR="00AD5867" w:rsidRPr="003B198F" w:rsidRDefault="00AD5867" w:rsidP="00ED30DD">
            <w:pPr>
              <w:pStyle w:val="afffff6"/>
              <w:spacing w:before="0" w:after="0"/>
              <w:jc w:val="center"/>
              <w:rPr>
                <w:sz w:val="22"/>
                <w:szCs w:val="22"/>
              </w:rPr>
            </w:pPr>
            <w:r w:rsidRPr="003B198F">
              <w:rPr>
                <w:sz w:val="22"/>
                <w:szCs w:val="22"/>
              </w:rPr>
              <w:t>(Т)</w:t>
            </w:r>
          </w:p>
        </w:tc>
        <w:tc>
          <w:tcPr>
            <w:tcW w:w="2593"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AD5867" w:rsidP="00ED30DD">
            <w:pPr>
              <w:pStyle w:val="afffff6"/>
              <w:spacing w:before="0" w:after="0"/>
              <w:ind w:hanging="9"/>
              <w:jc w:val="center"/>
              <w:rPr>
                <w:sz w:val="22"/>
                <w:szCs w:val="22"/>
              </w:rPr>
            </w:pPr>
            <w:r w:rsidRPr="003B198F">
              <w:rPr>
                <w:sz w:val="22"/>
                <w:szCs w:val="22"/>
              </w:rPr>
              <w:t>Зона транспортной инфраструктуры</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Т</w:t>
            </w:r>
          </w:p>
        </w:tc>
        <w:tc>
          <w:tcPr>
            <w:tcW w:w="4333" w:type="dxa"/>
          </w:tcPr>
          <w:p w:rsidR="00AD5867" w:rsidRPr="003B198F" w:rsidRDefault="00AD5867" w:rsidP="00AD5867">
            <w:pPr>
              <w:pStyle w:val="afffff6"/>
              <w:spacing w:before="0" w:after="0"/>
              <w:jc w:val="both"/>
              <w:rPr>
                <w:sz w:val="22"/>
                <w:szCs w:val="22"/>
              </w:rPr>
            </w:pPr>
            <w:r w:rsidRPr="003B198F">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6403F5" w:rsidRPr="003B198F" w:rsidTr="00CB44B5">
        <w:tc>
          <w:tcPr>
            <w:tcW w:w="2658" w:type="dxa"/>
            <w:vMerge w:val="restart"/>
            <w:vAlign w:val="center"/>
          </w:tcPr>
          <w:p w:rsidR="006403F5" w:rsidRPr="003B198F" w:rsidRDefault="006403F5" w:rsidP="00ED30DD">
            <w:pPr>
              <w:pStyle w:val="afffff6"/>
              <w:spacing w:before="0" w:after="0"/>
              <w:jc w:val="center"/>
              <w:rPr>
                <w:sz w:val="22"/>
                <w:szCs w:val="22"/>
              </w:rPr>
            </w:pPr>
            <w:r w:rsidRPr="003B198F">
              <w:rPr>
                <w:sz w:val="22"/>
                <w:szCs w:val="22"/>
              </w:rPr>
              <w:t>Зоны сельскохозяйственного использования</w:t>
            </w:r>
          </w:p>
          <w:p w:rsidR="006403F5" w:rsidRPr="003B198F" w:rsidRDefault="006403F5" w:rsidP="00ED30DD">
            <w:pPr>
              <w:pStyle w:val="afffff6"/>
              <w:spacing w:before="0" w:after="0"/>
              <w:jc w:val="center"/>
              <w:rPr>
                <w:sz w:val="22"/>
                <w:szCs w:val="22"/>
              </w:rPr>
            </w:pPr>
            <w:r w:rsidRPr="003B198F">
              <w:rPr>
                <w:sz w:val="22"/>
                <w:szCs w:val="22"/>
              </w:rPr>
              <w:t>(Сх)</w:t>
            </w:r>
          </w:p>
          <w:p w:rsidR="006403F5" w:rsidRPr="003B198F" w:rsidRDefault="006403F5" w:rsidP="00ED30DD">
            <w:pPr>
              <w:contextualSpacing/>
              <w:jc w:val="center"/>
              <w:rPr>
                <w:rFonts w:cs="Times New Roman"/>
                <w:sz w:val="22"/>
                <w:szCs w:val="22"/>
                <w:lang w:eastAsia="ru-RU"/>
              </w:rPr>
            </w:pPr>
          </w:p>
        </w:tc>
        <w:tc>
          <w:tcPr>
            <w:tcW w:w="2593" w:type="dxa"/>
            <w:vAlign w:val="center"/>
          </w:tcPr>
          <w:p w:rsidR="006403F5" w:rsidRPr="003B198F" w:rsidRDefault="006403F5" w:rsidP="00ED30DD">
            <w:pPr>
              <w:pStyle w:val="afffff6"/>
              <w:spacing w:before="0" w:after="0"/>
              <w:ind w:hanging="9"/>
              <w:jc w:val="center"/>
              <w:rPr>
                <w:sz w:val="22"/>
                <w:szCs w:val="22"/>
              </w:rPr>
            </w:pPr>
          </w:p>
          <w:p w:rsidR="006403F5" w:rsidRPr="003B198F" w:rsidRDefault="006403F5" w:rsidP="00ED30DD">
            <w:pPr>
              <w:pStyle w:val="afffff6"/>
              <w:spacing w:before="0" w:after="0"/>
              <w:ind w:hanging="9"/>
              <w:jc w:val="center"/>
              <w:rPr>
                <w:sz w:val="22"/>
                <w:szCs w:val="22"/>
              </w:rPr>
            </w:pPr>
            <w:r w:rsidRPr="003B198F">
              <w:rPr>
                <w:sz w:val="22"/>
                <w:szCs w:val="22"/>
              </w:rPr>
              <w:t>Зона сельскохозяйственных угодий</w:t>
            </w:r>
          </w:p>
          <w:p w:rsidR="006403F5" w:rsidRPr="003B198F" w:rsidRDefault="006403F5" w:rsidP="00ED30DD">
            <w:pPr>
              <w:pStyle w:val="afffff6"/>
              <w:spacing w:before="0" w:after="0"/>
              <w:ind w:hanging="9"/>
              <w:jc w:val="center"/>
              <w:rPr>
                <w:sz w:val="22"/>
                <w:szCs w:val="22"/>
              </w:rPr>
            </w:pPr>
          </w:p>
        </w:tc>
        <w:tc>
          <w:tcPr>
            <w:tcW w:w="759" w:type="dxa"/>
            <w:vAlign w:val="center"/>
          </w:tcPr>
          <w:p w:rsidR="006403F5" w:rsidRPr="003B198F" w:rsidRDefault="006403F5" w:rsidP="00ED30DD">
            <w:pPr>
              <w:pStyle w:val="afffff6"/>
              <w:spacing w:before="0" w:after="0"/>
              <w:jc w:val="center"/>
              <w:rPr>
                <w:sz w:val="22"/>
                <w:szCs w:val="22"/>
              </w:rPr>
            </w:pPr>
            <w:r w:rsidRPr="003B198F">
              <w:rPr>
                <w:sz w:val="22"/>
                <w:szCs w:val="22"/>
              </w:rPr>
              <w:t>Сх1</w:t>
            </w:r>
          </w:p>
        </w:tc>
        <w:tc>
          <w:tcPr>
            <w:tcW w:w="4333" w:type="dxa"/>
          </w:tcPr>
          <w:p w:rsidR="006403F5" w:rsidRPr="003B198F" w:rsidRDefault="006403F5" w:rsidP="00AD5867">
            <w:pPr>
              <w:pStyle w:val="afffff6"/>
              <w:spacing w:before="0" w:after="0"/>
              <w:jc w:val="both"/>
              <w:rPr>
                <w:sz w:val="22"/>
                <w:szCs w:val="22"/>
              </w:rPr>
            </w:pPr>
            <w:r w:rsidRPr="003B198F">
              <w:rPr>
                <w:sz w:val="22"/>
                <w:szCs w:val="22"/>
              </w:rPr>
              <w:t>Зона размещения сельскохозяйственных угодий: пашни, сенокосы, пастбища, залежи, многолетние насаждения, сады, виноградники и т.п.</w:t>
            </w:r>
          </w:p>
        </w:tc>
      </w:tr>
      <w:tr w:rsidR="00CB7C40" w:rsidRPr="003B198F" w:rsidTr="00CB44B5">
        <w:tc>
          <w:tcPr>
            <w:tcW w:w="2658" w:type="dxa"/>
            <w:vMerge/>
            <w:vAlign w:val="center"/>
          </w:tcPr>
          <w:p w:rsidR="00CB7C40" w:rsidRPr="003B198F" w:rsidRDefault="00CB7C40" w:rsidP="00CB7C40">
            <w:pPr>
              <w:pStyle w:val="afffff6"/>
              <w:spacing w:before="0" w:after="0"/>
              <w:jc w:val="center"/>
              <w:rPr>
                <w:sz w:val="22"/>
                <w:szCs w:val="22"/>
              </w:rPr>
            </w:pPr>
          </w:p>
        </w:tc>
        <w:tc>
          <w:tcPr>
            <w:tcW w:w="2593" w:type="dxa"/>
            <w:vAlign w:val="center"/>
          </w:tcPr>
          <w:p w:rsidR="00CB7C40" w:rsidRDefault="00CB7C40" w:rsidP="00CB7C40">
            <w:pPr>
              <w:pStyle w:val="afffff6"/>
              <w:spacing w:before="0" w:after="0"/>
              <w:ind w:hanging="9"/>
              <w:jc w:val="center"/>
              <w:rPr>
                <w:sz w:val="22"/>
                <w:szCs w:val="22"/>
              </w:rPr>
            </w:pPr>
            <w:r>
              <w:rPr>
                <w:sz w:val="22"/>
                <w:szCs w:val="22"/>
              </w:rPr>
              <w:t>Зона садоводческих или огороднических некоммерческих товариществ</w:t>
            </w:r>
          </w:p>
        </w:tc>
        <w:tc>
          <w:tcPr>
            <w:tcW w:w="759" w:type="dxa"/>
            <w:vAlign w:val="center"/>
          </w:tcPr>
          <w:p w:rsidR="00CB7C40" w:rsidRPr="009263BD" w:rsidRDefault="00CB7C40" w:rsidP="00CB7C40">
            <w:pPr>
              <w:pStyle w:val="afffff6"/>
              <w:spacing w:before="0" w:after="0"/>
              <w:jc w:val="center"/>
              <w:rPr>
                <w:color w:val="000000"/>
              </w:rPr>
            </w:pPr>
            <w:r w:rsidRPr="009263BD">
              <w:rPr>
                <w:color w:val="000000"/>
              </w:rPr>
              <w:t>Сх2</w:t>
            </w:r>
          </w:p>
        </w:tc>
        <w:tc>
          <w:tcPr>
            <w:tcW w:w="4333" w:type="dxa"/>
          </w:tcPr>
          <w:p w:rsidR="00CB7C40" w:rsidRPr="009263BD" w:rsidRDefault="00CB7C40" w:rsidP="00CB7C40">
            <w:pPr>
              <w:pStyle w:val="afffff6"/>
              <w:spacing w:before="0" w:after="0"/>
              <w:jc w:val="both"/>
              <w:rPr>
                <w:color w:val="000000"/>
              </w:rPr>
            </w:pPr>
            <w:r>
              <w:rPr>
                <w:sz w:val="22"/>
                <w:szCs w:val="22"/>
              </w:rPr>
              <w:t>Объекты сельскохозяйственного назначения, предназначенные для ведения садоводства, личного подсобного хозяйств, некоммерческих объединениях граждан</w:t>
            </w:r>
          </w:p>
        </w:tc>
      </w:tr>
      <w:tr w:rsidR="006403F5" w:rsidRPr="003B198F" w:rsidTr="00CB44B5">
        <w:trPr>
          <w:trHeight w:val="1474"/>
        </w:trPr>
        <w:tc>
          <w:tcPr>
            <w:tcW w:w="2658" w:type="dxa"/>
            <w:vMerge/>
            <w:vAlign w:val="center"/>
          </w:tcPr>
          <w:p w:rsidR="006403F5" w:rsidRPr="003B198F" w:rsidRDefault="006403F5" w:rsidP="009263BD">
            <w:pPr>
              <w:contextualSpacing/>
              <w:jc w:val="center"/>
              <w:rPr>
                <w:rFonts w:cs="Times New Roman"/>
                <w:sz w:val="22"/>
                <w:szCs w:val="22"/>
                <w:lang w:eastAsia="ru-RU"/>
              </w:rPr>
            </w:pPr>
          </w:p>
        </w:tc>
        <w:tc>
          <w:tcPr>
            <w:tcW w:w="2593" w:type="dxa"/>
            <w:vAlign w:val="center"/>
          </w:tcPr>
          <w:p w:rsidR="006403F5" w:rsidRPr="003B198F" w:rsidRDefault="00D9722F" w:rsidP="009263BD">
            <w:pPr>
              <w:pStyle w:val="afffff6"/>
              <w:spacing w:before="0" w:after="0"/>
              <w:ind w:hanging="9"/>
              <w:jc w:val="center"/>
              <w:rPr>
                <w:sz w:val="22"/>
                <w:szCs w:val="22"/>
              </w:rPr>
            </w:pPr>
            <w:r>
              <w:rPr>
                <w:sz w:val="22"/>
                <w:szCs w:val="22"/>
              </w:rPr>
              <w:t>П</w:t>
            </w:r>
            <w:r w:rsidRPr="009263A7">
              <w:rPr>
                <w:sz w:val="22"/>
                <w:szCs w:val="22"/>
              </w:rPr>
              <w:t>роизводственная зона сельскохозяйственных предприятий (на землях сельскохозяйственного назначения)</w:t>
            </w:r>
          </w:p>
        </w:tc>
        <w:tc>
          <w:tcPr>
            <w:tcW w:w="759" w:type="dxa"/>
            <w:vAlign w:val="center"/>
          </w:tcPr>
          <w:p w:rsidR="006403F5" w:rsidRPr="003B198F" w:rsidRDefault="00D9722F" w:rsidP="009263BD">
            <w:pPr>
              <w:pStyle w:val="afffff6"/>
              <w:spacing w:before="0" w:after="0"/>
              <w:jc w:val="center"/>
              <w:rPr>
                <w:sz w:val="22"/>
                <w:szCs w:val="22"/>
              </w:rPr>
            </w:pPr>
            <w:r>
              <w:rPr>
                <w:sz w:val="22"/>
                <w:szCs w:val="22"/>
              </w:rPr>
              <w:t>3</w:t>
            </w:r>
            <w:r w:rsidR="006403F5">
              <w:rPr>
                <w:sz w:val="22"/>
                <w:szCs w:val="22"/>
              </w:rPr>
              <w:t>Сх3</w:t>
            </w:r>
          </w:p>
        </w:tc>
        <w:tc>
          <w:tcPr>
            <w:tcW w:w="4333" w:type="dxa"/>
          </w:tcPr>
          <w:p w:rsidR="006403F5" w:rsidRPr="003B198F" w:rsidRDefault="00D9722F" w:rsidP="009263BD">
            <w:pPr>
              <w:pStyle w:val="afffff6"/>
              <w:spacing w:before="0" w:after="0"/>
              <w:jc w:val="both"/>
              <w:rPr>
                <w:sz w:val="22"/>
                <w:szCs w:val="22"/>
              </w:rPr>
            </w:pPr>
            <w:r>
              <w:rPr>
                <w:sz w:val="22"/>
                <w:szCs w:val="22"/>
              </w:rPr>
              <w:t>З</w:t>
            </w:r>
            <w:r w:rsidRPr="009263A7">
              <w:rPr>
                <w:sz w:val="22"/>
                <w:szCs w:val="22"/>
              </w:rPr>
              <w:t>емли, находящиеся за границами населенного пункта и предоставленные для нужд сельского хозяйства, а также предназначенные для этих целей.</w:t>
            </w:r>
          </w:p>
        </w:tc>
      </w:tr>
      <w:tr w:rsidR="006403F5" w:rsidRPr="003B198F" w:rsidTr="00CB44B5">
        <w:trPr>
          <w:trHeight w:val="1426"/>
        </w:trPr>
        <w:tc>
          <w:tcPr>
            <w:tcW w:w="2658" w:type="dxa"/>
            <w:vMerge w:val="restart"/>
            <w:vAlign w:val="center"/>
          </w:tcPr>
          <w:p w:rsidR="006403F5" w:rsidRDefault="006403F5" w:rsidP="006403F5">
            <w:pPr>
              <w:pStyle w:val="afffff6"/>
              <w:spacing w:before="0" w:after="0"/>
              <w:jc w:val="center"/>
            </w:pPr>
            <w:r>
              <w:t>Зоны рекреационного назначения</w:t>
            </w:r>
          </w:p>
        </w:tc>
        <w:tc>
          <w:tcPr>
            <w:tcW w:w="2593" w:type="dxa"/>
            <w:vAlign w:val="center"/>
          </w:tcPr>
          <w:p w:rsidR="006403F5" w:rsidRDefault="006403F5" w:rsidP="006403F5">
            <w:pPr>
              <w:pStyle w:val="afffff6"/>
              <w:spacing w:before="0" w:after="0"/>
              <w:ind w:hanging="9"/>
              <w:jc w:val="center"/>
              <w:rPr>
                <w:sz w:val="22"/>
                <w:szCs w:val="22"/>
              </w:rPr>
            </w:pPr>
            <w:r>
              <w:t>Зона озелененных территорий общего пользования (лесопарки, парки, сады, скверы, бульвары, городские леса)</w:t>
            </w:r>
          </w:p>
        </w:tc>
        <w:tc>
          <w:tcPr>
            <w:tcW w:w="759" w:type="dxa"/>
            <w:vAlign w:val="center"/>
          </w:tcPr>
          <w:p w:rsidR="006403F5" w:rsidRDefault="006403F5" w:rsidP="006403F5">
            <w:pPr>
              <w:pStyle w:val="afffff6"/>
              <w:spacing w:before="0" w:after="0"/>
              <w:jc w:val="center"/>
              <w:rPr>
                <w:sz w:val="22"/>
                <w:szCs w:val="22"/>
              </w:rPr>
            </w:pPr>
            <w:r>
              <w:rPr>
                <w:sz w:val="22"/>
                <w:szCs w:val="22"/>
              </w:rPr>
              <w:t>Р1</w:t>
            </w:r>
          </w:p>
        </w:tc>
        <w:tc>
          <w:tcPr>
            <w:tcW w:w="4333" w:type="dxa"/>
          </w:tcPr>
          <w:p w:rsidR="006403F5" w:rsidRDefault="002D0763" w:rsidP="006403F5">
            <w:pPr>
              <w:pStyle w:val="afffff6"/>
              <w:spacing w:before="0" w:after="0"/>
              <w:jc w:val="both"/>
              <w:rPr>
                <w:sz w:val="22"/>
                <w:szCs w:val="22"/>
              </w:rPr>
            </w:pPr>
            <w:r>
              <w:rPr>
                <w:rFonts w:ascii="Arial" w:hAnsi="Arial" w:cs="Arial"/>
                <w:shd w:val="clear" w:color="auto" w:fill="FFFFFF"/>
              </w:rPr>
              <w:t xml:space="preserve"> </w:t>
            </w:r>
            <w:r w:rsidR="006403F5">
              <w:t>Зона озелененных территорий общего пользования (лесопарки, парки, сады, скверы, бульвары, городские леса)</w:t>
            </w:r>
          </w:p>
        </w:tc>
      </w:tr>
      <w:tr w:rsidR="00C1635E" w:rsidRPr="003B198F" w:rsidTr="00CB44B5">
        <w:trPr>
          <w:trHeight w:val="1426"/>
        </w:trPr>
        <w:tc>
          <w:tcPr>
            <w:tcW w:w="2658" w:type="dxa"/>
            <w:vMerge/>
            <w:vAlign w:val="center"/>
          </w:tcPr>
          <w:p w:rsidR="00C1635E" w:rsidRDefault="00C1635E" w:rsidP="006403F5">
            <w:pPr>
              <w:pStyle w:val="afffff6"/>
              <w:spacing w:before="0" w:after="0"/>
              <w:jc w:val="center"/>
            </w:pPr>
          </w:p>
        </w:tc>
        <w:tc>
          <w:tcPr>
            <w:tcW w:w="2593" w:type="dxa"/>
            <w:vAlign w:val="center"/>
          </w:tcPr>
          <w:p w:rsidR="00C1635E" w:rsidRDefault="00F668FF" w:rsidP="006403F5">
            <w:pPr>
              <w:pStyle w:val="afffff6"/>
              <w:spacing w:before="0" w:after="0"/>
              <w:ind w:hanging="9"/>
              <w:jc w:val="center"/>
            </w:pPr>
            <w:r>
              <w:t>Зона отдыха</w:t>
            </w:r>
          </w:p>
        </w:tc>
        <w:tc>
          <w:tcPr>
            <w:tcW w:w="759" w:type="dxa"/>
            <w:vAlign w:val="center"/>
          </w:tcPr>
          <w:p w:rsidR="00C1635E" w:rsidRDefault="00C1635E" w:rsidP="006403F5">
            <w:pPr>
              <w:pStyle w:val="afffff6"/>
              <w:spacing w:before="0" w:after="0"/>
              <w:jc w:val="center"/>
              <w:rPr>
                <w:sz w:val="22"/>
                <w:szCs w:val="22"/>
              </w:rPr>
            </w:pPr>
            <w:r>
              <w:rPr>
                <w:sz w:val="22"/>
                <w:szCs w:val="22"/>
              </w:rPr>
              <w:t>Р2</w:t>
            </w:r>
          </w:p>
        </w:tc>
        <w:tc>
          <w:tcPr>
            <w:tcW w:w="4333" w:type="dxa"/>
          </w:tcPr>
          <w:p w:rsidR="00C1635E" w:rsidRPr="00905969" w:rsidRDefault="00905969" w:rsidP="00905969">
            <w:pPr>
              <w:pStyle w:val="afffff6"/>
              <w:spacing w:before="0" w:after="0"/>
              <w:rPr>
                <w:shd w:val="clear" w:color="auto" w:fill="FFFFFF"/>
              </w:rPr>
            </w:pPr>
            <w:r>
              <w:rPr>
                <w:shd w:val="clear" w:color="auto" w:fill="FFFFFF"/>
              </w:rPr>
              <w:t>В</w:t>
            </w:r>
            <w:r w:rsidRPr="00905969">
              <w:rPr>
                <w:shd w:val="clear" w:color="auto" w:fill="FFFFFF"/>
              </w:rPr>
              <w:t>ыделенная территория, предназначенная для обеспечения мест массового </w:t>
            </w:r>
            <w:r w:rsidRPr="00905969">
              <w:rPr>
                <w:bCs/>
                <w:shd w:val="clear" w:color="auto" w:fill="FFFFFF"/>
              </w:rPr>
              <w:t>отдыха</w:t>
            </w:r>
          </w:p>
        </w:tc>
      </w:tr>
      <w:tr w:rsidR="006403F5" w:rsidRPr="003B198F" w:rsidTr="00CB44B5">
        <w:trPr>
          <w:trHeight w:val="396"/>
        </w:trPr>
        <w:tc>
          <w:tcPr>
            <w:tcW w:w="2658" w:type="dxa"/>
            <w:vMerge/>
            <w:vAlign w:val="center"/>
          </w:tcPr>
          <w:p w:rsidR="006403F5" w:rsidRPr="005B2A52" w:rsidRDefault="006403F5" w:rsidP="009263BD">
            <w:pPr>
              <w:pStyle w:val="afffff6"/>
              <w:spacing w:before="0" w:after="0"/>
              <w:jc w:val="center"/>
            </w:pPr>
          </w:p>
        </w:tc>
        <w:tc>
          <w:tcPr>
            <w:tcW w:w="2593" w:type="dxa"/>
            <w:vAlign w:val="center"/>
          </w:tcPr>
          <w:p w:rsidR="006403F5" w:rsidRPr="005B2A52" w:rsidRDefault="00F668FF" w:rsidP="009263BD">
            <w:pPr>
              <w:pStyle w:val="afffff6"/>
              <w:spacing w:before="0" w:after="0"/>
              <w:ind w:hanging="9"/>
              <w:jc w:val="center"/>
            </w:pPr>
            <w:r>
              <w:t>Иные рекреационные зоны</w:t>
            </w:r>
          </w:p>
        </w:tc>
        <w:tc>
          <w:tcPr>
            <w:tcW w:w="759" w:type="dxa"/>
            <w:vAlign w:val="center"/>
          </w:tcPr>
          <w:p w:rsidR="006403F5" w:rsidRDefault="006403F5" w:rsidP="009263BD">
            <w:pPr>
              <w:pStyle w:val="afffff6"/>
              <w:spacing w:before="0" w:after="0"/>
              <w:jc w:val="center"/>
              <w:rPr>
                <w:sz w:val="22"/>
                <w:szCs w:val="22"/>
              </w:rPr>
            </w:pPr>
            <w:r>
              <w:rPr>
                <w:sz w:val="22"/>
                <w:szCs w:val="22"/>
              </w:rPr>
              <w:t>Р</w:t>
            </w:r>
            <w:r w:rsidR="00F668FF">
              <w:rPr>
                <w:sz w:val="22"/>
                <w:szCs w:val="22"/>
              </w:rPr>
              <w:t>6</w:t>
            </w:r>
          </w:p>
        </w:tc>
        <w:tc>
          <w:tcPr>
            <w:tcW w:w="4333" w:type="dxa"/>
          </w:tcPr>
          <w:p w:rsidR="006403F5" w:rsidRPr="00905969" w:rsidRDefault="00905969" w:rsidP="00905969">
            <w:pPr>
              <w:pStyle w:val="afffff6"/>
              <w:spacing w:before="0" w:after="0"/>
              <w:rPr>
                <w:shd w:val="clear" w:color="auto" w:fill="FFFFFF"/>
              </w:rPr>
            </w:pPr>
            <w:r>
              <w:rPr>
                <w:shd w:val="clear" w:color="auto" w:fill="FFFFFF"/>
              </w:rPr>
              <w:t>С</w:t>
            </w:r>
            <w:r w:rsidRPr="00905969">
              <w:rPr>
                <w:shd w:val="clear" w:color="auto" w:fill="FFFFFF"/>
              </w:rPr>
              <w:t>пециально выделенные или организованные зоны, предназначенные для отдыха, развлечений и активного использования свободного времени.</w:t>
            </w:r>
          </w:p>
        </w:tc>
      </w:tr>
      <w:tr w:rsidR="00771474" w:rsidRPr="003B198F" w:rsidTr="00CB44B5">
        <w:trPr>
          <w:trHeight w:val="397"/>
        </w:trPr>
        <w:tc>
          <w:tcPr>
            <w:tcW w:w="2658" w:type="dxa"/>
            <w:vAlign w:val="center"/>
          </w:tcPr>
          <w:p w:rsidR="00771474" w:rsidRDefault="00771474" w:rsidP="009263BD">
            <w:pPr>
              <w:pStyle w:val="afffff6"/>
              <w:spacing w:before="0" w:after="0"/>
              <w:jc w:val="center"/>
              <w:rPr>
                <w:sz w:val="22"/>
                <w:szCs w:val="22"/>
              </w:rPr>
            </w:pPr>
            <w:r>
              <w:rPr>
                <w:sz w:val="22"/>
                <w:szCs w:val="22"/>
              </w:rPr>
              <w:t>Зоны специального</w:t>
            </w:r>
          </w:p>
          <w:p w:rsidR="00771474" w:rsidRDefault="00771474" w:rsidP="009263BD">
            <w:pPr>
              <w:pStyle w:val="afffff6"/>
              <w:spacing w:before="0" w:after="0"/>
              <w:jc w:val="center"/>
              <w:rPr>
                <w:sz w:val="22"/>
                <w:szCs w:val="22"/>
              </w:rPr>
            </w:pPr>
            <w:r>
              <w:rPr>
                <w:sz w:val="22"/>
                <w:szCs w:val="22"/>
              </w:rPr>
              <w:t>назначения</w:t>
            </w:r>
          </w:p>
          <w:p w:rsidR="00771474" w:rsidRPr="005B2A52" w:rsidRDefault="00771474" w:rsidP="009263BD">
            <w:pPr>
              <w:pStyle w:val="afffff6"/>
              <w:spacing w:before="0" w:after="0"/>
              <w:jc w:val="center"/>
            </w:pPr>
            <w:r>
              <w:rPr>
                <w:sz w:val="22"/>
                <w:szCs w:val="22"/>
              </w:rPr>
              <w:t>(Сп)</w:t>
            </w:r>
          </w:p>
        </w:tc>
        <w:tc>
          <w:tcPr>
            <w:tcW w:w="2593" w:type="dxa"/>
            <w:vAlign w:val="center"/>
          </w:tcPr>
          <w:p w:rsidR="00771474" w:rsidRDefault="00771474" w:rsidP="009D0D2D">
            <w:pPr>
              <w:pStyle w:val="afffff6"/>
              <w:spacing w:before="0" w:after="0"/>
              <w:ind w:hanging="9"/>
              <w:jc w:val="center"/>
              <w:rPr>
                <w:sz w:val="22"/>
                <w:szCs w:val="22"/>
              </w:rPr>
            </w:pPr>
            <w:r>
              <w:rPr>
                <w:sz w:val="22"/>
                <w:szCs w:val="22"/>
              </w:rPr>
              <w:t>Зона кладбищ</w:t>
            </w:r>
          </w:p>
          <w:p w:rsidR="00771474" w:rsidRDefault="00771474" w:rsidP="009D0D2D">
            <w:pPr>
              <w:pStyle w:val="afffff6"/>
              <w:spacing w:before="0" w:after="0"/>
              <w:ind w:hanging="9"/>
              <w:jc w:val="center"/>
              <w:rPr>
                <w:sz w:val="22"/>
                <w:szCs w:val="22"/>
              </w:rPr>
            </w:pPr>
          </w:p>
        </w:tc>
        <w:tc>
          <w:tcPr>
            <w:tcW w:w="759" w:type="dxa"/>
            <w:vAlign w:val="center"/>
          </w:tcPr>
          <w:p w:rsidR="00771474" w:rsidRDefault="00771474" w:rsidP="009263BD">
            <w:pPr>
              <w:pStyle w:val="afffff6"/>
              <w:spacing w:before="0" w:after="0"/>
              <w:jc w:val="center"/>
              <w:rPr>
                <w:sz w:val="22"/>
                <w:szCs w:val="22"/>
              </w:rPr>
            </w:pPr>
            <w:r>
              <w:rPr>
                <w:sz w:val="22"/>
                <w:szCs w:val="22"/>
              </w:rPr>
              <w:t>Сп1</w:t>
            </w:r>
          </w:p>
        </w:tc>
        <w:tc>
          <w:tcPr>
            <w:tcW w:w="4333" w:type="dxa"/>
          </w:tcPr>
          <w:p w:rsidR="00771474" w:rsidRDefault="00771474" w:rsidP="009263BD">
            <w:pPr>
              <w:pStyle w:val="afffff6"/>
              <w:spacing w:before="0" w:after="0"/>
              <w:jc w:val="both"/>
              <w:rPr>
                <w:sz w:val="22"/>
                <w:szCs w:val="22"/>
              </w:rPr>
            </w:pPr>
            <w:r>
              <w:rPr>
                <w:sz w:val="22"/>
                <w:szCs w:val="22"/>
              </w:rPr>
              <w:t>Зона размещения кладбищ, крематориев, мемориальных парков, и т.п.</w:t>
            </w:r>
          </w:p>
        </w:tc>
      </w:tr>
      <w:tr w:rsidR="009263A7" w:rsidRPr="003B198F" w:rsidTr="00CB44B5">
        <w:trPr>
          <w:trHeight w:val="397"/>
        </w:trPr>
        <w:tc>
          <w:tcPr>
            <w:tcW w:w="2658" w:type="dxa"/>
            <w:vAlign w:val="center"/>
          </w:tcPr>
          <w:p w:rsidR="009263A7" w:rsidRDefault="009263A7" w:rsidP="009263BD">
            <w:pPr>
              <w:pStyle w:val="afffff6"/>
              <w:spacing w:before="0" w:after="0"/>
              <w:jc w:val="center"/>
              <w:rPr>
                <w:sz w:val="22"/>
                <w:szCs w:val="22"/>
              </w:rPr>
            </w:pPr>
            <w:r w:rsidRPr="009263A7">
              <w:rPr>
                <w:sz w:val="22"/>
                <w:szCs w:val="22"/>
              </w:rPr>
              <w:t>зона озелененных территорий специального назначения</w:t>
            </w:r>
          </w:p>
        </w:tc>
        <w:tc>
          <w:tcPr>
            <w:tcW w:w="2593" w:type="dxa"/>
            <w:vAlign w:val="center"/>
          </w:tcPr>
          <w:p w:rsidR="009263A7" w:rsidRDefault="009263A7" w:rsidP="009D0D2D">
            <w:pPr>
              <w:pStyle w:val="afffff6"/>
              <w:spacing w:before="0" w:after="0"/>
              <w:ind w:hanging="9"/>
              <w:jc w:val="center"/>
              <w:rPr>
                <w:sz w:val="22"/>
                <w:szCs w:val="22"/>
              </w:rPr>
            </w:pPr>
            <w:r w:rsidRPr="009263A7">
              <w:rPr>
                <w:sz w:val="22"/>
                <w:szCs w:val="22"/>
              </w:rPr>
              <w:t xml:space="preserve">зона озелененных территорий специального </w:t>
            </w:r>
            <w:r w:rsidRPr="009263A7">
              <w:rPr>
                <w:sz w:val="22"/>
                <w:szCs w:val="22"/>
              </w:rPr>
              <w:lastRenderedPageBreak/>
              <w:t>назначения</w:t>
            </w:r>
          </w:p>
        </w:tc>
        <w:tc>
          <w:tcPr>
            <w:tcW w:w="759" w:type="dxa"/>
            <w:vAlign w:val="center"/>
          </w:tcPr>
          <w:p w:rsidR="009263A7" w:rsidRDefault="009263A7" w:rsidP="009263BD">
            <w:pPr>
              <w:pStyle w:val="afffff6"/>
              <w:spacing w:before="0" w:after="0"/>
              <w:jc w:val="center"/>
              <w:rPr>
                <w:sz w:val="22"/>
                <w:szCs w:val="22"/>
              </w:rPr>
            </w:pPr>
            <w:r>
              <w:rPr>
                <w:sz w:val="22"/>
                <w:szCs w:val="22"/>
              </w:rPr>
              <w:lastRenderedPageBreak/>
              <w:t>Сп3</w:t>
            </w:r>
          </w:p>
        </w:tc>
        <w:tc>
          <w:tcPr>
            <w:tcW w:w="4333" w:type="dxa"/>
          </w:tcPr>
          <w:p w:rsidR="009263A7" w:rsidRDefault="009263A7" w:rsidP="009263A7">
            <w:pPr>
              <w:pStyle w:val="afffff6"/>
              <w:spacing w:before="0" w:after="0"/>
              <w:jc w:val="both"/>
              <w:rPr>
                <w:sz w:val="22"/>
                <w:szCs w:val="22"/>
              </w:rPr>
            </w:pPr>
            <w:r w:rsidRPr="009263A7">
              <w:rPr>
                <w:sz w:val="22"/>
                <w:szCs w:val="22"/>
              </w:rPr>
              <w:t> </w:t>
            </w:r>
            <w:r>
              <w:rPr>
                <w:sz w:val="22"/>
                <w:szCs w:val="22"/>
              </w:rPr>
              <w:t>П</w:t>
            </w:r>
            <w:r w:rsidRPr="009263A7">
              <w:rPr>
                <w:sz w:val="22"/>
                <w:szCs w:val="22"/>
              </w:rPr>
              <w:t>редназначенные для обеспечения правовых условий использования территории санитарных разрывов</w:t>
            </w:r>
          </w:p>
        </w:tc>
      </w:tr>
      <w:tr w:rsidR="00B43D34" w:rsidRPr="003B198F" w:rsidTr="00CB44B5">
        <w:trPr>
          <w:trHeight w:val="1672"/>
        </w:trPr>
        <w:tc>
          <w:tcPr>
            <w:tcW w:w="2658" w:type="dxa"/>
            <w:vAlign w:val="center"/>
          </w:tcPr>
          <w:p w:rsidR="00B43D34" w:rsidRDefault="00905969" w:rsidP="00B53FB0">
            <w:pPr>
              <w:pStyle w:val="afffff6"/>
              <w:spacing w:before="0" w:after="0"/>
              <w:jc w:val="center"/>
              <w:rPr>
                <w:sz w:val="22"/>
                <w:szCs w:val="22"/>
              </w:rPr>
            </w:pPr>
            <w:r w:rsidRPr="00905969">
              <w:rPr>
                <w:sz w:val="22"/>
                <w:szCs w:val="22"/>
              </w:rPr>
              <w:lastRenderedPageBreak/>
              <w:t>Зона смешанной и общественно-деловой застройки</w:t>
            </w:r>
          </w:p>
        </w:tc>
        <w:tc>
          <w:tcPr>
            <w:tcW w:w="2593" w:type="dxa"/>
            <w:vAlign w:val="center"/>
          </w:tcPr>
          <w:p w:rsidR="00B43D34" w:rsidRPr="00743E30" w:rsidRDefault="00B43D34" w:rsidP="008E39C2">
            <w:pPr>
              <w:pStyle w:val="afffff6"/>
              <w:spacing w:before="0" w:after="0"/>
              <w:ind w:hanging="9"/>
              <w:jc w:val="center"/>
              <w:rPr>
                <w:sz w:val="22"/>
                <w:szCs w:val="22"/>
              </w:rPr>
            </w:pPr>
            <w:r w:rsidRPr="00B43D34">
              <w:rPr>
                <w:sz w:val="22"/>
                <w:szCs w:val="22"/>
              </w:rPr>
              <w:t xml:space="preserve">Зона </w:t>
            </w:r>
            <w:r w:rsidR="008E39C2">
              <w:rPr>
                <w:sz w:val="22"/>
                <w:szCs w:val="22"/>
              </w:rPr>
              <w:t>размещения объектов социального и коммунально-бытового назначения</w:t>
            </w:r>
          </w:p>
        </w:tc>
        <w:tc>
          <w:tcPr>
            <w:tcW w:w="759" w:type="dxa"/>
            <w:vAlign w:val="center"/>
          </w:tcPr>
          <w:p w:rsidR="00B43D34" w:rsidRPr="00743E30" w:rsidRDefault="008E39C2" w:rsidP="00B53FB0">
            <w:pPr>
              <w:pStyle w:val="afffff6"/>
              <w:spacing w:before="0" w:after="0"/>
              <w:jc w:val="center"/>
              <w:rPr>
                <w:sz w:val="22"/>
                <w:szCs w:val="22"/>
              </w:rPr>
            </w:pPr>
            <w:r>
              <w:rPr>
                <w:sz w:val="22"/>
                <w:szCs w:val="22"/>
              </w:rPr>
              <w:t>СОД</w:t>
            </w:r>
          </w:p>
        </w:tc>
        <w:tc>
          <w:tcPr>
            <w:tcW w:w="4333" w:type="dxa"/>
            <w:vAlign w:val="center"/>
          </w:tcPr>
          <w:p w:rsidR="00B43D34" w:rsidRPr="00905969" w:rsidRDefault="00905969" w:rsidP="00905969">
            <w:pPr>
              <w:pStyle w:val="afffff6"/>
              <w:spacing w:before="0" w:after="0"/>
              <w:rPr>
                <w:szCs w:val="24"/>
              </w:rPr>
            </w:pPr>
            <w:r w:rsidRPr="00905969">
              <w:rPr>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tc>
      </w:tr>
    </w:tbl>
    <w:p w:rsidR="001C47B2" w:rsidRDefault="001C47B2" w:rsidP="00506E09">
      <w:pPr>
        <w:ind w:firstLine="709"/>
        <w:contextualSpacing/>
        <w:jc w:val="center"/>
      </w:pPr>
    </w:p>
    <w:p w:rsidR="00D239A5" w:rsidRPr="00683716" w:rsidRDefault="00D239A5" w:rsidP="00D239A5">
      <w:pPr>
        <w:autoSpaceDE w:val="0"/>
        <w:autoSpaceDN w:val="0"/>
        <w:adjustRightInd w:val="0"/>
        <w:spacing w:before="120" w:after="120"/>
        <w:ind w:firstLine="709"/>
        <w:jc w:val="both"/>
        <w:rPr>
          <w:rFonts w:ascii="Arial" w:hAnsi="Arial" w:cs="Arial"/>
          <w:b/>
          <w:i/>
        </w:rPr>
      </w:pPr>
      <w:r w:rsidRPr="00683716">
        <w:rPr>
          <w:rFonts w:ascii="Arial" w:hAnsi="Arial" w:cs="Arial"/>
          <w:b/>
          <w:i/>
        </w:rPr>
        <w:t>Состав и кодировка территориальных зон.</w:t>
      </w:r>
    </w:p>
    <w:p w:rsidR="00D239A5" w:rsidRPr="00683716" w:rsidRDefault="00D239A5" w:rsidP="00D239A5">
      <w:pPr>
        <w:shd w:val="clear" w:color="auto" w:fill="E7FFFF"/>
        <w:autoSpaceDE w:val="0"/>
        <w:autoSpaceDN w:val="0"/>
        <w:adjustRightInd w:val="0"/>
        <w:ind w:firstLine="709"/>
        <w:jc w:val="both"/>
        <w:rPr>
          <w:rFonts w:ascii="Arial" w:hAnsi="Arial" w:cs="Arial"/>
          <w:b/>
        </w:rPr>
      </w:pPr>
      <w:r w:rsidRPr="00683716">
        <w:rPr>
          <w:rFonts w:ascii="Arial" w:hAnsi="Arial" w:cs="Arial"/>
          <w:b/>
        </w:rPr>
        <w:t>Жилые зоны:</w:t>
      </w:r>
    </w:p>
    <w:p w:rsidR="00D239A5" w:rsidRDefault="00D239A5" w:rsidP="00D239A5">
      <w:pPr>
        <w:autoSpaceDE w:val="0"/>
        <w:autoSpaceDN w:val="0"/>
        <w:adjustRightInd w:val="0"/>
        <w:ind w:firstLine="709"/>
        <w:jc w:val="both"/>
        <w:rPr>
          <w:rFonts w:ascii="Arial" w:hAnsi="Arial" w:cs="Arial"/>
        </w:rPr>
      </w:pPr>
      <w:r w:rsidRPr="00683716">
        <w:rPr>
          <w:rFonts w:ascii="Arial" w:hAnsi="Arial" w:cs="Arial"/>
        </w:rPr>
        <w:t xml:space="preserve">Зона застройки индивидуальными жилыми домами (код Ж.1) - устанавливается в отношении следующих населенных пунктов: деревня </w:t>
      </w:r>
      <w:r>
        <w:rPr>
          <w:rFonts w:ascii="Arial" w:hAnsi="Arial" w:cs="Arial"/>
        </w:rPr>
        <w:t>Удовки</w:t>
      </w:r>
      <w:r w:rsidRPr="00683716">
        <w:rPr>
          <w:rFonts w:ascii="Arial" w:hAnsi="Arial" w:cs="Arial"/>
        </w:rPr>
        <w:t xml:space="preserve">, деревня </w:t>
      </w:r>
      <w:r>
        <w:rPr>
          <w:rFonts w:ascii="Arial" w:hAnsi="Arial" w:cs="Arial"/>
        </w:rPr>
        <w:t>Рокот</w:t>
      </w:r>
      <w:r w:rsidRPr="00683716">
        <w:rPr>
          <w:rFonts w:ascii="Arial" w:hAnsi="Arial" w:cs="Arial"/>
        </w:rPr>
        <w:t xml:space="preserve">, деревня </w:t>
      </w:r>
      <w:r>
        <w:rPr>
          <w:rFonts w:ascii="Arial" w:hAnsi="Arial" w:cs="Arial"/>
        </w:rPr>
        <w:t>Шеровичи</w:t>
      </w:r>
      <w:r w:rsidRPr="00683716">
        <w:rPr>
          <w:rFonts w:ascii="Arial" w:hAnsi="Arial" w:cs="Arial"/>
        </w:rPr>
        <w:t xml:space="preserve">, деревня </w:t>
      </w:r>
      <w:r>
        <w:rPr>
          <w:rFonts w:ascii="Arial" w:hAnsi="Arial" w:cs="Arial"/>
        </w:rPr>
        <w:t>Дворище</w:t>
      </w:r>
      <w:r w:rsidRPr="00683716">
        <w:rPr>
          <w:rFonts w:ascii="Arial" w:hAnsi="Arial" w:cs="Arial"/>
        </w:rPr>
        <w:t xml:space="preserve">, деревня </w:t>
      </w:r>
      <w:r>
        <w:rPr>
          <w:rFonts w:ascii="Arial" w:hAnsi="Arial" w:cs="Arial"/>
        </w:rPr>
        <w:t>Чистик</w:t>
      </w:r>
      <w:r w:rsidRPr="00683716">
        <w:rPr>
          <w:rFonts w:ascii="Arial" w:hAnsi="Arial" w:cs="Arial"/>
        </w:rPr>
        <w:t xml:space="preserve">, деревня </w:t>
      </w:r>
      <w:r>
        <w:rPr>
          <w:rFonts w:ascii="Arial" w:hAnsi="Arial" w:cs="Arial"/>
        </w:rPr>
        <w:t>Заготино, де</w:t>
      </w:r>
      <w:r w:rsidRPr="00683716">
        <w:rPr>
          <w:rFonts w:ascii="Arial" w:hAnsi="Arial" w:cs="Arial"/>
        </w:rPr>
        <w:t xml:space="preserve">ревня </w:t>
      </w:r>
      <w:r>
        <w:rPr>
          <w:rFonts w:ascii="Arial" w:hAnsi="Arial" w:cs="Arial"/>
        </w:rPr>
        <w:t>Высокая Жарь</w:t>
      </w:r>
      <w:r w:rsidRPr="00683716">
        <w:rPr>
          <w:rFonts w:ascii="Arial" w:hAnsi="Arial" w:cs="Arial"/>
        </w:rPr>
        <w:t xml:space="preserve">, деревня </w:t>
      </w:r>
      <w:r>
        <w:rPr>
          <w:rFonts w:ascii="Arial" w:hAnsi="Arial" w:cs="Arial"/>
        </w:rPr>
        <w:t>Лешно</w:t>
      </w:r>
      <w:r w:rsidRPr="00683716">
        <w:rPr>
          <w:rFonts w:ascii="Arial" w:hAnsi="Arial" w:cs="Arial"/>
        </w:rPr>
        <w:t xml:space="preserve">, деревня </w:t>
      </w:r>
      <w:r>
        <w:rPr>
          <w:rFonts w:ascii="Arial" w:hAnsi="Arial" w:cs="Arial"/>
        </w:rPr>
        <w:t>Холмок, де</w:t>
      </w:r>
      <w:r w:rsidRPr="00683716">
        <w:rPr>
          <w:rFonts w:ascii="Arial" w:hAnsi="Arial" w:cs="Arial"/>
        </w:rPr>
        <w:t xml:space="preserve">ревня </w:t>
      </w:r>
      <w:r>
        <w:rPr>
          <w:rFonts w:ascii="Arial" w:hAnsi="Arial" w:cs="Arial"/>
        </w:rPr>
        <w:t>Молево</w:t>
      </w:r>
      <w:r w:rsidRPr="00683716">
        <w:rPr>
          <w:rFonts w:ascii="Arial" w:hAnsi="Arial" w:cs="Arial"/>
        </w:rPr>
        <w:t xml:space="preserve">, деревня </w:t>
      </w:r>
      <w:r>
        <w:rPr>
          <w:rFonts w:ascii="Arial" w:hAnsi="Arial" w:cs="Arial"/>
        </w:rPr>
        <w:t>Рассвет</w:t>
      </w:r>
      <w:r w:rsidRPr="00683716">
        <w:rPr>
          <w:rFonts w:ascii="Arial" w:hAnsi="Arial" w:cs="Arial"/>
        </w:rPr>
        <w:t xml:space="preserve">, деревня </w:t>
      </w:r>
      <w:r>
        <w:rPr>
          <w:rFonts w:ascii="Arial" w:hAnsi="Arial" w:cs="Arial"/>
        </w:rPr>
        <w:t>Кочаны</w:t>
      </w:r>
      <w:r w:rsidRPr="00683716">
        <w:rPr>
          <w:rFonts w:ascii="Arial" w:hAnsi="Arial" w:cs="Arial"/>
        </w:rPr>
        <w:t xml:space="preserve">, деревня </w:t>
      </w:r>
      <w:r>
        <w:rPr>
          <w:rFonts w:ascii="Arial" w:hAnsi="Arial" w:cs="Arial"/>
        </w:rPr>
        <w:t>Кисловка</w:t>
      </w:r>
      <w:r w:rsidRPr="00683716">
        <w:rPr>
          <w:rFonts w:ascii="Arial" w:hAnsi="Arial" w:cs="Arial"/>
        </w:rPr>
        <w:t xml:space="preserve">, деревня </w:t>
      </w:r>
      <w:r>
        <w:rPr>
          <w:rFonts w:ascii="Arial" w:hAnsi="Arial" w:cs="Arial"/>
        </w:rPr>
        <w:t>Дуброво</w:t>
      </w:r>
      <w:r w:rsidRPr="00683716">
        <w:rPr>
          <w:rFonts w:ascii="Arial" w:hAnsi="Arial" w:cs="Arial"/>
        </w:rPr>
        <w:t xml:space="preserve">, деревня </w:t>
      </w:r>
      <w:r>
        <w:rPr>
          <w:rFonts w:ascii="Arial" w:hAnsi="Arial" w:cs="Arial"/>
        </w:rPr>
        <w:t>Тетери</w:t>
      </w:r>
      <w:r w:rsidRPr="00683716">
        <w:rPr>
          <w:rFonts w:ascii="Arial" w:hAnsi="Arial" w:cs="Arial"/>
        </w:rPr>
        <w:t xml:space="preserve">, деревня </w:t>
      </w:r>
      <w:r>
        <w:rPr>
          <w:rFonts w:ascii="Arial" w:hAnsi="Arial" w:cs="Arial"/>
        </w:rPr>
        <w:t>Обурог, де</w:t>
      </w:r>
      <w:r w:rsidRPr="00683716">
        <w:rPr>
          <w:rFonts w:ascii="Arial" w:hAnsi="Arial" w:cs="Arial"/>
        </w:rPr>
        <w:t xml:space="preserve">ревня </w:t>
      </w:r>
      <w:r w:rsidR="003A65C2">
        <w:rPr>
          <w:rFonts w:ascii="Arial" w:hAnsi="Arial" w:cs="Arial"/>
        </w:rPr>
        <w:t>Рыжиково</w:t>
      </w:r>
      <w:r w:rsidRPr="00683716">
        <w:rPr>
          <w:rFonts w:ascii="Arial" w:hAnsi="Arial" w:cs="Arial"/>
        </w:rPr>
        <w:t xml:space="preserve">, деревня </w:t>
      </w:r>
      <w:r w:rsidR="003A65C2">
        <w:rPr>
          <w:rFonts w:ascii="Arial" w:hAnsi="Arial" w:cs="Arial"/>
        </w:rPr>
        <w:t>Плоское</w:t>
      </w:r>
      <w:r w:rsidRPr="00683716">
        <w:rPr>
          <w:rFonts w:ascii="Arial" w:hAnsi="Arial" w:cs="Arial"/>
        </w:rPr>
        <w:t xml:space="preserve">, деревня </w:t>
      </w:r>
      <w:r w:rsidR="003A65C2">
        <w:rPr>
          <w:rFonts w:ascii="Arial" w:hAnsi="Arial" w:cs="Arial"/>
        </w:rPr>
        <w:t>Сташки</w:t>
      </w:r>
      <w:r w:rsidRPr="00683716">
        <w:rPr>
          <w:rFonts w:ascii="Arial" w:hAnsi="Arial" w:cs="Arial"/>
        </w:rPr>
        <w:t xml:space="preserve">, деревня </w:t>
      </w:r>
      <w:r w:rsidR="003A65C2">
        <w:rPr>
          <w:rFonts w:ascii="Arial" w:hAnsi="Arial" w:cs="Arial"/>
        </w:rPr>
        <w:t>Концы</w:t>
      </w:r>
      <w:r w:rsidRPr="00683716">
        <w:rPr>
          <w:rFonts w:ascii="Arial" w:hAnsi="Arial" w:cs="Arial"/>
        </w:rPr>
        <w:t xml:space="preserve">, деревня </w:t>
      </w:r>
      <w:r w:rsidR="003A65C2">
        <w:rPr>
          <w:rFonts w:ascii="Arial" w:hAnsi="Arial" w:cs="Arial"/>
        </w:rPr>
        <w:t>Живолево</w:t>
      </w:r>
      <w:r w:rsidRPr="00683716">
        <w:rPr>
          <w:rFonts w:ascii="Arial" w:hAnsi="Arial" w:cs="Arial"/>
        </w:rPr>
        <w:t xml:space="preserve">, деревня </w:t>
      </w:r>
      <w:r w:rsidR="003A65C2">
        <w:rPr>
          <w:rFonts w:ascii="Arial" w:hAnsi="Arial" w:cs="Arial"/>
        </w:rPr>
        <w:t>Сташково</w:t>
      </w:r>
      <w:r w:rsidRPr="00683716">
        <w:rPr>
          <w:rFonts w:ascii="Arial" w:hAnsi="Arial" w:cs="Arial"/>
        </w:rPr>
        <w:t xml:space="preserve">, деревня </w:t>
      </w:r>
      <w:r w:rsidR="003A65C2">
        <w:rPr>
          <w:rFonts w:ascii="Arial" w:hAnsi="Arial" w:cs="Arial"/>
        </w:rPr>
        <w:t>Морозовка</w:t>
      </w:r>
      <w:r w:rsidRPr="00683716">
        <w:rPr>
          <w:rFonts w:ascii="Arial" w:hAnsi="Arial" w:cs="Arial"/>
        </w:rPr>
        <w:t xml:space="preserve">, деревня </w:t>
      </w:r>
      <w:r w:rsidR="003A65C2">
        <w:rPr>
          <w:rFonts w:ascii="Arial" w:hAnsi="Arial" w:cs="Arial"/>
        </w:rPr>
        <w:t>Осяпы</w:t>
      </w:r>
      <w:r w:rsidRPr="00683716">
        <w:rPr>
          <w:rFonts w:ascii="Arial" w:hAnsi="Arial" w:cs="Arial"/>
        </w:rPr>
        <w:t xml:space="preserve">, деревня </w:t>
      </w:r>
      <w:r w:rsidR="003A65C2">
        <w:rPr>
          <w:rFonts w:ascii="Arial" w:hAnsi="Arial" w:cs="Arial"/>
        </w:rPr>
        <w:t>Игнатовка</w:t>
      </w:r>
      <w:r w:rsidRPr="00683716">
        <w:rPr>
          <w:rFonts w:ascii="Arial" w:hAnsi="Arial" w:cs="Arial"/>
        </w:rPr>
        <w:t xml:space="preserve">, деревня </w:t>
      </w:r>
      <w:r w:rsidR="003A65C2">
        <w:rPr>
          <w:rFonts w:ascii="Arial" w:hAnsi="Arial" w:cs="Arial"/>
        </w:rPr>
        <w:t>Приволье</w:t>
      </w:r>
      <w:r w:rsidRPr="00683716">
        <w:rPr>
          <w:rFonts w:ascii="Arial" w:hAnsi="Arial" w:cs="Arial"/>
        </w:rPr>
        <w:t xml:space="preserve">, деревня </w:t>
      </w:r>
      <w:r w:rsidR="003A65C2">
        <w:rPr>
          <w:rFonts w:ascii="Arial" w:hAnsi="Arial" w:cs="Arial"/>
        </w:rPr>
        <w:t>Сутоки</w:t>
      </w:r>
      <w:r w:rsidRPr="00683716">
        <w:rPr>
          <w:rFonts w:ascii="Arial" w:hAnsi="Arial" w:cs="Arial"/>
        </w:rPr>
        <w:t xml:space="preserve">, деревня </w:t>
      </w:r>
      <w:r w:rsidR="003A65C2">
        <w:rPr>
          <w:rFonts w:ascii="Arial" w:hAnsi="Arial" w:cs="Arial"/>
        </w:rPr>
        <w:t>Ордовка</w:t>
      </w:r>
      <w:r w:rsidRPr="00683716">
        <w:rPr>
          <w:rFonts w:ascii="Arial" w:hAnsi="Arial" w:cs="Arial"/>
        </w:rPr>
        <w:t xml:space="preserve">, деревня </w:t>
      </w:r>
      <w:r w:rsidR="003A65C2">
        <w:rPr>
          <w:rFonts w:ascii="Arial" w:hAnsi="Arial" w:cs="Arial"/>
        </w:rPr>
        <w:t>Ельня</w:t>
      </w:r>
      <w:r w:rsidRPr="00683716">
        <w:rPr>
          <w:rFonts w:ascii="Arial" w:hAnsi="Arial" w:cs="Arial"/>
        </w:rPr>
        <w:t xml:space="preserve">, деревня </w:t>
      </w:r>
      <w:r w:rsidR="003A65C2">
        <w:rPr>
          <w:rFonts w:ascii="Arial" w:hAnsi="Arial" w:cs="Arial"/>
        </w:rPr>
        <w:t>Москаленки</w:t>
      </w:r>
      <w:r w:rsidRPr="00683716">
        <w:rPr>
          <w:rFonts w:ascii="Arial" w:hAnsi="Arial" w:cs="Arial"/>
        </w:rPr>
        <w:t xml:space="preserve">, деревня </w:t>
      </w:r>
      <w:r w:rsidR="003A65C2">
        <w:rPr>
          <w:rFonts w:ascii="Arial" w:hAnsi="Arial" w:cs="Arial"/>
        </w:rPr>
        <w:t>Смолиговка</w:t>
      </w:r>
      <w:r w:rsidRPr="00683716">
        <w:rPr>
          <w:rFonts w:ascii="Arial" w:hAnsi="Arial" w:cs="Arial"/>
        </w:rPr>
        <w:t xml:space="preserve">, деревня </w:t>
      </w:r>
      <w:r w:rsidR="003A65C2">
        <w:rPr>
          <w:rFonts w:ascii="Arial" w:hAnsi="Arial" w:cs="Arial"/>
        </w:rPr>
        <w:t>Трегубовка</w:t>
      </w:r>
      <w:r w:rsidRPr="00683716">
        <w:rPr>
          <w:rFonts w:ascii="Arial" w:hAnsi="Arial" w:cs="Arial"/>
        </w:rPr>
        <w:t xml:space="preserve">, деревня </w:t>
      </w:r>
      <w:r w:rsidR="003A65C2">
        <w:rPr>
          <w:rFonts w:ascii="Arial" w:hAnsi="Arial" w:cs="Arial"/>
        </w:rPr>
        <w:t>Гранки</w:t>
      </w:r>
      <w:r w:rsidRPr="00683716">
        <w:rPr>
          <w:rFonts w:ascii="Arial" w:hAnsi="Arial" w:cs="Arial"/>
        </w:rPr>
        <w:t xml:space="preserve">, деревня </w:t>
      </w:r>
      <w:r w:rsidR="003A65C2">
        <w:rPr>
          <w:rFonts w:ascii="Arial" w:hAnsi="Arial" w:cs="Arial"/>
        </w:rPr>
        <w:t>Коробанова</w:t>
      </w:r>
      <w:r w:rsidRPr="00683716">
        <w:rPr>
          <w:rFonts w:ascii="Arial" w:hAnsi="Arial" w:cs="Arial"/>
        </w:rPr>
        <w:t xml:space="preserve">, деревня </w:t>
      </w:r>
      <w:r w:rsidR="003A65C2">
        <w:rPr>
          <w:rFonts w:ascii="Arial" w:hAnsi="Arial" w:cs="Arial"/>
        </w:rPr>
        <w:t>Пальцев</w:t>
      </w:r>
      <w:r w:rsidRPr="00683716">
        <w:rPr>
          <w:rFonts w:ascii="Arial" w:hAnsi="Arial" w:cs="Arial"/>
        </w:rPr>
        <w:t xml:space="preserve">, деревня </w:t>
      </w:r>
      <w:r w:rsidR="003A65C2">
        <w:rPr>
          <w:rFonts w:ascii="Arial" w:hAnsi="Arial" w:cs="Arial"/>
        </w:rPr>
        <w:t>Смоляки</w:t>
      </w:r>
      <w:r w:rsidRPr="00683716">
        <w:rPr>
          <w:rFonts w:ascii="Arial" w:hAnsi="Arial" w:cs="Arial"/>
        </w:rPr>
        <w:t xml:space="preserve">, деревня </w:t>
      </w:r>
      <w:r w:rsidR="003A65C2">
        <w:rPr>
          <w:rFonts w:ascii="Arial" w:hAnsi="Arial" w:cs="Arial"/>
        </w:rPr>
        <w:t>Надва</w:t>
      </w:r>
      <w:r w:rsidRPr="00683716">
        <w:rPr>
          <w:rFonts w:ascii="Arial" w:hAnsi="Arial" w:cs="Arial"/>
        </w:rPr>
        <w:t xml:space="preserve">, деревня </w:t>
      </w:r>
      <w:r w:rsidR="003A65C2">
        <w:rPr>
          <w:rFonts w:ascii="Arial" w:hAnsi="Arial" w:cs="Arial"/>
        </w:rPr>
        <w:t>Горбуши</w:t>
      </w:r>
      <w:r w:rsidRPr="00683716">
        <w:rPr>
          <w:rFonts w:ascii="Arial" w:hAnsi="Arial" w:cs="Arial"/>
        </w:rPr>
        <w:t xml:space="preserve">, деревня </w:t>
      </w:r>
      <w:r w:rsidR="003A65C2">
        <w:rPr>
          <w:rFonts w:ascii="Arial" w:hAnsi="Arial" w:cs="Arial"/>
        </w:rPr>
        <w:t>Слабода</w:t>
      </w:r>
      <w:r w:rsidRPr="00683716">
        <w:rPr>
          <w:rFonts w:ascii="Arial" w:hAnsi="Arial" w:cs="Arial"/>
        </w:rPr>
        <w:t xml:space="preserve">, деревня </w:t>
      </w:r>
      <w:r w:rsidR="003A65C2">
        <w:rPr>
          <w:rFonts w:ascii="Arial" w:hAnsi="Arial" w:cs="Arial"/>
        </w:rPr>
        <w:t>Лелеквинская</w:t>
      </w:r>
      <w:r w:rsidR="00723089">
        <w:rPr>
          <w:rFonts w:ascii="Arial" w:hAnsi="Arial" w:cs="Arial"/>
        </w:rPr>
        <w:t>, деревня Анцифорово</w:t>
      </w:r>
      <w:r w:rsidRPr="00683716">
        <w:rPr>
          <w:rFonts w:ascii="Arial" w:hAnsi="Arial" w:cs="Arial"/>
        </w:rPr>
        <w:t>.</w:t>
      </w:r>
    </w:p>
    <w:p w:rsidR="00CB2764" w:rsidRPr="00683716" w:rsidRDefault="00CB2764" w:rsidP="00D239A5">
      <w:pPr>
        <w:autoSpaceDE w:val="0"/>
        <w:autoSpaceDN w:val="0"/>
        <w:adjustRightInd w:val="0"/>
        <w:ind w:firstLine="709"/>
        <w:jc w:val="both"/>
        <w:rPr>
          <w:rFonts w:ascii="Arial" w:hAnsi="Arial" w:cs="Arial"/>
        </w:rPr>
      </w:pPr>
      <w:r w:rsidRPr="00683716">
        <w:rPr>
          <w:rFonts w:ascii="Arial" w:hAnsi="Arial" w:cs="Arial"/>
        </w:rPr>
        <w:t>Зона застройки индивидуальными жилыми домами</w:t>
      </w:r>
      <w:r w:rsidR="00CD75BC">
        <w:rPr>
          <w:rFonts w:ascii="Arial" w:hAnsi="Arial" w:cs="Arial"/>
        </w:rPr>
        <w:t xml:space="preserve"> и домами блокированной застройки</w:t>
      </w:r>
      <w:r w:rsidRPr="00683716">
        <w:rPr>
          <w:rFonts w:ascii="Arial" w:hAnsi="Arial" w:cs="Arial"/>
        </w:rPr>
        <w:t xml:space="preserve"> (код Ж.</w:t>
      </w:r>
      <w:r>
        <w:rPr>
          <w:rFonts w:ascii="Arial" w:hAnsi="Arial" w:cs="Arial"/>
        </w:rPr>
        <w:t>2</w:t>
      </w:r>
      <w:r w:rsidRPr="00683716">
        <w:rPr>
          <w:rFonts w:ascii="Arial" w:hAnsi="Arial" w:cs="Arial"/>
        </w:rPr>
        <w:t>) - устанавливается в отношении следующих населенных пунктов:</w:t>
      </w:r>
      <w:r w:rsidRPr="00CB2764">
        <w:rPr>
          <w:rFonts w:ascii="Arial" w:hAnsi="Arial" w:cs="Arial"/>
        </w:rPr>
        <w:t xml:space="preserve"> </w:t>
      </w:r>
      <w:r>
        <w:rPr>
          <w:rFonts w:ascii="Arial" w:hAnsi="Arial" w:cs="Arial"/>
        </w:rPr>
        <w:t xml:space="preserve">деревня Чистик, </w:t>
      </w:r>
      <w:r w:rsidRPr="00683716">
        <w:rPr>
          <w:rFonts w:ascii="Arial" w:hAnsi="Arial" w:cs="Arial"/>
        </w:rPr>
        <w:t xml:space="preserve">деревня </w:t>
      </w:r>
      <w:r>
        <w:rPr>
          <w:rFonts w:ascii="Arial" w:hAnsi="Arial" w:cs="Arial"/>
        </w:rPr>
        <w:t xml:space="preserve">Смолиговка, </w:t>
      </w:r>
      <w:r w:rsidRPr="00683716">
        <w:rPr>
          <w:rFonts w:ascii="Arial" w:hAnsi="Arial" w:cs="Arial"/>
        </w:rPr>
        <w:t xml:space="preserve">деревня </w:t>
      </w:r>
      <w:r>
        <w:rPr>
          <w:rFonts w:ascii="Arial" w:hAnsi="Arial" w:cs="Arial"/>
        </w:rPr>
        <w:t xml:space="preserve">Гранки, </w:t>
      </w:r>
      <w:r w:rsidRPr="00683716">
        <w:rPr>
          <w:rFonts w:ascii="Arial" w:hAnsi="Arial" w:cs="Arial"/>
        </w:rPr>
        <w:t xml:space="preserve">деревня </w:t>
      </w:r>
      <w:r>
        <w:rPr>
          <w:rFonts w:ascii="Arial" w:hAnsi="Arial" w:cs="Arial"/>
        </w:rPr>
        <w:t xml:space="preserve">Приволье, </w:t>
      </w:r>
      <w:r w:rsidRPr="00683716">
        <w:rPr>
          <w:rFonts w:ascii="Arial" w:hAnsi="Arial" w:cs="Arial"/>
        </w:rPr>
        <w:t xml:space="preserve">деревня </w:t>
      </w:r>
      <w:r>
        <w:rPr>
          <w:rFonts w:ascii="Arial" w:hAnsi="Arial" w:cs="Arial"/>
        </w:rPr>
        <w:t>Сташки.</w:t>
      </w:r>
    </w:p>
    <w:p w:rsidR="00D239A5" w:rsidRDefault="00D239A5" w:rsidP="00D239A5">
      <w:pPr>
        <w:autoSpaceDE w:val="0"/>
        <w:autoSpaceDN w:val="0"/>
        <w:adjustRightInd w:val="0"/>
        <w:ind w:firstLine="709"/>
        <w:jc w:val="both"/>
        <w:rPr>
          <w:rFonts w:ascii="Arial" w:hAnsi="Arial" w:cs="Arial"/>
        </w:rPr>
      </w:pPr>
      <w:r w:rsidRPr="00683716">
        <w:rPr>
          <w:rFonts w:ascii="Arial" w:hAnsi="Arial" w:cs="Arial"/>
          <w:b/>
        </w:rPr>
        <w:t xml:space="preserve">Зона смешанной и общественно-деловой застройки – </w:t>
      </w:r>
      <w:r w:rsidRPr="00683716">
        <w:rPr>
          <w:rFonts w:ascii="Arial" w:hAnsi="Arial" w:cs="Arial"/>
        </w:rPr>
        <w:t xml:space="preserve">Зона смешанной и общественно-деловой застройки (код СОД)- устанавливается в отношении следующих населенных пунктов: деревня </w:t>
      </w:r>
      <w:r w:rsidR="00A54078">
        <w:rPr>
          <w:rFonts w:ascii="Arial" w:hAnsi="Arial" w:cs="Arial"/>
        </w:rPr>
        <w:t>Су</w:t>
      </w:r>
      <w:r w:rsidR="000E35AB">
        <w:rPr>
          <w:rFonts w:ascii="Arial" w:hAnsi="Arial" w:cs="Arial"/>
        </w:rPr>
        <w:t>ф</w:t>
      </w:r>
      <w:r w:rsidR="00A54078">
        <w:rPr>
          <w:rFonts w:ascii="Arial" w:hAnsi="Arial" w:cs="Arial"/>
        </w:rPr>
        <w:t xml:space="preserve">ляново, </w:t>
      </w:r>
      <w:r w:rsidR="00A54078" w:rsidRPr="00683716">
        <w:rPr>
          <w:rFonts w:ascii="Arial" w:hAnsi="Arial" w:cs="Arial"/>
        </w:rPr>
        <w:t xml:space="preserve">деревня </w:t>
      </w:r>
      <w:r w:rsidR="00A54078">
        <w:rPr>
          <w:rFonts w:ascii="Arial" w:hAnsi="Arial" w:cs="Arial"/>
        </w:rPr>
        <w:t>Рокот, деревня Чистик</w:t>
      </w:r>
      <w:r w:rsidRPr="00683716">
        <w:rPr>
          <w:rFonts w:ascii="Arial" w:hAnsi="Arial" w:cs="Arial"/>
        </w:rPr>
        <w:t xml:space="preserve">. </w:t>
      </w:r>
    </w:p>
    <w:p w:rsidR="00D239A5" w:rsidRPr="00683716" w:rsidRDefault="00D239A5" w:rsidP="00D239A5">
      <w:pPr>
        <w:shd w:val="clear" w:color="auto" w:fill="E7FFFF"/>
        <w:autoSpaceDE w:val="0"/>
        <w:autoSpaceDN w:val="0"/>
        <w:adjustRightInd w:val="0"/>
        <w:ind w:firstLine="709"/>
        <w:jc w:val="both"/>
        <w:rPr>
          <w:rFonts w:ascii="Arial" w:hAnsi="Arial" w:cs="Arial"/>
          <w:b/>
        </w:rPr>
      </w:pPr>
      <w:r w:rsidRPr="00683716">
        <w:rPr>
          <w:rFonts w:ascii="Arial" w:hAnsi="Arial" w:cs="Arial"/>
          <w:b/>
        </w:rPr>
        <w:t>Общественно-деловые зоны:</w:t>
      </w:r>
    </w:p>
    <w:p w:rsidR="00D239A5" w:rsidRPr="00683716" w:rsidRDefault="00D239A5" w:rsidP="00D239A5">
      <w:pPr>
        <w:autoSpaceDE w:val="0"/>
        <w:autoSpaceDN w:val="0"/>
        <w:adjustRightInd w:val="0"/>
        <w:ind w:firstLine="709"/>
        <w:jc w:val="both"/>
        <w:rPr>
          <w:rFonts w:ascii="Arial" w:hAnsi="Arial" w:cs="Arial"/>
          <w:b/>
        </w:rPr>
      </w:pPr>
      <w:r w:rsidRPr="00683716">
        <w:rPr>
          <w:rFonts w:ascii="Arial" w:hAnsi="Arial" w:cs="Arial"/>
        </w:rPr>
        <w:t xml:space="preserve">Зона специализированной общественной застройки (код О.2-) – устанавливается в отношении следующих населенных пунктов: </w:t>
      </w:r>
      <w:r w:rsidR="00CD75BC" w:rsidRPr="00683716">
        <w:rPr>
          <w:rFonts w:ascii="Arial" w:hAnsi="Arial" w:cs="Arial"/>
        </w:rPr>
        <w:t xml:space="preserve">деревня </w:t>
      </w:r>
      <w:r w:rsidR="00CD75BC">
        <w:rPr>
          <w:rFonts w:ascii="Arial" w:hAnsi="Arial" w:cs="Arial"/>
        </w:rPr>
        <w:t>Чистик</w:t>
      </w:r>
      <w:r w:rsidR="00CB2764">
        <w:rPr>
          <w:rFonts w:ascii="Arial" w:hAnsi="Arial" w:cs="Arial"/>
        </w:rPr>
        <w:t xml:space="preserve">, </w:t>
      </w:r>
      <w:r w:rsidR="00CB2764" w:rsidRPr="00683716">
        <w:rPr>
          <w:rFonts w:ascii="Arial" w:hAnsi="Arial" w:cs="Arial"/>
        </w:rPr>
        <w:t xml:space="preserve">деревня </w:t>
      </w:r>
      <w:r w:rsidR="00CB2764">
        <w:rPr>
          <w:rFonts w:ascii="Arial" w:hAnsi="Arial" w:cs="Arial"/>
        </w:rPr>
        <w:t xml:space="preserve">Лешно, </w:t>
      </w:r>
      <w:r w:rsidR="00CB2764" w:rsidRPr="00683716">
        <w:rPr>
          <w:rFonts w:ascii="Arial" w:hAnsi="Arial" w:cs="Arial"/>
        </w:rPr>
        <w:t xml:space="preserve">деревня </w:t>
      </w:r>
      <w:r w:rsidR="00CB2764">
        <w:rPr>
          <w:rFonts w:ascii="Arial" w:hAnsi="Arial" w:cs="Arial"/>
        </w:rPr>
        <w:t>Приволье</w:t>
      </w:r>
      <w:r w:rsidRPr="00683716">
        <w:rPr>
          <w:rFonts w:ascii="Arial" w:hAnsi="Arial" w:cs="Arial"/>
        </w:rPr>
        <w:t>.</w:t>
      </w:r>
    </w:p>
    <w:p w:rsidR="00D239A5" w:rsidRPr="00683716" w:rsidRDefault="00D239A5" w:rsidP="00D239A5">
      <w:pPr>
        <w:shd w:val="clear" w:color="auto" w:fill="E7FFFF"/>
        <w:autoSpaceDE w:val="0"/>
        <w:autoSpaceDN w:val="0"/>
        <w:adjustRightInd w:val="0"/>
        <w:ind w:firstLine="709"/>
        <w:jc w:val="both"/>
        <w:rPr>
          <w:rFonts w:ascii="Arial" w:hAnsi="Arial" w:cs="Arial"/>
          <w:b/>
        </w:rPr>
      </w:pPr>
      <w:r w:rsidRPr="00683716">
        <w:rPr>
          <w:rFonts w:ascii="Arial" w:hAnsi="Arial" w:cs="Arial"/>
          <w:b/>
        </w:rPr>
        <w:t>Производственные зоны, зоны инженерной и транспортной инфраструктур:</w:t>
      </w:r>
    </w:p>
    <w:p w:rsidR="00D239A5" w:rsidRPr="00683716" w:rsidRDefault="00D239A5" w:rsidP="00D239A5">
      <w:pPr>
        <w:autoSpaceDE w:val="0"/>
        <w:autoSpaceDN w:val="0"/>
        <w:adjustRightInd w:val="0"/>
        <w:ind w:firstLine="709"/>
        <w:jc w:val="both"/>
        <w:rPr>
          <w:rFonts w:ascii="Arial" w:hAnsi="Arial" w:cs="Arial"/>
        </w:rPr>
      </w:pPr>
      <w:r w:rsidRPr="00683716">
        <w:rPr>
          <w:rFonts w:ascii="Arial" w:hAnsi="Arial" w:cs="Arial"/>
        </w:rPr>
        <w:t xml:space="preserve">Производственная зона (код П.1) –устанавливается в отношении следующих населенных пунктов: </w:t>
      </w:r>
      <w:r w:rsidR="00641A1F">
        <w:rPr>
          <w:rFonts w:ascii="Arial" w:hAnsi="Arial" w:cs="Arial"/>
        </w:rPr>
        <w:t>деревня Чистик.</w:t>
      </w:r>
    </w:p>
    <w:p w:rsidR="00D239A5" w:rsidRPr="00683716" w:rsidRDefault="00D239A5" w:rsidP="00D239A5">
      <w:pPr>
        <w:autoSpaceDE w:val="0"/>
        <w:autoSpaceDN w:val="0"/>
        <w:adjustRightInd w:val="0"/>
        <w:ind w:firstLine="709"/>
        <w:jc w:val="both"/>
        <w:rPr>
          <w:rFonts w:ascii="Arial" w:hAnsi="Arial" w:cs="Arial"/>
        </w:rPr>
      </w:pPr>
      <w:r w:rsidRPr="00683716">
        <w:rPr>
          <w:rFonts w:ascii="Arial" w:hAnsi="Arial" w:cs="Arial"/>
        </w:rPr>
        <w:t>Зона транспортной инфраструктуры (код Т) устанавливается в отношении сле-дующих населенных пунктов:</w:t>
      </w:r>
      <w:r w:rsidR="00CD75BC" w:rsidRPr="00CD75BC">
        <w:rPr>
          <w:rFonts w:ascii="Arial" w:hAnsi="Arial" w:cs="Arial"/>
        </w:rPr>
        <w:t xml:space="preserve"> </w:t>
      </w:r>
      <w:r w:rsidR="00CD75BC" w:rsidRPr="00683716">
        <w:rPr>
          <w:rFonts w:ascii="Arial" w:hAnsi="Arial" w:cs="Arial"/>
        </w:rPr>
        <w:t xml:space="preserve">деревня </w:t>
      </w:r>
      <w:r w:rsidR="00CD75BC">
        <w:rPr>
          <w:rFonts w:ascii="Arial" w:hAnsi="Arial" w:cs="Arial"/>
        </w:rPr>
        <w:t xml:space="preserve">Чистик, </w:t>
      </w:r>
      <w:r w:rsidR="00CD75BC" w:rsidRPr="00683716">
        <w:rPr>
          <w:rFonts w:ascii="Arial" w:hAnsi="Arial" w:cs="Arial"/>
        </w:rPr>
        <w:t xml:space="preserve">деревня </w:t>
      </w:r>
      <w:r w:rsidR="00CD75BC">
        <w:rPr>
          <w:rFonts w:ascii="Arial" w:hAnsi="Arial" w:cs="Arial"/>
        </w:rPr>
        <w:t xml:space="preserve">Шеровичи, </w:t>
      </w:r>
      <w:r w:rsidR="00CD75BC" w:rsidRPr="00683716">
        <w:rPr>
          <w:rFonts w:ascii="Arial" w:hAnsi="Arial" w:cs="Arial"/>
        </w:rPr>
        <w:t xml:space="preserve">деревня </w:t>
      </w:r>
      <w:r w:rsidR="00CD75BC">
        <w:rPr>
          <w:rFonts w:ascii="Arial" w:hAnsi="Arial" w:cs="Arial"/>
        </w:rPr>
        <w:t xml:space="preserve">Смолиговка, </w:t>
      </w:r>
      <w:r w:rsidR="00CD75BC" w:rsidRPr="00683716">
        <w:rPr>
          <w:rFonts w:ascii="Arial" w:hAnsi="Arial" w:cs="Arial"/>
        </w:rPr>
        <w:t xml:space="preserve">деревня </w:t>
      </w:r>
      <w:r w:rsidR="00CD75BC">
        <w:rPr>
          <w:rFonts w:ascii="Arial" w:hAnsi="Arial" w:cs="Arial"/>
        </w:rPr>
        <w:t xml:space="preserve">Надва. </w:t>
      </w:r>
    </w:p>
    <w:p w:rsidR="00D239A5" w:rsidRPr="00683716" w:rsidRDefault="00D239A5" w:rsidP="00D239A5">
      <w:pPr>
        <w:autoSpaceDE w:val="0"/>
        <w:autoSpaceDN w:val="0"/>
        <w:adjustRightInd w:val="0"/>
        <w:ind w:firstLine="709"/>
        <w:jc w:val="both"/>
        <w:rPr>
          <w:rFonts w:ascii="Arial" w:hAnsi="Arial" w:cs="Arial"/>
        </w:rPr>
      </w:pPr>
      <w:r w:rsidRPr="00683716">
        <w:rPr>
          <w:rFonts w:ascii="Arial" w:hAnsi="Arial" w:cs="Arial"/>
        </w:rPr>
        <w:lastRenderedPageBreak/>
        <w:t xml:space="preserve">Зона инженерной инфраструктуры (код И) устанавливается в отношении следующих населенных пунктов: </w:t>
      </w:r>
      <w:r w:rsidR="00CD75BC" w:rsidRPr="00683716">
        <w:rPr>
          <w:rFonts w:ascii="Arial" w:hAnsi="Arial" w:cs="Arial"/>
        </w:rPr>
        <w:t xml:space="preserve">деревня </w:t>
      </w:r>
      <w:r w:rsidR="00CD75BC">
        <w:rPr>
          <w:rFonts w:ascii="Arial" w:hAnsi="Arial" w:cs="Arial"/>
        </w:rPr>
        <w:t xml:space="preserve">Шеровичи, </w:t>
      </w:r>
      <w:r w:rsidR="00CD75BC" w:rsidRPr="00683716">
        <w:rPr>
          <w:rFonts w:ascii="Arial" w:hAnsi="Arial" w:cs="Arial"/>
        </w:rPr>
        <w:t xml:space="preserve">деревня </w:t>
      </w:r>
      <w:r w:rsidR="00CD75BC">
        <w:rPr>
          <w:rFonts w:ascii="Arial" w:hAnsi="Arial" w:cs="Arial"/>
        </w:rPr>
        <w:t>Дворище, де</w:t>
      </w:r>
      <w:r w:rsidR="00CD75BC" w:rsidRPr="00683716">
        <w:rPr>
          <w:rFonts w:ascii="Arial" w:hAnsi="Arial" w:cs="Arial"/>
        </w:rPr>
        <w:t xml:space="preserve">ревня </w:t>
      </w:r>
      <w:r w:rsidR="00CD75BC">
        <w:rPr>
          <w:rFonts w:ascii="Arial" w:hAnsi="Arial" w:cs="Arial"/>
        </w:rPr>
        <w:t>Рыжиково</w:t>
      </w:r>
      <w:r w:rsidR="00CD75BC" w:rsidRPr="00683716">
        <w:rPr>
          <w:rFonts w:ascii="Arial" w:hAnsi="Arial" w:cs="Arial"/>
        </w:rPr>
        <w:t xml:space="preserve">, деревня </w:t>
      </w:r>
      <w:r w:rsidR="00CD75BC">
        <w:rPr>
          <w:rFonts w:ascii="Arial" w:hAnsi="Arial" w:cs="Arial"/>
        </w:rPr>
        <w:t xml:space="preserve">Плоское, </w:t>
      </w:r>
      <w:r w:rsidR="00CD75BC" w:rsidRPr="00683716">
        <w:rPr>
          <w:rFonts w:ascii="Arial" w:hAnsi="Arial" w:cs="Arial"/>
        </w:rPr>
        <w:t xml:space="preserve">деревня </w:t>
      </w:r>
      <w:r w:rsidR="00CD75BC">
        <w:rPr>
          <w:rFonts w:ascii="Arial" w:hAnsi="Arial" w:cs="Arial"/>
        </w:rPr>
        <w:t>Трегубовка</w:t>
      </w:r>
      <w:r w:rsidR="00CD75BC" w:rsidRPr="00683716">
        <w:rPr>
          <w:rFonts w:ascii="Arial" w:hAnsi="Arial" w:cs="Arial"/>
        </w:rPr>
        <w:t xml:space="preserve">, деревня </w:t>
      </w:r>
      <w:r w:rsidR="00CD75BC">
        <w:rPr>
          <w:rFonts w:ascii="Arial" w:hAnsi="Arial" w:cs="Arial"/>
        </w:rPr>
        <w:t xml:space="preserve">Гранки, </w:t>
      </w:r>
      <w:r w:rsidR="00CD75BC" w:rsidRPr="00683716">
        <w:rPr>
          <w:rFonts w:ascii="Arial" w:hAnsi="Arial" w:cs="Arial"/>
        </w:rPr>
        <w:t xml:space="preserve">деревня </w:t>
      </w:r>
      <w:r w:rsidR="00CD75BC">
        <w:rPr>
          <w:rFonts w:ascii="Arial" w:hAnsi="Arial" w:cs="Arial"/>
        </w:rPr>
        <w:t xml:space="preserve">Лелеквинская, </w:t>
      </w:r>
      <w:r w:rsidR="00CD75BC" w:rsidRPr="00683716">
        <w:rPr>
          <w:rFonts w:ascii="Arial" w:hAnsi="Arial" w:cs="Arial"/>
        </w:rPr>
        <w:t xml:space="preserve">деревня </w:t>
      </w:r>
      <w:r w:rsidR="00CD75BC">
        <w:rPr>
          <w:rFonts w:ascii="Arial" w:hAnsi="Arial" w:cs="Arial"/>
        </w:rPr>
        <w:t xml:space="preserve">Надва. </w:t>
      </w:r>
    </w:p>
    <w:p w:rsidR="00D239A5" w:rsidRPr="00683716" w:rsidRDefault="00D239A5" w:rsidP="00D239A5">
      <w:pPr>
        <w:shd w:val="clear" w:color="auto" w:fill="E7FFFF"/>
        <w:autoSpaceDE w:val="0"/>
        <w:autoSpaceDN w:val="0"/>
        <w:adjustRightInd w:val="0"/>
        <w:ind w:firstLine="709"/>
        <w:jc w:val="both"/>
        <w:rPr>
          <w:rFonts w:ascii="Arial" w:hAnsi="Arial" w:cs="Arial"/>
          <w:b/>
        </w:rPr>
      </w:pPr>
      <w:r w:rsidRPr="00683716">
        <w:rPr>
          <w:rFonts w:ascii="Arial" w:hAnsi="Arial" w:cs="Arial"/>
          <w:b/>
        </w:rPr>
        <w:t>Зоны сельскохозяйственного использования:</w:t>
      </w:r>
    </w:p>
    <w:p w:rsidR="00351FBD" w:rsidRDefault="00D239A5" w:rsidP="00D239A5">
      <w:pPr>
        <w:autoSpaceDE w:val="0"/>
        <w:autoSpaceDN w:val="0"/>
        <w:adjustRightInd w:val="0"/>
        <w:ind w:firstLine="709"/>
        <w:jc w:val="both"/>
        <w:rPr>
          <w:rFonts w:ascii="Arial" w:hAnsi="Arial" w:cs="Arial"/>
        </w:rPr>
      </w:pPr>
      <w:r w:rsidRPr="00683716">
        <w:rPr>
          <w:rFonts w:ascii="Arial" w:hAnsi="Arial" w:cs="Arial"/>
        </w:rPr>
        <w:t xml:space="preserve">Зона сельскохозяйственных угодий (код СХ.1) устанавливается в отношении следующих населенных пунктов: </w:t>
      </w:r>
      <w:r w:rsidR="00351FBD" w:rsidRPr="00683716">
        <w:rPr>
          <w:rFonts w:ascii="Arial" w:hAnsi="Arial" w:cs="Arial"/>
        </w:rPr>
        <w:t xml:space="preserve">деревня </w:t>
      </w:r>
      <w:r w:rsidR="00351FBD">
        <w:rPr>
          <w:rFonts w:ascii="Arial" w:hAnsi="Arial" w:cs="Arial"/>
        </w:rPr>
        <w:t xml:space="preserve">Гранки, </w:t>
      </w:r>
      <w:r w:rsidR="00351FBD" w:rsidRPr="00683716">
        <w:rPr>
          <w:rFonts w:ascii="Arial" w:hAnsi="Arial" w:cs="Arial"/>
        </w:rPr>
        <w:t xml:space="preserve">деревня </w:t>
      </w:r>
      <w:r w:rsidR="00351FBD">
        <w:rPr>
          <w:rFonts w:ascii="Arial" w:hAnsi="Arial" w:cs="Arial"/>
        </w:rPr>
        <w:t xml:space="preserve">Надва, деревня Слабода, </w:t>
      </w:r>
      <w:r w:rsidR="00351FBD" w:rsidRPr="00683716">
        <w:rPr>
          <w:rFonts w:ascii="Arial" w:hAnsi="Arial" w:cs="Arial"/>
        </w:rPr>
        <w:t xml:space="preserve">деревня </w:t>
      </w:r>
      <w:r w:rsidR="00351FBD">
        <w:rPr>
          <w:rFonts w:ascii="Arial" w:hAnsi="Arial" w:cs="Arial"/>
        </w:rPr>
        <w:t xml:space="preserve">Пальцев, </w:t>
      </w:r>
      <w:r w:rsidR="00351FBD" w:rsidRPr="00683716">
        <w:rPr>
          <w:rFonts w:ascii="Arial" w:hAnsi="Arial" w:cs="Arial"/>
        </w:rPr>
        <w:t xml:space="preserve">деревня </w:t>
      </w:r>
      <w:r w:rsidR="00351FBD">
        <w:rPr>
          <w:rFonts w:ascii="Arial" w:hAnsi="Arial" w:cs="Arial"/>
        </w:rPr>
        <w:t xml:space="preserve">Лешно. </w:t>
      </w:r>
    </w:p>
    <w:p w:rsidR="00D239A5" w:rsidRPr="00683716" w:rsidRDefault="00D239A5" w:rsidP="00D239A5">
      <w:pPr>
        <w:autoSpaceDE w:val="0"/>
        <w:autoSpaceDN w:val="0"/>
        <w:adjustRightInd w:val="0"/>
        <w:ind w:firstLine="709"/>
        <w:jc w:val="both"/>
        <w:rPr>
          <w:rFonts w:ascii="Arial" w:hAnsi="Arial" w:cs="Arial"/>
        </w:rPr>
      </w:pPr>
      <w:r w:rsidRPr="00683716">
        <w:rPr>
          <w:rFonts w:ascii="Arial" w:hAnsi="Arial" w:cs="Arial"/>
        </w:rPr>
        <w:t>Зона садоводческих, огороднических или дачных некоммерческих объедине-ний граждан (код СХ.2) устанавливается в отно</w:t>
      </w:r>
      <w:r w:rsidR="00A226F9">
        <w:rPr>
          <w:rFonts w:ascii="Arial" w:hAnsi="Arial" w:cs="Arial"/>
        </w:rPr>
        <w:t>шении следующих населенных пунк</w:t>
      </w:r>
      <w:r w:rsidRPr="00683716">
        <w:rPr>
          <w:rFonts w:ascii="Arial" w:hAnsi="Arial" w:cs="Arial"/>
        </w:rPr>
        <w:t>тов:</w:t>
      </w:r>
      <w:r w:rsidR="00A226F9">
        <w:rPr>
          <w:rFonts w:ascii="Arial" w:hAnsi="Arial" w:cs="Arial"/>
        </w:rPr>
        <w:t xml:space="preserve"> </w:t>
      </w:r>
      <w:r w:rsidR="00A226F9" w:rsidRPr="00683716">
        <w:rPr>
          <w:rFonts w:ascii="Arial" w:hAnsi="Arial" w:cs="Arial"/>
        </w:rPr>
        <w:t xml:space="preserve">деревня </w:t>
      </w:r>
      <w:r w:rsidR="00A226F9">
        <w:rPr>
          <w:rFonts w:ascii="Arial" w:hAnsi="Arial" w:cs="Arial"/>
        </w:rPr>
        <w:t xml:space="preserve">Заготино. </w:t>
      </w:r>
    </w:p>
    <w:p w:rsidR="00D239A5" w:rsidRPr="00683716" w:rsidRDefault="00D239A5" w:rsidP="00D239A5">
      <w:pPr>
        <w:autoSpaceDE w:val="0"/>
        <w:autoSpaceDN w:val="0"/>
        <w:adjustRightInd w:val="0"/>
        <w:ind w:firstLine="709"/>
        <w:jc w:val="both"/>
        <w:rPr>
          <w:rFonts w:ascii="Arial" w:hAnsi="Arial" w:cs="Arial"/>
          <w:b/>
        </w:rPr>
      </w:pPr>
      <w:r w:rsidRPr="00683716">
        <w:rPr>
          <w:rFonts w:ascii="Arial" w:hAnsi="Arial" w:cs="Arial"/>
        </w:rPr>
        <w:t xml:space="preserve">Производственная зона сельскохозяйственных предприятий (код СХ.3) уста-навливается в отношении следующих населенных пунктов: </w:t>
      </w:r>
      <w:r w:rsidR="007D1001">
        <w:rPr>
          <w:rFonts w:ascii="Arial" w:hAnsi="Arial" w:cs="Arial"/>
        </w:rPr>
        <w:t>де</w:t>
      </w:r>
      <w:r w:rsidR="007D1001" w:rsidRPr="00683716">
        <w:rPr>
          <w:rFonts w:ascii="Arial" w:hAnsi="Arial" w:cs="Arial"/>
        </w:rPr>
        <w:t xml:space="preserve">ревня </w:t>
      </w:r>
      <w:r w:rsidR="007D1001">
        <w:rPr>
          <w:rFonts w:ascii="Arial" w:hAnsi="Arial" w:cs="Arial"/>
        </w:rPr>
        <w:t xml:space="preserve">Рыжиково, </w:t>
      </w:r>
      <w:r w:rsidR="007D1001" w:rsidRPr="00683716">
        <w:rPr>
          <w:rFonts w:ascii="Arial" w:hAnsi="Arial" w:cs="Arial"/>
        </w:rPr>
        <w:t xml:space="preserve">деревня </w:t>
      </w:r>
      <w:r w:rsidR="007D1001">
        <w:rPr>
          <w:rFonts w:ascii="Arial" w:hAnsi="Arial" w:cs="Arial"/>
        </w:rPr>
        <w:t>Приволье</w:t>
      </w:r>
      <w:r w:rsidR="007D1001" w:rsidRPr="00683716">
        <w:rPr>
          <w:rFonts w:ascii="Arial" w:hAnsi="Arial" w:cs="Arial"/>
        </w:rPr>
        <w:t xml:space="preserve">, деревня </w:t>
      </w:r>
      <w:r w:rsidR="007D1001">
        <w:rPr>
          <w:rFonts w:ascii="Arial" w:hAnsi="Arial" w:cs="Arial"/>
        </w:rPr>
        <w:t>Сутоки, деревня Концы.</w:t>
      </w:r>
    </w:p>
    <w:p w:rsidR="00D239A5" w:rsidRPr="00683716" w:rsidRDefault="00D239A5" w:rsidP="00D239A5">
      <w:pPr>
        <w:shd w:val="clear" w:color="auto" w:fill="E7FFFF"/>
        <w:autoSpaceDE w:val="0"/>
        <w:autoSpaceDN w:val="0"/>
        <w:adjustRightInd w:val="0"/>
        <w:ind w:firstLine="709"/>
        <w:jc w:val="both"/>
        <w:rPr>
          <w:rFonts w:ascii="Arial" w:hAnsi="Arial" w:cs="Arial"/>
          <w:b/>
        </w:rPr>
      </w:pPr>
      <w:r w:rsidRPr="00683716">
        <w:rPr>
          <w:rFonts w:ascii="Arial" w:hAnsi="Arial" w:cs="Arial"/>
          <w:b/>
        </w:rPr>
        <w:t>Рекреационные зоны:</w:t>
      </w:r>
    </w:p>
    <w:p w:rsidR="00CD75BC" w:rsidRDefault="00D239A5" w:rsidP="00D239A5">
      <w:pPr>
        <w:autoSpaceDE w:val="0"/>
        <w:autoSpaceDN w:val="0"/>
        <w:adjustRightInd w:val="0"/>
        <w:ind w:firstLine="709"/>
        <w:jc w:val="both"/>
        <w:rPr>
          <w:rFonts w:ascii="Arial" w:hAnsi="Arial" w:cs="Arial"/>
        </w:rPr>
      </w:pPr>
      <w:r w:rsidRPr="00683716">
        <w:rPr>
          <w:rFonts w:ascii="Arial" w:hAnsi="Arial" w:cs="Arial"/>
        </w:rPr>
        <w:t>Зона озелененных территорий общего пользования (лесопарки, парки, сады, скверы, бульвары, городские леса) (код Р.1) уст</w:t>
      </w:r>
      <w:r w:rsidR="007D1001">
        <w:rPr>
          <w:rFonts w:ascii="Arial" w:hAnsi="Arial" w:cs="Arial"/>
        </w:rPr>
        <w:t>анавливается в отношении следую</w:t>
      </w:r>
      <w:r w:rsidRPr="00683716">
        <w:rPr>
          <w:rFonts w:ascii="Arial" w:hAnsi="Arial" w:cs="Arial"/>
        </w:rPr>
        <w:t>щих населенных пунктов:</w:t>
      </w:r>
      <w:r w:rsidR="00723089">
        <w:rPr>
          <w:rFonts w:ascii="Arial" w:hAnsi="Arial" w:cs="Arial"/>
        </w:rPr>
        <w:t xml:space="preserve"> </w:t>
      </w:r>
      <w:r w:rsidR="00723089" w:rsidRPr="00683716">
        <w:rPr>
          <w:rFonts w:ascii="Arial" w:hAnsi="Arial" w:cs="Arial"/>
        </w:rPr>
        <w:t xml:space="preserve">деревня </w:t>
      </w:r>
      <w:r w:rsidR="00723089">
        <w:rPr>
          <w:rFonts w:ascii="Arial" w:hAnsi="Arial" w:cs="Arial"/>
        </w:rPr>
        <w:t>Надва</w:t>
      </w:r>
      <w:r w:rsidR="00723089" w:rsidRPr="00683716">
        <w:rPr>
          <w:rFonts w:ascii="Arial" w:hAnsi="Arial" w:cs="Arial"/>
        </w:rPr>
        <w:t xml:space="preserve">, деревня </w:t>
      </w:r>
      <w:r w:rsidR="00723089">
        <w:rPr>
          <w:rFonts w:ascii="Arial" w:hAnsi="Arial" w:cs="Arial"/>
        </w:rPr>
        <w:t xml:space="preserve">Горбуши, </w:t>
      </w:r>
      <w:r w:rsidR="00723089" w:rsidRPr="00683716">
        <w:rPr>
          <w:rFonts w:ascii="Arial" w:hAnsi="Arial" w:cs="Arial"/>
        </w:rPr>
        <w:t>деревня</w:t>
      </w:r>
      <w:r w:rsidR="00723089">
        <w:rPr>
          <w:rFonts w:ascii="Arial" w:hAnsi="Arial" w:cs="Arial"/>
        </w:rPr>
        <w:t xml:space="preserve"> Пальцев, деревня Коробаново, </w:t>
      </w:r>
      <w:r w:rsidR="00723089" w:rsidRPr="00683716">
        <w:rPr>
          <w:rFonts w:ascii="Arial" w:hAnsi="Arial" w:cs="Arial"/>
        </w:rPr>
        <w:t xml:space="preserve">деревня </w:t>
      </w:r>
      <w:r w:rsidR="00723089">
        <w:rPr>
          <w:rFonts w:ascii="Arial" w:hAnsi="Arial" w:cs="Arial"/>
        </w:rPr>
        <w:t>Смоляки.</w:t>
      </w:r>
    </w:p>
    <w:p w:rsidR="007D1001" w:rsidRDefault="007D1001" w:rsidP="00D239A5">
      <w:pPr>
        <w:autoSpaceDE w:val="0"/>
        <w:autoSpaceDN w:val="0"/>
        <w:adjustRightInd w:val="0"/>
        <w:ind w:firstLine="709"/>
        <w:jc w:val="both"/>
        <w:rPr>
          <w:rFonts w:ascii="Arial" w:hAnsi="Arial" w:cs="Arial"/>
        </w:rPr>
      </w:pPr>
      <w:r>
        <w:rPr>
          <w:rFonts w:ascii="Arial" w:hAnsi="Arial" w:cs="Arial"/>
        </w:rPr>
        <w:t xml:space="preserve">Зона отдыха (код Р.2) </w:t>
      </w:r>
      <w:r w:rsidRPr="00683716">
        <w:rPr>
          <w:rFonts w:ascii="Arial" w:hAnsi="Arial" w:cs="Arial"/>
        </w:rPr>
        <w:t>уст</w:t>
      </w:r>
      <w:r>
        <w:rPr>
          <w:rFonts w:ascii="Arial" w:hAnsi="Arial" w:cs="Arial"/>
        </w:rPr>
        <w:t>анавливается в отношении следую</w:t>
      </w:r>
      <w:r w:rsidRPr="00683716">
        <w:rPr>
          <w:rFonts w:ascii="Arial" w:hAnsi="Arial" w:cs="Arial"/>
        </w:rPr>
        <w:t>щих населенных пунктов:</w:t>
      </w:r>
      <w:r>
        <w:rPr>
          <w:rFonts w:ascii="Arial" w:hAnsi="Arial" w:cs="Arial"/>
        </w:rPr>
        <w:t xml:space="preserve"> деревня Чистик, деревня Рокот. </w:t>
      </w:r>
    </w:p>
    <w:p w:rsidR="00723089" w:rsidRDefault="00D239A5" w:rsidP="00723089">
      <w:pPr>
        <w:autoSpaceDE w:val="0"/>
        <w:autoSpaceDN w:val="0"/>
        <w:adjustRightInd w:val="0"/>
        <w:ind w:firstLine="709"/>
        <w:jc w:val="both"/>
        <w:rPr>
          <w:rFonts w:ascii="Arial" w:hAnsi="Arial" w:cs="Arial"/>
        </w:rPr>
      </w:pPr>
      <w:r w:rsidRPr="00683716">
        <w:rPr>
          <w:rFonts w:ascii="Arial" w:hAnsi="Arial" w:cs="Arial"/>
        </w:rPr>
        <w:t xml:space="preserve">Иные рекреационные зоны (код Р.6) устанавливается в отношении следующих населенных пунктов:  </w:t>
      </w:r>
      <w:r w:rsidR="00723089" w:rsidRPr="00683716">
        <w:rPr>
          <w:rFonts w:ascii="Arial" w:hAnsi="Arial" w:cs="Arial"/>
        </w:rPr>
        <w:t xml:space="preserve">деревня </w:t>
      </w:r>
      <w:r w:rsidR="00723089">
        <w:rPr>
          <w:rFonts w:ascii="Arial" w:hAnsi="Arial" w:cs="Arial"/>
        </w:rPr>
        <w:t xml:space="preserve">Смоляки, </w:t>
      </w:r>
      <w:r w:rsidR="00723089" w:rsidRPr="00683716">
        <w:rPr>
          <w:rFonts w:ascii="Arial" w:hAnsi="Arial" w:cs="Arial"/>
        </w:rPr>
        <w:t xml:space="preserve">деревня </w:t>
      </w:r>
      <w:r w:rsidR="00723089">
        <w:rPr>
          <w:rFonts w:ascii="Arial" w:hAnsi="Arial" w:cs="Arial"/>
        </w:rPr>
        <w:t>Надва, деревня Концы, де</w:t>
      </w:r>
      <w:r w:rsidR="00723089" w:rsidRPr="00683716">
        <w:rPr>
          <w:rFonts w:ascii="Arial" w:hAnsi="Arial" w:cs="Arial"/>
        </w:rPr>
        <w:t xml:space="preserve">ревня </w:t>
      </w:r>
      <w:r w:rsidR="00723089">
        <w:rPr>
          <w:rFonts w:ascii="Arial" w:hAnsi="Arial" w:cs="Arial"/>
        </w:rPr>
        <w:t xml:space="preserve">Рыжиково, </w:t>
      </w:r>
      <w:r w:rsidR="00723089" w:rsidRPr="00683716">
        <w:rPr>
          <w:rFonts w:ascii="Arial" w:hAnsi="Arial" w:cs="Arial"/>
        </w:rPr>
        <w:t xml:space="preserve">деревня </w:t>
      </w:r>
      <w:r w:rsidR="00723089">
        <w:rPr>
          <w:rFonts w:ascii="Arial" w:hAnsi="Arial" w:cs="Arial"/>
        </w:rPr>
        <w:t xml:space="preserve">Сташки, </w:t>
      </w:r>
      <w:r w:rsidR="00723089" w:rsidRPr="00683716">
        <w:rPr>
          <w:rFonts w:ascii="Arial" w:hAnsi="Arial" w:cs="Arial"/>
        </w:rPr>
        <w:t xml:space="preserve">деревня </w:t>
      </w:r>
      <w:r w:rsidR="00723089">
        <w:rPr>
          <w:rFonts w:ascii="Arial" w:hAnsi="Arial" w:cs="Arial"/>
        </w:rPr>
        <w:t>Осяпы</w:t>
      </w:r>
      <w:r w:rsidR="00723089" w:rsidRPr="00683716">
        <w:rPr>
          <w:rFonts w:ascii="Arial" w:hAnsi="Arial" w:cs="Arial"/>
        </w:rPr>
        <w:t xml:space="preserve">, деревня </w:t>
      </w:r>
      <w:r w:rsidR="00723089">
        <w:rPr>
          <w:rFonts w:ascii="Arial" w:hAnsi="Arial" w:cs="Arial"/>
        </w:rPr>
        <w:t>Игнатовка</w:t>
      </w:r>
      <w:r w:rsidR="00723089" w:rsidRPr="00683716">
        <w:rPr>
          <w:rFonts w:ascii="Arial" w:hAnsi="Arial" w:cs="Arial"/>
        </w:rPr>
        <w:t xml:space="preserve">, деревня </w:t>
      </w:r>
      <w:r w:rsidR="00723089">
        <w:rPr>
          <w:rFonts w:ascii="Arial" w:hAnsi="Arial" w:cs="Arial"/>
        </w:rPr>
        <w:t xml:space="preserve">Приволье, деревня Ордовка, деревня Сутоки, </w:t>
      </w:r>
      <w:r w:rsidR="00723089" w:rsidRPr="00683716">
        <w:rPr>
          <w:rFonts w:ascii="Arial" w:hAnsi="Arial" w:cs="Arial"/>
        </w:rPr>
        <w:t xml:space="preserve">деревня </w:t>
      </w:r>
      <w:r w:rsidR="00723089">
        <w:rPr>
          <w:rFonts w:ascii="Arial" w:hAnsi="Arial" w:cs="Arial"/>
        </w:rPr>
        <w:t>Кисловка</w:t>
      </w:r>
      <w:r w:rsidR="00714F64">
        <w:rPr>
          <w:rFonts w:ascii="Arial" w:hAnsi="Arial" w:cs="Arial"/>
        </w:rPr>
        <w:t>.</w:t>
      </w:r>
    </w:p>
    <w:p w:rsidR="00D239A5" w:rsidRPr="00683716" w:rsidRDefault="00723089" w:rsidP="00723089">
      <w:pPr>
        <w:autoSpaceDE w:val="0"/>
        <w:autoSpaceDN w:val="0"/>
        <w:adjustRightInd w:val="0"/>
        <w:ind w:firstLine="709"/>
        <w:jc w:val="both"/>
        <w:rPr>
          <w:rFonts w:ascii="Arial" w:hAnsi="Arial" w:cs="Arial"/>
          <w:b/>
        </w:rPr>
      </w:pPr>
      <w:r>
        <w:rPr>
          <w:rFonts w:ascii="Arial" w:hAnsi="Arial" w:cs="Arial"/>
          <w:b/>
        </w:rPr>
        <w:t xml:space="preserve"> </w:t>
      </w:r>
      <w:r w:rsidR="00D239A5" w:rsidRPr="00683716">
        <w:rPr>
          <w:rFonts w:ascii="Arial" w:hAnsi="Arial" w:cs="Arial"/>
          <w:b/>
        </w:rPr>
        <w:t>Зоны специального назначения:</w:t>
      </w:r>
    </w:p>
    <w:p w:rsidR="00D239A5" w:rsidRDefault="00D239A5" w:rsidP="00D239A5">
      <w:pPr>
        <w:autoSpaceDE w:val="0"/>
        <w:autoSpaceDN w:val="0"/>
        <w:adjustRightInd w:val="0"/>
        <w:ind w:firstLine="709"/>
        <w:jc w:val="both"/>
        <w:rPr>
          <w:rFonts w:ascii="Arial" w:hAnsi="Arial" w:cs="Arial"/>
        </w:rPr>
      </w:pPr>
      <w:r w:rsidRPr="00683716">
        <w:rPr>
          <w:rFonts w:ascii="Arial" w:hAnsi="Arial" w:cs="Arial"/>
        </w:rPr>
        <w:t xml:space="preserve">Зона кладбищ (код СП.1) устанавливается в отношении следующих населенных пунктов: </w:t>
      </w:r>
      <w:r w:rsidR="00B141DF">
        <w:rPr>
          <w:rFonts w:ascii="Arial" w:hAnsi="Arial" w:cs="Arial"/>
        </w:rPr>
        <w:t xml:space="preserve">деревня Чистик, </w:t>
      </w:r>
      <w:r w:rsidR="00B141DF" w:rsidRPr="00683716">
        <w:rPr>
          <w:rFonts w:ascii="Arial" w:hAnsi="Arial" w:cs="Arial"/>
        </w:rPr>
        <w:t xml:space="preserve">деревня </w:t>
      </w:r>
      <w:r w:rsidR="00B141DF">
        <w:rPr>
          <w:rFonts w:ascii="Arial" w:hAnsi="Arial" w:cs="Arial"/>
        </w:rPr>
        <w:t>Рокот, де</w:t>
      </w:r>
      <w:r w:rsidR="00B141DF" w:rsidRPr="00683716">
        <w:rPr>
          <w:rFonts w:ascii="Arial" w:hAnsi="Arial" w:cs="Arial"/>
        </w:rPr>
        <w:t xml:space="preserve">ревня </w:t>
      </w:r>
      <w:r w:rsidR="00B141DF">
        <w:rPr>
          <w:rFonts w:ascii="Arial" w:hAnsi="Arial" w:cs="Arial"/>
        </w:rPr>
        <w:t xml:space="preserve">Молево, </w:t>
      </w:r>
      <w:r w:rsidR="00B141DF" w:rsidRPr="00683716">
        <w:rPr>
          <w:rFonts w:ascii="Arial" w:hAnsi="Arial" w:cs="Arial"/>
        </w:rPr>
        <w:t xml:space="preserve">деревня </w:t>
      </w:r>
      <w:r w:rsidR="00B141DF">
        <w:rPr>
          <w:rFonts w:ascii="Arial" w:hAnsi="Arial" w:cs="Arial"/>
        </w:rPr>
        <w:t xml:space="preserve">Кочаны, </w:t>
      </w:r>
      <w:r w:rsidR="00B141DF" w:rsidRPr="00683716">
        <w:rPr>
          <w:rFonts w:ascii="Arial" w:hAnsi="Arial" w:cs="Arial"/>
        </w:rPr>
        <w:t xml:space="preserve">деревня </w:t>
      </w:r>
      <w:r w:rsidR="00B141DF">
        <w:rPr>
          <w:rFonts w:ascii="Arial" w:hAnsi="Arial" w:cs="Arial"/>
        </w:rPr>
        <w:t xml:space="preserve">Суфляново, </w:t>
      </w:r>
      <w:r w:rsidR="00B141DF" w:rsidRPr="00683716">
        <w:rPr>
          <w:rFonts w:ascii="Arial" w:hAnsi="Arial" w:cs="Arial"/>
        </w:rPr>
        <w:t xml:space="preserve">деревня </w:t>
      </w:r>
      <w:r w:rsidR="00B141DF">
        <w:rPr>
          <w:rFonts w:ascii="Arial" w:hAnsi="Arial" w:cs="Arial"/>
        </w:rPr>
        <w:t xml:space="preserve">Живолево, </w:t>
      </w:r>
      <w:r w:rsidR="00B141DF" w:rsidRPr="00683716">
        <w:rPr>
          <w:rFonts w:ascii="Arial" w:hAnsi="Arial" w:cs="Arial"/>
        </w:rPr>
        <w:t xml:space="preserve">деревня </w:t>
      </w:r>
      <w:r w:rsidR="00B141DF">
        <w:rPr>
          <w:rFonts w:ascii="Arial" w:hAnsi="Arial" w:cs="Arial"/>
        </w:rPr>
        <w:t xml:space="preserve">Осяпы, </w:t>
      </w:r>
      <w:r w:rsidR="00B141DF" w:rsidRPr="00683716">
        <w:rPr>
          <w:rFonts w:ascii="Arial" w:hAnsi="Arial" w:cs="Arial"/>
        </w:rPr>
        <w:t xml:space="preserve">деревня </w:t>
      </w:r>
      <w:r w:rsidR="00B141DF">
        <w:rPr>
          <w:rFonts w:ascii="Arial" w:hAnsi="Arial" w:cs="Arial"/>
        </w:rPr>
        <w:t xml:space="preserve">Смолиговка, </w:t>
      </w:r>
      <w:r w:rsidR="00B141DF" w:rsidRPr="00683716">
        <w:rPr>
          <w:rFonts w:ascii="Arial" w:hAnsi="Arial" w:cs="Arial"/>
        </w:rPr>
        <w:t xml:space="preserve">деревня </w:t>
      </w:r>
      <w:r w:rsidR="00B141DF">
        <w:rPr>
          <w:rFonts w:ascii="Arial" w:hAnsi="Arial" w:cs="Arial"/>
        </w:rPr>
        <w:t>Трегубовка</w:t>
      </w:r>
      <w:r w:rsidR="00B141DF" w:rsidRPr="00683716">
        <w:rPr>
          <w:rFonts w:ascii="Arial" w:hAnsi="Arial" w:cs="Arial"/>
        </w:rPr>
        <w:t xml:space="preserve">, деревня </w:t>
      </w:r>
      <w:r w:rsidR="00B141DF">
        <w:rPr>
          <w:rFonts w:ascii="Arial" w:hAnsi="Arial" w:cs="Arial"/>
        </w:rPr>
        <w:t>Гранки</w:t>
      </w:r>
      <w:r w:rsidRPr="00683716">
        <w:rPr>
          <w:rFonts w:ascii="Arial" w:hAnsi="Arial" w:cs="Arial"/>
        </w:rPr>
        <w:t>.</w:t>
      </w:r>
    </w:p>
    <w:p w:rsidR="00221687" w:rsidRPr="00683716" w:rsidRDefault="00221687" w:rsidP="00221687">
      <w:pPr>
        <w:autoSpaceDE w:val="0"/>
        <w:autoSpaceDN w:val="0"/>
        <w:adjustRightInd w:val="0"/>
        <w:ind w:firstLine="709"/>
        <w:jc w:val="both"/>
        <w:rPr>
          <w:rFonts w:ascii="Arial" w:hAnsi="Arial" w:cs="Arial"/>
        </w:rPr>
      </w:pPr>
      <w:r w:rsidRPr="00683716">
        <w:rPr>
          <w:rFonts w:ascii="Arial" w:hAnsi="Arial" w:cs="Arial"/>
        </w:rPr>
        <w:t xml:space="preserve">Зона озелененных территорий специального назначения(код СП.3) устанавли-вается в отношении следующих населенных пунктов: деревня </w:t>
      </w:r>
      <w:r>
        <w:rPr>
          <w:rFonts w:ascii="Arial" w:hAnsi="Arial" w:cs="Arial"/>
        </w:rPr>
        <w:t xml:space="preserve">Надва, деревня Гранки,  </w:t>
      </w:r>
      <w:r w:rsidRPr="00683716">
        <w:rPr>
          <w:rFonts w:ascii="Arial" w:hAnsi="Arial" w:cs="Arial"/>
        </w:rPr>
        <w:t xml:space="preserve">деревня </w:t>
      </w:r>
      <w:r>
        <w:rPr>
          <w:rFonts w:ascii="Arial" w:hAnsi="Arial" w:cs="Arial"/>
        </w:rPr>
        <w:t xml:space="preserve">Смолиговка, </w:t>
      </w:r>
      <w:r w:rsidRPr="00683716">
        <w:rPr>
          <w:rFonts w:ascii="Arial" w:hAnsi="Arial" w:cs="Arial"/>
        </w:rPr>
        <w:t xml:space="preserve">деревня </w:t>
      </w:r>
      <w:r>
        <w:rPr>
          <w:rFonts w:ascii="Arial" w:hAnsi="Arial" w:cs="Arial"/>
        </w:rPr>
        <w:t xml:space="preserve">Трегубовка, деревня Кочаны, деревня Молево, деревня Рокот, деревня Чистик, деревня Плоское, деревня Сутоки, </w:t>
      </w:r>
      <w:r w:rsidRPr="00683716">
        <w:rPr>
          <w:rFonts w:ascii="Arial" w:hAnsi="Arial" w:cs="Arial"/>
        </w:rPr>
        <w:t xml:space="preserve">деревня </w:t>
      </w:r>
      <w:r>
        <w:rPr>
          <w:rFonts w:ascii="Arial" w:hAnsi="Arial" w:cs="Arial"/>
        </w:rPr>
        <w:t>Лелеквинская.</w:t>
      </w:r>
    </w:p>
    <w:p w:rsidR="00221687" w:rsidRPr="00683716" w:rsidRDefault="00221687" w:rsidP="00D239A5">
      <w:pPr>
        <w:autoSpaceDE w:val="0"/>
        <w:autoSpaceDN w:val="0"/>
        <w:adjustRightInd w:val="0"/>
        <w:ind w:firstLine="709"/>
        <w:jc w:val="both"/>
        <w:rPr>
          <w:rFonts w:ascii="Arial" w:hAnsi="Arial" w:cs="Arial"/>
        </w:rPr>
      </w:pPr>
      <w:r>
        <w:rPr>
          <w:rFonts w:ascii="Arial" w:hAnsi="Arial" w:cs="Arial"/>
        </w:rPr>
        <w:t xml:space="preserve"> </w:t>
      </w:r>
    </w:p>
    <w:p w:rsidR="002D63B7" w:rsidRDefault="002D63B7" w:rsidP="002D63B7">
      <w:pPr>
        <w:ind w:firstLine="709"/>
        <w:jc w:val="both"/>
        <w:rPr>
          <w:rFonts w:ascii="Arial" w:hAnsi="Arial" w:cs="Arial"/>
          <w:b/>
          <w:i/>
          <w:color w:val="000000" w:themeColor="text1"/>
          <w:szCs w:val="28"/>
          <w:u w:val="single"/>
        </w:rPr>
      </w:pPr>
    </w:p>
    <w:p w:rsidR="002D63B7" w:rsidRPr="002D63B7" w:rsidRDefault="002D63B7" w:rsidP="002D63B7">
      <w:pPr>
        <w:ind w:firstLine="709"/>
        <w:jc w:val="both"/>
        <w:rPr>
          <w:rFonts w:ascii="Arial" w:hAnsi="Arial" w:cs="Arial"/>
          <w:b/>
          <w:i/>
          <w:color w:val="000000" w:themeColor="text1"/>
          <w:szCs w:val="28"/>
          <w:u w:val="single"/>
        </w:rPr>
      </w:pPr>
      <w:r w:rsidRPr="002D63B7">
        <w:rPr>
          <w:rFonts w:ascii="Arial" w:hAnsi="Arial" w:cs="Arial"/>
          <w:b/>
          <w:i/>
          <w:color w:val="000000" w:themeColor="text1"/>
          <w:szCs w:val="28"/>
          <w:u w:val="single"/>
        </w:rPr>
        <w:t>Вне границ населенных пунктов (на землях различных категорий):</w:t>
      </w:r>
    </w:p>
    <w:p w:rsidR="00DE7FD1" w:rsidRDefault="00DE7FD1" w:rsidP="00221687">
      <w:pPr>
        <w:jc w:val="both"/>
        <w:rPr>
          <w:rFonts w:ascii="Arial" w:hAnsi="Arial" w:cs="Arial"/>
          <w:b/>
          <w:szCs w:val="28"/>
        </w:rPr>
      </w:pPr>
    </w:p>
    <w:p w:rsidR="00221687" w:rsidRDefault="00221687" w:rsidP="00221687">
      <w:pPr>
        <w:jc w:val="both"/>
        <w:rPr>
          <w:rFonts w:ascii="Arial" w:hAnsi="Arial" w:cs="Arial"/>
          <w:b/>
        </w:rPr>
      </w:pPr>
      <w:r>
        <w:rPr>
          <w:rFonts w:ascii="Arial" w:hAnsi="Arial" w:cs="Arial"/>
          <w:b/>
        </w:rPr>
        <w:t xml:space="preserve">           </w:t>
      </w:r>
      <w:r w:rsidRPr="00683716">
        <w:rPr>
          <w:rFonts w:ascii="Arial" w:hAnsi="Arial" w:cs="Arial"/>
          <w:b/>
        </w:rPr>
        <w:t>Зоны специального назначения:</w:t>
      </w:r>
    </w:p>
    <w:p w:rsidR="00221687" w:rsidRPr="00221687" w:rsidRDefault="00221687" w:rsidP="00221687">
      <w:pPr>
        <w:autoSpaceDE w:val="0"/>
        <w:autoSpaceDN w:val="0"/>
        <w:adjustRightInd w:val="0"/>
        <w:ind w:firstLine="709"/>
        <w:jc w:val="both"/>
        <w:rPr>
          <w:rFonts w:ascii="Arial" w:hAnsi="Arial" w:cs="Arial"/>
          <w:szCs w:val="28"/>
        </w:rPr>
      </w:pPr>
      <w:r>
        <w:rPr>
          <w:rFonts w:ascii="Arial" w:hAnsi="Arial" w:cs="Arial"/>
        </w:rPr>
        <w:t xml:space="preserve">Зона (код СП 2) </w:t>
      </w:r>
      <w:r w:rsidRPr="00683716">
        <w:rPr>
          <w:rFonts w:ascii="Arial" w:hAnsi="Arial" w:cs="Arial"/>
        </w:rPr>
        <w:t>устанавливается в отношении следующих населенных пунктов:</w:t>
      </w:r>
      <w:r w:rsidRPr="00714F64">
        <w:rPr>
          <w:rFonts w:ascii="Arial" w:hAnsi="Arial" w:cs="Arial"/>
        </w:rPr>
        <w:t xml:space="preserve"> </w:t>
      </w:r>
      <w:r>
        <w:rPr>
          <w:rFonts w:ascii="Arial" w:hAnsi="Arial" w:cs="Arial"/>
        </w:rPr>
        <w:t>д</w:t>
      </w:r>
      <w:r w:rsidRPr="00221687">
        <w:rPr>
          <w:rFonts w:ascii="Arial" w:hAnsi="Arial" w:cs="Arial"/>
          <w:szCs w:val="28"/>
        </w:rPr>
        <w:t xml:space="preserve">еревня </w:t>
      </w:r>
      <w:r>
        <w:rPr>
          <w:rFonts w:ascii="Arial" w:hAnsi="Arial" w:cs="Arial"/>
          <w:szCs w:val="28"/>
        </w:rPr>
        <w:t>Концы, деревня Сташки, деревня Смолиговка, деревня Рассвет.</w:t>
      </w:r>
    </w:p>
    <w:p w:rsidR="002D63B7" w:rsidRPr="00221687" w:rsidRDefault="002D63B7" w:rsidP="00221687">
      <w:pPr>
        <w:autoSpaceDE w:val="0"/>
        <w:autoSpaceDN w:val="0"/>
        <w:adjustRightInd w:val="0"/>
        <w:ind w:firstLine="709"/>
        <w:jc w:val="both"/>
        <w:rPr>
          <w:rFonts w:ascii="Arial" w:hAnsi="Arial" w:cs="Arial"/>
        </w:rPr>
      </w:pPr>
      <w:r w:rsidRPr="00683716">
        <w:rPr>
          <w:rFonts w:ascii="Arial" w:hAnsi="Arial" w:cs="Arial"/>
          <w:b/>
          <w:szCs w:val="28"/>
        </w:rPr>
        <w:t>Производственная зона сельскохозяйственных предприятий</w:t>
      </w:r>
      <w:r w:rsidRPr="00683716">
        <w:rPr>
          <w:rFonts w:ascii="Arial" w:hAnsi="Arial" w:cs="Arial"/>
          <w:szCs w:val="28"/>
        </w:rPr>
        <w:t xml:space="preserve"> (на землях сельскохозяйственного назначения) - ЗСХ.3</w:t>
      </w:r>
      <w:r w:rsidR="00221687">
        <w:rPr>
          <w:rFonts w:ascii="Arial" w:hAnsi="Arial" w:cs="Arial"/>
          <w:szCs w:val="28"/>
        </w:rPr>
        <w:t xml:space="preserve"> </w:t>
      </w:r>
      <w:r w:rsidR="00221687" w:rsidRPr="00683716">
        <w:rPr>
          <w:rFonts w:ascii="Arial" w:hAnsi="Arial" w:cs="Arial"/>
        </w:rPr>
        <w:t xml:space="preserve">устанавли-вается в отношении следующих населенных пунктов: </w:t>
      </w:r>
      <w:r w:rsidR="00221687">
        <w:rPr>
          <w:rFonts w:ascii="Arial" w:hAnsi="Arial" w:cs="Arial"/>
        </w:rPr>
        <w:t>деревня Лещно, деревня Плоское, деревня Шеревичи, деревня Сутоки.</w:t>
      </w:r>
    </w:p>
    <w:p w:rsidR="002D63B7" w:rsidRPr="00683716" w:rsidRDefault="002D63B7" w:rsidP="002D63B7">
      <w:pPr>
        <w:ind w:firstLine="709"/>
        <w:jc w:val="both"/>
        <w:rPr>
          <w:rFonts w:ascii="Arial" w:hAnsi="Arial" w:cs="Arial"/>
          <w:szCs w:val="28"/>
        </w:rPr>
      </w:pPr>
      <w:r w:rsidRPr="00683716">
        <w:rPr>
          <w:rFonts w:ascii="Arial" w:hAnsi="Arial" w:cs="Arial"/>
          <w:b/>
          <w:szCs w:val="28"/>
        </w:rPr>
        <w:t>Производственные зоны, зоны инженерной и транспортной инфраструктуры</w:t>
      </w:r>
      <w:r w:rsidRPr="00683716">
        <w:rPr>
          <w:rFonts w:ascii="Arial" w:hAnsi="Arial" w:cs="Arial"/>
          <w:szCs w:val="28"/>
        </w:rPr>
        <w:t xml:space="preserve">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земли безопасности и землях иного специального назначения) – ЗПР.</w:t>
      </w:r>
    </w:p>
    <w:p w:rsidR="00D239A5" w:rsidRDefault="00D239A5" w:rsidP="00F86909">
      <w:pPr>
        <w:contextualSpacing/>
      </w:pPr>
    </w:p>
    <w:p w:rsidR="00D239A5" w:rsidRPr="003B198F" w:rsidRDefault="00D239A5" w:rsidP="00D239A5">
      <w:pPr>
        <w:ind w:firstLine="709"/>
        <w:contextualSpacing/>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w:t>
      </w:r>
      <w:r w:rsidR="007F5C2E" w:rsidRPr="003B198F">
        <w:rPr>
          <w:rFonts w:cs="Times New Roman"/>
        </w:rPr>
        <w:lastRenderedPageBreak/>
        <w:t>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63A02" w:rsidRDefault="00463A02" w:rsidP="00463A02">
      <w:pPr>
        <w:pStyle w:val="39"/>
      </w:pPr>
      <w:bookmarkStart w:id="37" w:name="_Toc25236653"/>
      <w:r>
        <w:t>Статья 3</w:t>
      </w:r>
      <w:r w:rsidR="00C20C1B">
        <w:t>1</w:t>
      </w:r>
      <w:r>
        <w:t>. Виды разрешенного использования земельных участков и объектов капитального строительства</w:t>
      </w:r>
      <w:bookmarkEnd w:id="37"/>
    </w:p>
    <w:p w:rsidR="00463A02" w:rsidRDefault="00463A02" w:rsidP="00463A02">
      <w:pPr>
        <w:shd w:val="clear" w:color="auto" w:fill="FFFFFF"/>
        <w:spacing w:line="290" w:lineRule="atLeast"/>
        <w:ind w:firstLine="540"/>
        <w:jc w:val="both"/>
      </w:pPr>
      <w:r>
        <w:t>1. Разрешенное использование земельных участков и объектов капитального строительства может быть следующих видов:</w:t>
      </w:r>
    </w:p>
    <w:p w:rsidR="00463A02" w:rsidRDefault="00463A02" w:rsidP="00463A02">
      <w:pPr>
        <w:shd w:val="clear" w:color="auto" w:fill="FFFFFF"/>
        <w:spacing w:line="290" w:lineRule="atLeast"/>
        <w:ind w:firstLine="540"/>
        <w:jc w:val="both"/>
      </w:pPr>
      <w:r>
        <w:t>1) основные виды разрешенного использования;</w:t>
      </w:r>
    </w:p>
    <w:p w:rsidR="00463A02" w:rsidRDefault="00463A02" w:rsidP="00463A02">
      <w:pPr>
        <w:shd w:val="clear" w:color="auto" w:fill="FFFFFF"/>
        <w:spacing w:line="290" w:lineRule="atLeast"/>
        <w:ind w:firstLine="540"/>
        <w:jc w:val="both"/>
      </w:pPr>
      <w:r>
        <w:t>2) условно разрешенные виды использования;</w:t>
      </w:r>
    </w:p>
    <w:p w:rsidR="00463A02" w:rsidRDefault="00463A02" w:rsidP="00463A02">
      <w:pPr>
        <w:shd w:val="clear" w:color="auto" w:fill="FFFFFF"/>
        <w:spacing w:line="290" w:lineRule="atLeast"/>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63A02" w:rsidRDefault="00463A02" w:rsidP="00463A02">
      <w:pPr>
        <w:shd w:val="clear" w:color="auto" w:fill="FFFFFF"/>
        <w:spacing w:line="290" w:lineRule="atLeast"/>
        <w:ind w:firstLine="540"/>
        <w:jc w:val="both"/>
      </w:pPr>
      <w: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63A02" w:rsidRDefault="00463A02" w:rsidP="00463A02">
      <w:pPr>
        <w:shd w:val="clear" w:color="auto" w:fill="FFFFFF"/>
        <w:spacing w:line="290" w:lineRule="atLeast"/>
        <w:ind w:firstLine="540"/>
        <w:jc w:val="both"/>
      </w:pPr>
      <w: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63A02" w:rsidRDefault="00463A02" w:rsidP="00463A02">
      <w:pPr>
        <w:shd w:val="clear" w:color="auto" w:fill="FFFFFF"/>
        <w:spacing w:line="290" w:lineRule="atLeast"/>
        <w:ind w:firstLine="540"/>
        <w:jc w:val="both"/>
      </w:pPr>
      <w: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63A02" w:rsidRDefault="00463A02" w:rsidP="00463A02">
      <w:pPr>
        <w:shd w:val="clear" w:color="auto" w:fill="FFFFFF"/>
        <w:spacing w:line="290" w:lineRule="atLeast"/>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63A02" w:rsidRDefault="00463A02" w:rsidP="00463A02">
      <w:pPr>
        <w:shd w:val="clear" w:color="auto" w:fill="FFFFFF"/>
        <w:spacing w:line="290" w:lineRule="atLeast"/>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63A02" w:rsidRDefault="00463A02" w:rsidP="00463A02">
      <w:pPr>
        <w:shd w:val="clear" w:color="auto" w:fill="FFFFFF"/>
        <w:spacing w:line="290" w:lineRule="atLeast"/>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00B6742B">
        <w:t>Градостроительным кодексом</w:t>
      </w:r>
      <w:r>
        <w:t>.</w:t>
      </w:r>
    </w:p>
    <w:p w:rsidR="00463A02" w:rsidRDefault="00463A02" w:rsidP="00463A02">
      <w:pPr>
        <w:shd w:val="clear" w:color="auto" w:fill="FFFFFF"/>
        <w:spacing w:line="290" w:lineRule="atLeast"/>
        <w:ind w:firstLine="540"/>
        <w:jc w:val="both"/>
      </w:pPr>
      <w:r>
        <w:lastRenderedPageBreak/>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63A02" w:rsidRDefault="00463A02" w:rsidP="00463A02">
      <w:pPr>
        <w:pStyle w:val="39"/>
      </w:pPr>
      <w:bookmarkStart w:id="38" w:name="_Toc25236654"/>
      <w:r>
        <w:t>Статья 3</w:t>
      </w:r>
      <w:r w:rsidR="00C20C1B">
        <w:t>2</w:t>
      </w:r>
      <w: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8"/>
    </w:p>
    <w:p w:rsidR="00463A02" w:rsidRDefault="00463A02" w:rsidP="00463A02">
      <w:pPr>
        <w:shd w:val="clear" w:color="auto" w:fill="FFFFFF"/>
        <w:spacing w:line="290" w:lineRule="atLeast"/>
        <w:ind w:firstLine="540"/>
        <w:jc w:val="both"/>
      </w:pPr>
      <w:bookmarkStart w:id="39" w:name="Par1532"/>
      <w:bookmarkEnd w:id="39"/>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63A02" w:rsidRDefault="00463A02" w:rsidP="00463A02">
      <w:pPr>
        <w:shd w:val="clear" w:color="auto" w:fill="FFFFFF"/>
        <w:spacing w:line="290" w:lineRule="atLeast"/>
        <w:ind w:firstLine="540"/>
        <w:jc w:val="both"/>
      </w:pPr>
      <w:r>
        <w:t>1) предельные (минимальные и (или) максимальные) размеры земельных участков, в том числе их площадь;</w:t>
      </w:r>
    </w:p>
    <w:p w:rsidR="00463A02" w:rsidRDefault="00463A02" w:rsidP="00463A02">
      <w:pPr>
        <w:shd w:val="clear" w:color="auto" w:fill="FFFFFF"/>
        <w:spacing w:line="290" w:lineRule="atLeast"/>
        <w:ind w:firstLine="540"/>
        <w:jc w:val="both"/>
      </w:pPr>
      <w:bookmarkStart w:id="40" w:name="Par1535"/>
      <w:bookmarkEnd w:id="40"/>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63A02" w:rsidRDefault="00463A02" w:rsidP="00463A02">
      <w:pPr>
        <w:shd w:val="clear" w:color="auto" w:fill="FFFFFF"/>
        <w:spacing w:line="290" w:lineRule="atLeast"/>
        <w:ind w:firstLine="540"/>
        <w:jc w:val="both"/>
      </w:pPr>
      <w:r>
        <w:t>3) предельное количество этажей или предельную высоту зданий, строений, сооружений;</w:t>
      </w:r>
    </w:p>
    <w:p w:rsidR="00463A02" w:rsidRDefault="00463A02" w:rsidP="00463A02">
      <w:pPr>
        <w:shd w:val="clear" w:color="auto" w:fill="FFFFFF"/>
        <w:spacing w:line="290" w:lineRule="atLeast"/>
        <w:ind w:firstLine="540"/>
        <w:jc w:val="both"/>
      </w:pPr>
      <w:bookmarkStart w:id="41" w:name="Par1537"/>
      <w:bookmarkEnd w:id="41"/>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63A02" w:rsidRDefault="00463A02" w:rsidP="00463A02">
      <w:pPr>
        <w:shd w:val="clear" w:color="auto" w:fill="FFFFFF"/>
        <w:spacing w:line="290" w:lineRule="atLeast"/>
        <w:ind w:firstLine="540"/>
        <w:jc w:val="both"/>
      </w:pPr>
      <w: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463A02">
          <w:t>пунктами 2</w:t>
        </w:r>
      </w:hyperlink>
      <w: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463A02">
          <w:t>4 части 1</w:t>
        </w:r>
      </w:hyperlink>
      <w: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3A02" w:rsidRDefault="00463A02" w:rsidP="00463A02">
      <w:pPr>
        <w:shd w:val="clear" w:color="auto" w:fill="FFFFFF"/>
        <w:spacing w:line="290" w:lineRule="atLeast"/>
        <w:ind w:firstLine="540"/>
        <w:jc w:val="both"/>
      </w:pPr>
      <w:r>
        <w:t xml:space="preserve">1.2. Наряду с указанными в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463A02">
          <w:t>пунктах 2</w:t>
        </w:r>
      </w:hyperlink>
      <w: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463A02">
          <w:t>4 части 1</w:t>
        </w:r>
      </w:hyperlink>
      <w: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63A02" w:rsidRDefault="00463A02" w:rsidP="00463A02">
      <w:pPr>
        <w:shd w:val="clear" w:color="auto" w:fill="FFFFFF"/>
        <w:spacing w:line="290" w:lineRule="atLeast"/>
        <w:ind w:firstLine="540"/>
        <w:jc w:val="both"/>
      </w:pPr>
      <w:r>
        <w:t xml:space="preserve">2. Применительно к каждой территориальной зоне устанавливаются указанные в </w:t>
      </w:r>
      <w:hyperlink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sidRPr="00463A02">
          <w:t>части 1</w:t>
        </w:r>
      </w:hyperlink>
      <w:r>
        <w:t xml:space="preserve"> настоящей статьи размеры и параметры, их сочетания.</w:t>
      </w:r>
    </w:p>
    <w:p w:rsidR="00463A02" w:rsidRDefault="00463A02" w:rsidP="00463A02">
      <w:pPr>
        <w:shd w:val="clear" w:color="auto" w:fill="FFFFFF"/>
        <w:spacing w:line="290" w:lineRule="atLeast"/>
        <w:ind w:firstLine="540"/>
        <w:jc w:val="both"/>
      </w:pPr>
      <w: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63A02" w:rsidRDefault="00463A02" w:rsidP="00463A02">
      <w:pPr>
        <w:shd w:val="clear" w:color="auto" w:fill="FFFFFF"/>
        <w:spacing w:line="290" w:lineRule="atLeast"/>
        <w:ind w:firstLine="540"/>
        <w:jc w:val="both"/>
      </w:pPr>
      <w: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641B3" w:rsidRPr="00951A18" w:rsidRDefault="00E641B3" w:rsidP="00E641B3">
      <w:pPr>
        <w:pStyle w:val="39"/>
      </w:pPr>
      <w:bookmarkStart w:id="42" w:name="_Toc536627459"/>
      <w:bookmarkStart w:id="43" w:name="_Toc4763301"/>
      <w:bookmarkStart w:id="44" w:name="_Toc25236655"/>
      <w:r w:rsidRPr="00951A18">
        <w:lastRenderedPageBreak/>
        <w:t xml:space="preserve">Статья </w:t>
      </w:r>
      <w:r w:rsidR="00463A02">
        <w:t>3</w:t>
      </w:r>
      <w:r w:rsidR="00C20C1B">
        <w:t>3</w:t>
      </w:r>
      <w:r w:rsidRPr="00951A18">
        <w:t>. Земельные участки, на которые действие градостроительного регламента не распространяется.</w:t>
      </w:r>
      <w:bookmarkEnd w:id="42"/>
      <w:bookmarkEnd w:id="43"/>
      <w:bookmarkEnd w:id="44"/>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45" w:name="dst1103"/>
      <w:bookmarkEnd w:id="45"/>
      <w:r w:rsidRPr="00E641B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E641B3" w:rsidRDefault="00E641B3" w:rsidP="00E641B3">
      <w:pPr>
        <w:shd w:val="clear" w:color="auto" w:fill="FFFFFF"/>
        <w:spacing w:line="290" w:lineRule="atLeast"/>
        <w:ind w:firstLine="540"/>
        <w:jc w:val="both"/>
      </w:pPr>
      <w:r w:rsidRPr="00E641B3">
        <w:t>4) предоставленные для добычи полезных ископаемых.</w:t>
      </w:r>
    </w:p>
    <w:p w:rsidR="00E641B3" w:rsidRDefault="00E641B3" w:rsidP="00E641B3">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rsidR="002D0763">
        <w:t xml:space="preserve">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w:t>
      </w:r>
      <w:r w:rsidR="002D0763">
        <w:t xml:space="preserve"> </w:t>
      </w:r>
      <w:hyperlink r:id="rId23" w:anchor="dst100581" w:history="1">
        <w:r w:rsidRPr="00E641B3">
          <w:t>регламентом</w:t>
        </w:r>
      </w:hyperlink>
      <w:r w:rsidRPr="00E641B3">
        <w:t>, положением об особо охраняемой природной территории в соответствии с лесным</w:t>
      </w:r>
      <w:r w:rsidR="002D0763">
        <w:t xml:space="preserve"> </w:t>
      </w:r>
      <w:hyperlink r:id="rId24" w:anchor="dst0" w:history="1">
        <w:r w:rsidRPr="00E641B3">
          <w:t>законодательством</w:t>
        </w:r>
      </w:hyperlink>
      <w:r w:rsidRPr="00E641B3">
        <w:t>,</w:t>
      </w:r>
      <w:r w:rsidR="002D0763">
        <w:t xml:space="preserve"> </w:t>
      </w:r>
      <w:hyperlink r:id="rId25" w:anchor="dst0" w:history="1">
        <w:r w:rsidRPr="00E641B3">
          <w:t>законодательством</w:t>
        </w:r>
      </w:hyperlink>
      <w:r w:rsidR="002D0763">
        <w:t xml:space="preserve"> </w:t>
      </w:r>
      <w:r w:rsidRPr="00E641B3">
        <w:t>об особо охраняемых природных территориях.</w:t>
      </w:r>
    </w:p>
    <w:p w:rsidR="00C84AD3" w:rsidRPr="003B198F" w:rsidRDefault="007F5C2E" w:rsidP="00D24C16">
      <w:pPr>
        <w:pStyle w:val="39"/>
      </w:pPr>
      <w:bookmarkStart w:id="46" w:name="_Toc241293430"/>
      <w:bookmarkStart w:id="47" w:name="_Toc356390712"/>
      <w:bookmarkStart w:id="48" w:name="_Toc467668539"/>
      <w:bookmarkStart w:id="49" w:name="_Toc468262253"/>
      <w:bookmarkStart w:id="50" w:name="_Toc492973671"/>
      <w:bookmarkStart w:id="51" w:name="_Toc529951968"/>
      <w:bookmarkStart w:id="52" w:name="_Toc4763302"/>
      <w:bookmarkStart w:id="53" w:name="_Toc25236656"/>
      <w:r w:rsidRPr="003B198F">
        <w:t xml:space="preserve">Статья </w:t>
      </w:r>
      <w:r w:rsidR="00C20C1B">
        <w:t>34</w:t>
      </w:r>
      <w:r w:rsidRPr="003B198F">
        <w:t xml:space="preserve">. </w:t>
      </w:r>
      <w:bookmarkEnd w:id="46"/>
      <w:bookmarkEnd w:id="47"/>
      <w:bookmarkEnd w:id="48"/>
      <w:bookmarkEnd w:id="49"/>
      <w:bookmarkEnd w:id="50"/>
      <w:r w:rsidR="00C84AD3" w:rsidRPr="003B198F">
        <w:t>Градостроительные регламенты. Жилые зоны - "Ж".</w:t>
      </w:r>
      <w:bookmarkEnd w:id="51"/>
      <w:bookmarkEnd w:id="52"/>
      <w:bookmarkEnd w:id="53"/>
    </w:p>
    <w:p w:rsidR="007F5C2E" w:rsidRPr="003B198F" w:rsidRDefault="00906662" w:rsidP="00506E09">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sidR="006F4B58">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sidR="006F4B58">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7F5C2E" w:rsidRPr="003B198F" w:rsidRDefault="007F5C2E" w:rsidP="00506E09">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D26EAD" w:rsidRPr="002D0763" w:rsidRDefault="00D26EAD" w:rsidP="002D0763">
      <w:pPr>
        <w:pStyle w:val="40"/>
      </w:pPr>
      <w:r w:rsidRPr="002D0763">
        <w:t>1. Ж1 -Зоны застройки индивидуальными жилыми домами.</w:t>
      </w:r>
    </w:p>
    <w:tbl>
      <w:tblPr>
        <w:tblW w:w="9856" w:type="dxa"/>
        <w:tblInd w:w="62" w:type="dxa"/>
        <w:tblLayout w:type="fixed"/>
        <w:tblCellMar>
          <w:top w:w="75" w:type="dxa"/>
          <w:left w:w="0" w:type="dxa"/>
          <w:bottom w:w="75" w:type="dxa"/>
          <w:right w:w="0" w:type="dxa"/>
        </w:tblCellMar>
        <w:tblLook w:val="0000"/>
      </w:tblPr>
      <w:tblGrid>
        <w:gridCol w:w="1985"/>
        <w:gridCol w:w="7087"/>
        <w:gridCol w:w="784"/>
      </w:tblGrid>
      <w:tr w:rsidR="00D564F8" w:rsidRPr="00044054"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Код</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Pr="00C371A2" w:rsidRDefault="00613DE0" w:rsidP="00613DE0">
            <w:pPr>
              <w:pStyle w:val="affffff8"/>
            </w:pPr>
            <w:r w:rsidRPr="00C371A2">
              <w:t xml:space="preserve">Для </w:t>
            </w:r>
            <w:r w:rsidRPr="00C371A2">
              <w:lastRenderedPageBreak/>
              <w:t>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6F510E" w:rsidRDefault="006F510E" w:rsidP="006F510E">
            <w:pPr>
              <w:pStyle w:val="affffff8"/>
            </w:pPr>
            <w:r>
              <w:lastRenderedPageBreak/>
              <w:t xml:space="preserve">Размещение жилого дома (отдельно стоящего здания количеством </w:t>
            </w:r>
            <w:r>
              <w:lastRenderedPageBreak/>
              <w:t>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F510E" w:rsidRDefault="006F510E" w:rsidP="006F510E">
            <w:pPr>
              <w:pStyle w:val="affffff8"/>
            </w:pPr>
            <w:r>
              <w:t>выращивание сельскохозяйственных культур;</w:t>
            </w:r>
          </w:p>
          <w:p w:rsidR="00613DE0" w:rsidRPr="00C371A2" w:rsidRDefault="006F510E" w:rsidP="006F510E">
            <w:pPr>
              <w:pStyle w:val="affffff8"/>
            </w:pPr>
            <w: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613DE0" w:rsidRPr="00C371A2" w:rsidRDefault="00613DE0" w:rsidP="00613DE0">
            <w:pPr>
              <w:pStyle w:val="affffff8"/>
              <w:jc w:val="center"/>
            </w:pPr>
            <w:r w:rsidRPr="00C371A2">
              <w:lastRenderedPageBreak/>
              <w:t>2.1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Pr="00C371A2" w:rsidRDefault="002C06E8" w:rsidP="001A0119">
            <w:pPr>
              <w:jc w:val="both"/>
              <w:rPr>
                <w:rFonts w:cs="Times New Roman"/>
              </w:rPr>
            </w:pPr>
            <w:r w:rsidRPr="00C371A2">
              <w:rPr>
                <w:rStyle w:val="fontstyle01"/>
                <w:rFonts w:ascii="Times New Roman" w:hAnsi="Times New Roman" w:cs="Times New Roman"/>
                <w:sz w:val="24"/>
                <w:szCs w:val="24"/>
              </w:rPr>
              <w:lastRenderedPageBreak/>
              <w:t>Для ведения личного</w:t>
            </w:r>
            <w:r w:rsidRPr="00C371A2">
              <w:rPr>
                <w:rFonts w:cs="Times New Roman"/>
                <w:color w:val="000000"/>
              </w:rPr>
              <w:br/>
            </w:r>
            <w:r w:rsidRPr="00C371A2">
              <w:rPr>
                <w:rStyle w:val="fontstyle01"/>
                <w:rFonts w:ascii="Times New Roman" w:hAnsi="Times New Roman" w:cs="Times New Roman"/>
                <w:sz w:val="24"/>
                <w:szCs w:val="24"/>
              </w:rPr>
              <w:t>подсобного хозяйства (приусадебный</w:t>
            </w:r>
            <w:r w:rsidRPr="00C371A2">
              <w:rPr>
                <w:rFonts w:cs="Times New Roman"/>
                <w:color w:val="000000"/>
              </w:rPr>
              <w:br/>
            </w:r>
            <w:r w:rsidRPr="00C371A2">
              <w:rPr>
                <w:rStyle w:val="fontstyle01"/>
                <w:rFonts w:ascii="Times New Roman" w:hAnsi="Times New Roman" w:cs="Times New Roman"/>
                <w:sz w:val="24"/>
                <w:szCs w:val="24"/>
              </w:rPr>
              <w:t>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C05AD4" w:rsidRPr="005B0233" w:rsidRDefault="00C05AD4" w:rsidP="00C05AD4">
            <w:pPr>
              <w:pStyle w:val="affffff8"/>
            </w:pPr>
            <w:r w:rsidRPr="005B0233">
              <w:t xml:space="preserve">Размещение жилого дома, указанного в описании вида разрешенного использования с </w:t>
            </w:r>
            <w:hyperlink w:anchor="sub_1021" w:history="1">
              <w:r w:rsidRPr="005B0233">
                <w:rPr>
                  <w:rStyle w:val="affffff3"/>
                </w:rPr>
                <w:t>кодом 2.1</w:t>
              </w:r>
            </w:hyperlink>
            <w:r w:rsidRPr="005B0233">
              <w:t>;</w:t>
            </w:r>
          </w:p>
          <w:p w:rsidR="00C05AD4" w:rsidRPr="005B0233" w:rsidRDefault="00C05AD4" w:rsidP="00C05AD4">
            <w:pPr>
              <w:pStyle w:val="affffff8"/>
            </w:pPr>
            <w:r w:rsidRPr="005B0233">
              <w:t>производство сельскохозяйственной продукции;</w:t>
            </w:r>
          </w:p>
          <w:p w:rsidR="00C05AD4" w:rsidRPr="005B0233" w:rsidRDefault="00C05AD4" w:rsidP="00C05AD4">
            <w:pPr>
              <w:pStyle w:val="affffff8"/>
            </w:pPr>
            <w:r w:rsidRPr="005B0233">
              <w:t>размещение гаража и иных вспомогательных сооружений;</w:t>
            </w:r>
          </w:p>
          <w:p w:rsidR="00613DE0" w:rsidRPr="00C371A2" w:rsidRDefault="00C05AD4" w:rsidP="00C05AD4">
            <w:pPr>
              <w:pStyle w:val="affffff8"/>
            </w:pPr>
            <w:r w:rsidRPr="005B0233">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613DE0" w:rsidRPr="00C371A2" w:rsidRDefault="00613DE0" w:rsidP="00613DE0">
            <w:pPr>
              <w:pStyle w:val="affffff8"/>
              <w:jc w:val="center"/>
            </w:pPr>
            <w:r w:rsidRPr="00C371A2">
              <w:t>2.</w:t>
            </w:r>
            <w:r w:rsidR="002C06E8" w:rsidRPr="00C371A2">
              <w:t>2</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Pr="00C371A2" w:rsidRDefault="002C06E8" w:rsidP="001A0119">
            <w:pPr>
              <w:jc w:val="both"/>
              <w:rPr>
                <w:rFonts w:cs="Times New Roman"/>
              </w:rPr>
            </w:pPr>
            <w:r w:rsidRPr="00C371A2">
              <w:rPr>
                <w:rStyle w:val="fontstyle01"/>
                <w:rFonts w:ascii="Times New Roman" w:hAnsi="Times New Roman" w:cs="Times New Roman"/>
                <w:sz w:val="24"/>
                <w:szCs w:val="24"/>
              </w:rP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F510E" w:rsidRDefault="006F510E" w:rsidP="006F510E">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13DE0" w:rsidRPr="00C371A2" w:rsidRDefault="006F510E" w:rsidP="006F510E">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613DE0" w:rsidRPr="00C371A2" w:rsidRDefault="00613DE0" w:rsidP="00613DE0">
            <w:pPr>
              <w:pStyle w:val="affffff8"/>
              <w:jc w:val="center"/>
            </w:pPr>
            <w:r w:rsidRPr="00C371A2">
              <w:t>2.3</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Pr="00C371A2" w:rsidRDefault="002C06E8" w:rsidP="001A0119">
            <w:pPr>
              <w:rPr>
                <w:rFonts w:cs="Times New Roman"/>
              </w:rPr>
            </w:pPr>
            <w:r w:rsidRPr="00C371A2">
              <w:rPr>
                <w:rStyle w:val="fontstyle01"/>
                <w:rFonts w:ascii="Times New Roman" w:hAnsi="Times New Roman" w:cs="Times New Roman"/>
                <w:sz w:val="24"/>
                <w:szCs w:val="24"/>
              </w:rPr>
              <w:t>Передвижное жилье</w:t>
            </w:r>
          </w:p>
        </w:tc>
        <w:tc>
          <w:tcPr>
            <w:tcW w:w="7087" w:type="dxa"/>
            <w:tcBorders>
              <w:top w:val="single" w:sz="4" w:space="0" w:color="auto"/>
              <w:left w:val="single" w:sz="4" w:space="0" w:color="auto"/>
              <w:bottom w:val="single" w:sz="4" w:space="0" w:color="auto"/>
              <w:right w:val="single" w:sz="4" w:space="0" w:color="auto"/>
            </w:tcBorders>
          </w:tcPr>
          <w:p w:rsidR="00613DE0" w:rsidRPr="00C371A2" w:rsidRDefault="00B54BE1" w:rsidP="00613DE0">
            <w:pPr>
              <w:pStyle w:val="affffff8"/>
            </w:pPr>
            <w:r w:rsidRPr="005B0233">
              <w:rPr>
                <w:color w:val="000000"/>
                <w:shd w:val="clear" w:color="auto" w:fill="FFFFFF"/>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84" w:type="dxa"/>
            <w:tcBorders>
              <w:top w:val="single" w:sz="4" w:space="0" w:color="auto"/>
              <w:left w:val="single" w:sz="4" w:space="0" w:color="auto"/>
              <w:bottom w:val="single" w:sz="4" w:space="0" w:color="auto"/>
              <w:right w:val="single" w:sz="4" w:space="0" w:color="auto"/>
            </w:tcBorders>
          </w:tcPr>
          <w:p w:rsidR="00613DE0" w:rsidRPr="00C371A2" w:rsidRDefault="00613DE0" w:rsidP="00613DE0">
            <w:pPr>
              <w:pStyle w:val="affffff8"/>
              <w:jc w:val="center"/>
            </w:pPr>
            <w:r w:rsidRPr="00C371A2">
              <w:t>2.</w:t>
            </w:r>
            <w:r w:rsidR="002C06E8" w:rsidRPr="00C371A2">
              <w:t>4</w:t>
            </w:r>
          </w:p>
        </w:tc>
      </w:tr>
      <w:tr w:rsidR="00566C95"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6C95" w:rsidRPr="00C371A2" w:rsidRDefault="00566C95" w:rsidP="001A0119">
            <w:pPr>
              <w:rPr>
                <w:rStyle w:val="fontstyle01"/>
                <w:rFonts w:ascii="Times New Roman" w:hAnsi="Times New Roman" w:cs="Times New Roman"/>
                <w:color w:val="auto"/>
                <w:sz w:val="24"/>
                <w:szCs w:val="24"/>
              </w:rPr>
            </w:pPr>
            <w:r w:rsidRPr="00C371A2">
              <w:rPr>
                <w:rStyle w:val="fontstyle01"/>
                <w:rFonts w:ascii="Times New Roman" w:hAnsi="Times New Roman" w:cs="Times New Roman"/>
                <w:sz w:val="24"/>
                <w:szCs w:val="24"/>
              </w:rP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566C95" w:rsidRPr="00C371A2" w:rsidRDefault="006F510E" w:rsidP="00613DE0">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784" w:type="dxa"/>
            <w:tcBorders>
              <w:top w:val="single" w:sz="4" w:space="0" w:color="auto"/>
              <w:left w:val="single" w:sz="4" w:space="0" w:color="auto"/>
              <w:bottom w:val="single" w:sz="4" w:space="0" w:color="auto"/>
              <w:right w:val="single" w:sz="4" w:space="0" w:color="auto"/>
            </w:tcBorders>
          </w:tcPr>
          <w:p w:rsidR="00566C95" w:rsidRPr="00C371A2" w:rsidRDefault="00566C95" w:rsidP="00613DE0">
            <w:pPr>
              <w:pStyle w:val="affffff8"/>
              <w:jc w:val="center"/>
            </w:pPr>
            <w:r w:rsidRPr="00C371A2">
              <w:t>2.7.1</w:t>
            </w:r>
          </w:p>
        </w:tc>
      </w:tr>
      <w:tr w:rsidR="001D7964" w:rsidRPr="000358D3"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58D3" w:rsidRPr="000358D3" w:rsidRDefault="000358D3" w:rsidP="000358D3">
            <w:pPr>
              <w:rPr>
                <w:rFonts w:cs="Times New Roman"/>
              </w:rPr>
            </w:pPr>
            <w:r w:rsidRPr="000358D3">
              <w:rPr>
                <w:rStyle w:val="fontstyle01"/>
                <w:rFonts w:ascii="Times New Roman" w:hAnsi="Times New Roman" w:cs="Times New Roman"/>
                <w:sz w:val="24"/>
                <w:szCs w:val="24"/>
              </w:rPr>
              <w:t>Размещение гаражей</w:t>
            </w:r>
            <w:r w:rsidRPr="000358D3">
              <w:rPr>
                <w:rFonts w:cs="Times New Roman"/>
                <w:color w:val="000000"/>
              </w:rPr>
              <w:br/>
            </w:r>
            <w:r w:rsidRPr="000358D3">
              <w:rPr>
                <w:rStyle w:val="fontstyle01"/>
                <w:rFonts w:ascii="Times New Roman" w:hAnsi="Times New Roman" w:cs="Times New Roman"/>
                <w:sz w:val="24"/>
                <w:szCs w:val="24"/>
              </w:rPr>
              <w:t>для собственных нужд</w:t>
            </w:r>
          </w:p>
          <w:p w:rsidR="001D7964" w:rsidRPr="00DD1ED9" w:rsidRDefault="001D7964" w:rsidP="001A0119">
            <w:pPr>
              <w:rPr>
                <w:rStyle w:val="fontstyle01"/>
                <w:rFonts w:ascii="Times New Roman" w:hAnsi="Times New Roman" w:cs="Times New Roman"/>
                <w:sz w:val="24"/>
                <w:szCs w:val="24"/>
                <w:highlight w:val="yellow"/>
              </w:rPr>
            </w:pPr>
          </w:p>
        </w:tc>
        <w:tc>
          <w:tcPr>
            <w:tcW w:w="7087" w:type="dxa"/>
            <w:tcBorders>
              <w:top w:val="single" w:sz="4" w:space="0" w:color="auto"/>
              <w:left w:val="single" w:sz="4" w:space="0" w:color="auto"/>
              <w:bottom w:val="single" w:sz="4" w:space="0" w:color="auto"/>
              <w:right w:val="single" w:sz="4" w:space="0" w:color="auto"/>
            </w:tcBorders>
          </w:tcPr>
          <w:p w:rsidR="001D7964" w:rsidRPr="000358D3" w:rsidRDefault="000358D3" w:rsidP="000358D3">
            <w:pPr>
              <w:rPr>
                <w:rFonts w:cs="Times New Roman"/>
              </w:rPr>
            </w:pPr>
            <w:r w:rsidRPr="000358D3">
              <w:rPr>
                <w:rStyle w:val="fontstyle01"/>
                <w:rFonts w:ascii="Times New Roman" w:hAnsi="Times New Roman" w:cs="Times New Roman"/>
                <w:sz w:val="24"/>
                <w:szCs w:val="24"/>
              </w:rPr>
              <w:t>Размещение отдельно стоящих и</w:t>
            </w:r>
            <w:r>
              <w:rPr>
                <w:rFonts w:cs="Times New Roman"/>
                <w:color w:val="000000"/>
              </w:rPr>
              <w:t xml:space="preserve"> </w:t>
            </w:r>
            <w:r w:rsidRPr="000358D3">
              <w:rPr>
                <w:rStyle w:val="fontstyle01"/>
                <w:rFonts w:ascii="Times New Roman" w:hAnsi="Times New Roman" w:cs="Times New Roman"/>
                <w:sz w:val="24"/>
                <w:szCs w:val="24"/>
              </w:rPr>
              <w:t>пристроенных гаражей, в том числе</w:t>
            </w:r>
            <w:r>
              <w:rPr>
                <w:rFonts w:cs="Times New Roman"/>
                <w:color w:val="000000"/>
              </w:rPr>
              <w:t xml:space="preserve"> </w:t>
            </w:r>
            <w:r w:rsidRPr="000358D3">
              <w:rPr>
                <w:rStyle w:val="fontstyle01"/>
                <w:rFonts w:ascii="Times New Roman" w:hAnsi="Times New Roman" w:cs="Times New Roman"/>
                <w:sz w:val="24"/>
                <w:szCs w:val="24"/>
              </w:rPr>
              <w:t>подземных, предназначенных для хранения</w:t>
            </w:r>
            <w:r>
              <w:rPr>
                <w:rFonts w:cs="Times New Roman"/>
                <w:color w:val="000000"/>
              </w:rPr>
              <w:t xml:space="preserve"> </w:t>
            </w:r>
            <w:r w:rsidRPr="000358D3">
              <w:rPr>
                <w:rStyle w:val="fontstyle01"/>
                <w:rFonts w:ascii="Times New Roman" w:hAnsi="Times New Roman" w:cs="Times New Roman"/>
                <w:sz w:val="24"/>
                <w:szCs w:val="24"/>
              </w:rPr>
              <w:t>автотранспорта, в том числе с</w:t>
            </w:r>
            <w:r>
              <w:rPr>
                <w:rFonts w:cs="Times New Roman"/>
                <w:color w:val="000000"/>
              </w:rPr>
              <w:t xml:space="preserve"> </w:t>
            </w:r>
            <w:r w:rsidRPr="000358D3">
              <w:rPr>
                <w:rStyle w:val="fontstyle01"/>
                <w:rFonts w:ascii="Times New Roman" w:hAnsi="Times New Roman" w:cs="Times New Roman"/>
                <w:sz w:val="24"/>
                <w:szCs w:val="24"/>
              </w:rPr>
              <w:t>разделением на машино-места, за</w:t>
            </w:r>
            <w:r>
              <w:rPr>
                <w:rFonts w:cs="Times New Roman"/>
                <w:color w:val="000000"/>
              </w:rPr>
              <w:t xml:space="preserve"> </w:t>
            </w:r>
            <w:r w:rsidRPr="000358D3">
              <w:rPr>
                <w:rStyle w:val="fontstyle01"/>
                <w:rFonts w:ascii="Times New Roman" w:hAnsi="Times New Roman" w:cs="Times New Roman"/>
                <w:sz w:val="24"/>
                <w:szCs w:val="24"/>
              </w:rPr>
              <w:t>исключением гаражей, размещение которых</w:t>
            </w:r>
            <w:r>
              <w:rPr>
                <w:rFonts w:cs="Times New Roman"/>
                <w:color w:val="000000"/>
              </w:rPr>
              <w:t xml:space="preserve"> </w:t>
            </w:r>
            <w:r w:rsidRPr="000358D3">
              <w:rPr>
                <w:rStyle w:val="fontstyle01"/>
                <w:rFonts w:ascii="Times New Roman" w:hAnsi="Times New Roman" w:cs="Times New Roman"/>
                <w:sz w:val="24"/>
                <w:szCs w:val="24"/>
              </w:rPr>
              <w:t>предусмотрено содержанием видов</w:t>
            </w:r>
            <w:r w:rsidRPr="000358D3">
              <w:rPr>
                <w:rFonts w:cs="Times New Roman"/>
                <w:color w:val="000000"/>
              </w:rPr>
              <w:br/>
            </w:r>
            <w:r w:rsidRPr="000358D3">
              <w:rPr>
                <w:rStyle w:val="fontstyle01"/>
                <w:rFonts w:ascii="Times New Roman" w:hAnsi="Times New Roman" w:cs="Times New Roman"/>
                <w:sz w:val="24"/>
                <w:szCs w:val="24"/>
              </w:rPr>
              <w:t xml:space="preserve">разрешенного использования с </w:t>
            </w:r>
            <w:r w:rsidRPr="000358D3">
              <w:rPr>
                <w:rStyle w:val="fontstyle01"/>
                <w:rFonts w:ascii="Times New Roman" w:hAnsi="Times New Roman" w:cs="Times New Roman"/>
                <w:color w:val="0000FF"/>
                <w:sz w:val="24"/>
                <w:szCs w:val="24"/>
              </w:rPr>
              <w:t>кодами</w:t>
            </w:r>
            <w:r>
              <w:rPr>
                <w:rFonts w:cs="Times New Roman"/>
                <w:color w:val="0000FF"/>
              </w:rPr>
              <w:t xml:space="preserve"> </w:t>
            </w:r>
            <w:r w:rsidRPr="000358D3">
              <w:rPr>
                <w:rStyle w:val="fontstyle01"/>
                <w:rFonts w:ascii="Times New Roman" w:hAnsi="Times New Roman" w:cs="Times New Roman"/>
                <w:color w:val="0000FF"/>
                <w:sz w:val="24"/>
                <w:szCs w:val="24"/>
              </w:rPr>
              <w:t>2.7.2</w:t>
            </w:r>
            <w:r w:rsidRPr="000358D3">
              <w:rPr>
                <w:rStyle w:val="fontstyle01"/>
                <w:rFonts w:ascii="Times New Roman" w:hAnsi="Times New Roman" w:cs="Times New Roman"/>
                <w:sz w:val="24"/>
                <w:szCs w:val="24"/>
              </w:rPr>
              <w:t xml:space="preserve">, </w:t>
            </w:r>
            <w:r w:rsidRPr="000358D3">
              <w:rPr>
                <w:rStyle w:val="fontstyle01"/>
                <w:rFonts w:ascii="Times New Roman" w:hAnsi="Times New Roman" w:cs="Times New Roman"/>
                <w:color w:val="0000FF"/>
                <w:sz w:val="24"/>
                <w:szCs w:val="24"/>
              </w:rPr>
              <w:t>4.9</w:t>
            </w:r>
          </w:p>
        </w:tc>
        <w:tc>
          <w:tcPr>
            <w:tcW w:w="784" w:type="dxa"/>
            <w:tcBorders>
              <w:top w:val="single" w:sz="4" w:space="0" w:color="auto"/>
              <w:left w:val="single" w:sz="4" w:space="0" w:color="auto"/>
              <w:bottom w:val="single" w:sz="4" w:space="0" w:color="auto"/>
              <w:right w:val="single" w:sz="4" w:space="0" w:color="auto"/>
            </w:tcBorders>
          </w:tcPr>
          <w:p w:rsidR="001D7964" w:rsidRPr="000358D3" w:rsidRDefault="001D7964" w:rsidP="00613DE0">
            <w:pPr>
              <w:pStyle w:val="affffff8"/>
              <w:jc w:val="center"/>
            </w:pPr>
            <w:r w:rsidRPr="000358D3">
              <w:t>2.7.2</w:t>
            </w:r>
          </w:p>
        </w:tc>
      </w:tr>
      <w:tr w:rsidR="001A011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0119" w:rsidRPr="00C371A2" w:rsidRDefault="001A0119" w:rsidP="002C06E8">
            <w:pPr>
              <w:rPr>
                <w:rStyle w:val="fontstyle01"/>
                <w:rFonts w:ascii="Times New Roman" w:hAnsi="Times New Roman" w:cs="Times New Roman"/>
                <w:color w:val="auto"/>
                <w:sz w:val="24"/>
                <w:szCs w:val="24"/>
              </w:rPr>
            </w:pPr>
            <w:r w:rsidRPr="00C371A2">
              <w:rPr>
                <w:rStyle w:val="fontstyle01"/>
                <w:rFonts w:ascii="Times New Roman" w:hAnsi="Times New Roman" w:cs="Times New Roman"/>
                <w:sz w:val="24"/>
                <w:szCs w:val="24"/>
              </w:rP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1A0119" w:rsidRPr="00C371A2" w:rsidRDefault="00147BE4" w:rsidP="00613DE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84" w:type="dxa"/>
            <w:tcBorders>
              <w:top w:val="single" w:sz="4" w:space="0" w:color="auto"/>
              <w:left w:val="single" w:sz="4" w:space="0" w:color="auto"/>
              <w:bottom w:val="single" w:sz="4" w:space="0" w:color="auto"/>
              <w:right w:val="single" w:sz="4" w:space="0" w:color="auto"/>
            </w:tcBorders>
          </w:tcPr>
          <w:p w:rsidR="001A0119" w:rsidRPr="00C371A2" w:rsidRDefault="001A0119" w:rsidP="00613DE0">
            <w:pPr>
              <w:pStyle w:val="affffff8"/>
              <w:jc w:val="center"/>
            </w:pPr>
            <w:r w:rsidRPr="00C371A2">
              <w:t>3.1</w:t>
            </w:r>
          </w:p>
        </w:tc>
      </w:tr>
      <w:tr w:rsidR="001A011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0119" w:rsidRPr="00C371A2" w:rsidRDefault="001A0119" w:rsidP="002C06E8">
            <w:pPr>
              <w:rPr>
                <w:rStyle w:val="fontstyle01"/>
                <w:rFonts w:ascii="Times New Roman" w:hAnsi="Times New Roman" w:cs="Times New Roman"/>
                <w:color w:val="auto"/>
                <w:sz w:val="24"/>
                <w:szCs w:val="24"/>
              </w:rPr>
            </w:pPr>
            <w:r w:rsidRPr="00C371A2">
              <w:rPr>
                <w:rStyle w:val="fontstyle01"/>
                <w:rFonts w:ascii="Times New Roman" w:hAnsi="Times New Roman" w:cs="Times New Roman"/>
                <w:sz w:val="24"/>
                <w:szCs w:val="24"/>
              </w:rPr>
              <w:t xml:space="preserve">Оказание услуг </w:t>
            </w:r>
            <w:r w:rsidRPr="00C371A2">
              <w:rPr>
                <w:rStyle w:val="fontstyle01"/>
                <w:rFonts w:ascii="Times New Roman" w:hAnsi="Times New Roman" w:cs="Times New Roman"/>
                <w:sz w:val="24"/>
                <w:szCs w:val="24"/>
              </w:rPr>
              <w:lastRenderedPageBreak/>
              <w:t>связи</w:t>
            </w:r>
          </w:p>
        </w:tc>
        <w:tc>
          <w:tcPr>
            <w:tcW w:w="7087" w:type="dxa"/>
            <w:tcBorders>
              <w:top w:val="single" w:sz="4" w:space="0" w:color="auto"/>
              <w:left w:val="single" w:sz="4" w:space="0" w:color="auto"/>
              <w:bottom w:val="single" w:sz="4" w:space="0" w:color="auto"/>
              <w:right w:val="single" w:sz="4" w:space="0" w:color="auto"/>
            </w:tcBorders>
          </w:tcPr>
          <w:p w:rsidR="001A0119" w:rsidRPr="00C371A2" w:rsidRDefault="00FB18E4" w:rsidP="00613DE0">
            <w:pPr>
              <w:pStyle w:val="affffff8"/>
            </w:pPr>
            <w:r>
              <w:lastRenderedPageBreak/>
              <w:t xml:space="preserve">Размещение зданий, предназначенных для размещения пунктов </w:t>
            </w:r>
            <w:r>
              <w:lastRenderedPageBreak/>
              <w:t>оказания услуг почтовой, телеграфной, междугородней и международной телефонной связи</w:t>
            </w:r>
          </w:p>
        </w:tc>
        <w:tc>
          <w:tcPr>
            <w:tcW w:w="784" w:type="dxa"/>
            <w:tcBorders>
              <w:top w:val="single" w:sz="4" w:space="0" w:color="auto"/>
              <w:left w:val="single" w:sz="4" w:space="0" w:color="auto"/>
              <w:bottom w:val="single" w:sz="4" w:space="0" w:color="auto"/>
              <w:right w:val="single" w:sz="4" w:space="0" w:color="auto"/>
            </w:tcBorders>
          </w:tcPr>
          <w:p w:rsidR="001A0119" w:rsidRPr="00C371A2" w:rsidRDefault="001A0119" w:rsidP="00613DE0">
            <w:pPr>
              <w:pStyle w:val="affffff8"/>
              <w:jc w:val="center"/>
            </w:pPr>
            <w:r w:rsidRPr="00C371A2">
              <w:lastRenderedPageBreak/>
              <w:t>3.2.3</w:t>
            </w:r>
          </w:p>
        </w:tc>
      </w:tr>
      <w:tr w:rsidR="001A011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0119" w:rsidRPr="00C371A2" w:rsidRDefault="001A0119" w:rsidP="002C06E8">
            <w:pPr>
              <w:rPr>
                <w:rStyle w:val="fontstyle01"/>
                <w:rFonts w:ascii="Times New Roman" w:hAnsi="Times New Roman" w:cs="Times New Roman"/>
                <w:color w:val="auto"/>
                <w:sz w:val="24"/>
                <w:szCs w:val="24"/>
              </w:rPr>
            </w:pPr>
            <w:r w:rsidRPr="00C371A2">
              <w:rPr>
                <w:rStyle w:val="fontstyle01"/>
                <w:rFonts w:ascii="Times New Roman" w:hAnsi="Times New Roman" w:cs="Times New Roman"/>
                <w:sz w:val="24"/>
                <w:szCs w:val="24"/>
              </w:rPr>
              <w:lastRenderedPageBreak/>
              <w:t>Амбулаторно</w:t>
            </w:r>
            <w:r w:rsidRPr="00C371A2">
              <w:rPr>
                <w:rFonts w:cs="Times New Roman"/>
                <w:color w:val="000000"/>
              </w:rPr>
              <w:br/>
            </w:r>
            <w:r w:rsidRPr="00C371A2">
              <w:rPr>
                <w:rStyle w:val="fontstyle01"/>
                <w:rFonts w:ascii="Times New Roman" w:hAnsi="Times New Roman" w:cs="Times New Roman"/>
                <w:sz w:val="24"/>
                <w:szCs w:val="24"/>
              </w:rPr>
              <w:t>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1A0119" w:rsidRPr="00C371A2" w:rsidRDefault="004436AD" w:rsidP="00613DE0">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1A0119" w:rsidRPr="00C371A2" w:rsidRDefault="001A0119" w:rsidP="00613DE0">
            <w:pPr>
              <w:pStyle w:val="affffff8"/>
              <w:jc w:val="center"/>
            </w:pPr>
            <w:r w:rsidRPr="00C371A2">
              <w:t>3.4.1</w:t>
            </w:r>
          </w:p>
        </w:tc>
      </w:tr>
      <w:tr w:rsidR="001A011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0119" w:rsidRPr="00C371A2" w:rsidRDefault="001A0119" w:rsidP="002C06E8">
            <w:pPr>
              <w:rPr>
                <w:rStyle w:val="fontstyle01"/>
                <w:rFonts w:ascii="Times New Roman" w:hAnsi="Times New Roman" w:cs="Times New Roman"/>
                <w:color w:val="auto"/>
                <w:sz w:val="24"/>
                <w:szCs w:val="24"/>
              </w:rPr>
            </w:pPr>
            <w:r w:rsidRPr="00C371A2">
              <w:rPr>
                <w:rStyle w:val="fontstyle01"/>
                <w:rFonts w:ascii="Times New Roman" w:hAnsi="Times New Roman" w:cs="Times New Roman"/>
                <w:sz w:val="24"/>
                <w:szCs w:val="24"/>
              </w:rPr>
              <w:t>Дошкольное, начальное и среднее общее</w:t>
            </w:r>
            <w:r w:rsidRPr="00C371A2">
              <w:rPr>
                <w:rFonts w:cs="Times New Roman"/>
                <w:color w:val="000000"/>
              </w:rPr>
              <w:br/>
            </w:r>
            <w:r w:rsidRPr="00C371A2">
              <w:rPr>
                <w:rStyle w:val="fontstyle01"/>
                <w:rFonts w:ascii="Times New Roman" w:hAnsi="Times New Roman" w:cs="Times New Roman"/>
                <w:sz w:val="24"/>
                <w:szCs w:val="24"/>
              </w:rPr>
              <w:t>образование</w:t>
            </w:r>
          </w:p>
        </w:tc>
        <w:tc>
          <w:tcPr>
            <w:tcW w:w="7087" w:type="dxa"/>
            <w:tcBorders>
              <w:top w:val="single" w:sz="4" w:space="0" w:color="auto"/>
              <w:left w:val="single" w:sz="4" w:space="0" w:color="auto"/>
              <w:bottom w:val="single" w:sz="4" w:space="0" w:color="auto"/>
              <w:right w:val="single" w:sz="4" w:space="0" w:color="auto"/>
            </w:tcBorders>
          </w:tcPr>
          <w:p w:rsidR="001A0119" w:rsidRPr="00C371A2" w:rsidRDefault="00020E64" w:rsidP="00613DE0">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1A0119" w:rsidRPr="00C371A2" w:rsidRDefault="001A0119" w:rsidP="00613DE0">
            <w:pPr>
              <w:pStyle w:val="affffff8"/>
              <w:jc w:val="center"/>
            </w:pPr>
            <w:r w:rsidRPr="00C371A2">
              <w:t>3.5.1</w:t>
            </w:r>
          </w:p>
        </w:tc>
      </w:tr>
      <w:tr w:rsidR="001A011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0119" w:rsidRPr="00C371A2" w:rsidRDefault="001A0119" w:rsidP="002C06E8">
            <w:pPr>
              <w:rPr>
                <w:rStyle w:val="fontstyle01"/>
                <w:rFonts w:ascii="Times New Roman" w:hAnsi="Times New Roman" w:cs="Times New Roman"/>
                <w:color w:val="auto"/>
                <w:sz w:val="24"/>
                <w:szCs w:val="24"/>
              </w:rPr>
            </w:pPr>
            <w:r w:rsidRPr="00C371A2">
              <w:rPr>
                <w:rStyle w:val="fontstyle01"/>
                <w:rFonts w:ascii="Times New Roman" w:hAnsi="Times New Roman" w:cs="Times New Roman"/>
                <w:sz w:val="24"/>
                <w:szCs w:val="24"/>
              </w:rPr>
              <w:t>Культурное развитие</w:t>
            </w:r>
          </w:p>
        </w:tc>
        <w:tc>
          <w:tcPr>
            <w:tcW w:w="7087" w:type="dxa"/>
            <w:tcBorders>
              <w:top w:val="single" w:sz="4" w:space="0" w:color="auto"/>
              <w:left w:val="single" w:sz="4" w:space="0" w:color="auto"/>
              <w:bottom w:val="single" w:sz="4" w:space="0" w:color="auto"/>
              <w:right w:val="single" w:sz="4" w:space="0" w:color="auto"/>
            </w:tcBorders>
          </w:tcPr>
          <w:p w:rsidR="00E840CB" w:rsidRDefault="00E840CB" w:rsidP="00E840CB">
            <w:pPr>
              <w:pStyle w:val="affffff8"/>
              <w:rPr>
                <w:rStyle w:val="affffff3"/>
              </w:rPr>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sidR="000D6E5F">
              <w:fldChar w:fldCharType="begin"/>
            </w:r>
            <w:r>
              <w:instrText>HYPERLINK \l "sub_1361"</w:instrText>
            </w:r>
            <w:r w:rsidR="000D6E5F">
              <w:fldChar w:fldCharType="separate"/>
            </w:r>
            <w:r>
              <w:rPr>
                <w:rStyle w:val="affffff3"/>
              </w:rPr>
              <w:t>кодами 3.6</w:t>
            </w:r>
          </w:p>
          <w:p w:rsidR="001A0119" w:rsidRPr="00C371A2" w:rsidRDefault="00E840CB" w:rsidP="00E840CB">
            <w:pPr>
              <w:pStyle w:val="affffff8"/>
            </w:pPr>
            <w:r>
              <w:rPr>
                <w:rStyle w:val="affffff3"/>
              </w:rPr>
              <w:t>.1-3.6.3</w:t>
            </w:r>
            <w:r w:rsidR="000D6E5F">
              <w:fldChar w:fldCharType="end"/>
            </w:r>
          </w:p>
        </w:tc>
        <w:tc>
          <w:tcPr>
            <w:tcW w:w="784" w:type="dxa"/>
            <w:tcBorders>
              <w:top w:val="single" w:sz="4" w:space="0" w:color="auto"/>
              <w:left w:val="single" w:sz="4" w:space="0" w:color="auto"/>
              <w:bottom w:val="single" w:sz="4" w:space="0" w:color="auto"/>
              <w:right w:val="single" w:sz="4" w:space="0" w:color="auto"/>
            </w:tcBorders>
          </w:tcPr>
          <w:p w:rsidR="001A0119" w:rsidRPr="00C371A2" w:rsidRDefault="001A0119" w:rsidP="00613DE0">
            <w:pPr>
              <w:pStyle w:val="affffff8"/>
              <w:jc w:val="center"/>
            </w:pPr>
            <w:r w:rsidRPr="00C371A2">
              <w:t>3.6</w:t>
            </w:r>
          </w:p>
        </w:tc>
      </w:tr>
      <w:tr w:rsidR="001A011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0119" w:rsidRPr="00C371A2" w:rsidRDefault="001A0119" w:rsidP="002C06E8">
            <w:pPr>
              <w:rPr>
                <w:rStyle w:val="fontstyle01"/>
                <w:rFonts w:ascii="Times New Roman" w:hAnsi="Times New Roman" w:cs="Times New Roman"/>
                <w:color w:val="auto"/>
                <w:sz w:val="24"/>
                <w:szCs w:val="24"/>
              </w:rPr>
            </w:pPr>
            <w:r w:rsidRPr="00C371A2">
              <w:rPr>
                <w:rStyle w:val="fontstyle01"/>
                <w:rFonts w:ascii="Times New Roman" w:hAnsi="Times New Roman" w:cs="Times New Roman"/>
                <w:sz w:val="24"/>
                <w:szCs w:val="24"/>
              </w:rPr>
              <w:t>Земельные участки</w:t>
            </w:r>
            <w:r w:rsidRPr="00C371A2">
              <w:rPr>
                <w:rFonts w:cs="Times New Roman"/>
                <w:color w:val="000000"/>
              </w:rPr>
              <w:br/>
            </w:r>
            <w:r w:rsidRPr="00C371A2">
              <w:rPr>
                <w:rStyle w:val="fontstyle01"/>
                <w:rFonts w:ascii="Times New Roman" w:hAnsi="Times New Roman" w:cs="Times New Roman"/>
                <w:sz w:val="24"/>
                <w:szCs w:val="24"/>
              </w:rPr>
              <w:t>(территории) общего</w:t>
            </w:r>
            <w:r w:rsidRPr="00C371A2">
              <w:rPr>
                <w:rFonts w:cs="Times New Roman"/>
                <w:color w:val="000000"/>
              </w:rPr>
              <w:br/>
            </w:r>
            <w:r w:rsidRPr="00C371A2">
              <w:rPr>
                <w:rStyle w:val="fontstyle01"/>
                <w:rFonts w:ascii="Times New Roman" w:hAnsi="Times New Roman" w:cs="Times New Roman"/>
                <w:sz w:val="24"/>
                <w:szCs w:val="24"/>
              </w:rPr>
              <w:t>пользования</w:t>
            </w:r>
          </w:p>
        </w:tc>
        <w:tc>
          <w:tcPr>
            <w:tcW w:w="7087" w:type="dxa"/>
            <w:tcBorders>
              <w:top w:val="single" w:sz="4" w:space="0" w:color="auto"/>
              <w:left w:val="single" w:sz="4" w:space="0" w:color="auto"/>
              <w:bottom w:val="single" w:sz="4" w:space="0" w:color="auto"/>
              <w:right w:val="single" w:sz="4" w:space="0" w:color="auto"/>
            </w:tcBorders>
          </w:tcPr>
          <w:p w:rsidR="006D12AD" w:rsidRDefault="006D12AD" w:rsidP="006D12AD">
            <w:pPr>
              <w:pStyle w:val="affffff8"/>
            </w:pPr>
            <w:r>
              <w:t>Земельные участки общего пользования.</w:t>
            </w:r>
          </w:p>
          <w:p w:rsidR="001A0119" w:rsidRPr="00C371A2" w:rsidRDefault="006D12AD"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84" w:type="dxa"/>
            <w:tcBorders>
              <w:top w:val="single" w:sz="4" w:space="0" w:color="auto"/>
              <w:left w:val="single" w:sz="4" w:space="0" w:color="auto"/>
              <w:bottom w:val="single" w:sz="4" w:space="0" w:color="auto"/>
              <w:right w:val="single" w:sz="4" w:space="0" w:color="auto"/>
            </w:tcBorders>
          </w:tcPr>
          <w:p w:rsidR="001A0119" w:rsidRPr="00C371A2" w:rsidRDefault="001A0119" w:rsidP="00613DE0">
            <w:pPr>
              <w:pStyle w:val="affffff8"/>
              <w:jc w:val="center"/>
            </w:pPr>
            <w:r w:rsidRPr="00C371A2">
              <w:t>12.0</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06E8" w:rsidRPr="00C371A2" w:rsidRDefault="002C06E8" w:rsidP="002C06E8">
            <w:pPr>
              <w:rPr>
                <w:rFonts w:cs="Times New Roman"/>
              </w:rPr>
            </w:pPr>
            <w:r w:rsidRPr="00C371A2">
              <w:rPr>
                <w:rStyle w:val="fontstyle01"/>
                <w:rFonts w:ascii="Times New Roman" w:hAnsi="Times New Roman" w:cs="Times New Roman"/>
                <w:sz w:val="24"/>
                <w:szCs w:val="24"/>
              </w:rPr>
              <w:t>Ведение огородничества</w:t>
            </w:r>
          </w:p>
          <w:p w:rsidR="00613DE0" w:rsidRPr="00C371A2" w:rsidRDefault="00613DE0" w:rsidP="00613DE0">
            <w:pPr>
              <w:pStyle w:val="affffffa"/>
              <w:rPr>
                <w:rFonts w:ascii="Times New Roman" w:hAnsi="Times New Roman" w:cs="Times New Roman"/>
              </w:rPr>
            </w:pPr>
          </w:p>
        </w:tc>
        <w:tc>
          <w:tcPr>
            <w:tcW w:w="7087" w:type="dxa"/>
            <w:tcBorders>
              <w:top w:val="single" w:sz="4" w:space="0" w:color="auto"/>
              <w:left w:val="single" w:sz="4" w:space="0" w:color="auto"/>
              <w:bottom w:val="single" w:sz="4" w:space="0" w:color="auto"/>
              <w:right w:val="single" w:sz="4" w:space="0" w:color="auto"/>
            </w:tcBorders>
          </w:tcPr>
          <w:p w:rsidR="00613DE0" w:rsidRPr="00C371A2" w:rsidRDefault="003E379C" w:rsidP="00613DE0">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613DE0" w:rsidRPr="00C371A2" w:rsidRDefault="002C06E8" w:rsidP="00613DE0">
            <w:pPr>
              <w:pStyle w:val="affffff8"/>
              <w:jc w:val="center"/>
            </w:pPr>
            <w:r w:rsidRPr="00C371A2">
              <w:t>13.1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Pr="00C371A2" w:rsidRDefault="001A0119" w:rsidP="001A0119">
            <w:pPr>
              <w:rPr>
                <w:rFonts w:cs="Times New Roman"/>
              </w:rPr>
            </w:pPr>
            <w:r w:rsidRPr="00C371A2">
              <w:rPr>
                <w:rStyle w:val="fontstyle01"/>
                <w:rFonts w:ascii="Times New Roman" w:hAnsi="Times New Roman" w:cs="Times New Roman"/>
                <w:sz w:val="24"/>
                <w:szCs w:val="24"/>
              </w:rPr>
              <w:t>Ведение садоводства</w:t>
            </w:r>
          </w:p>
        </w:tc>
        <w:tc>
          <w:tcPr>
            <w:tcW w:w="7087" w:type="dxa"/>
            <w:tcBorders>
              <w:top w:val="single" w:sz="4" w:space="0" w:color="auto"/>
              <w:left w:val="single" w:sz="4" w:space="0" w:color="auto"/>
              <w:bottom w:val="single" w:sz="4" w:space="0" w:color="auto"/>
              <w:right w:val="single" w:sz="4" w:space="0" w:color="auto"/>
            </w:tcBorders>
          </w:tcPr>
          <w:p w:rsidR="005A6466" w:rsidRPr="00C371A2" w:rsidRDefault="003E379C" w:rsidP="005A6466">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784" w:type="dxa"/>
            <w:tcBorders>
              <w:top w:val="single" w:sz="4" w:space="0" w:color="auto"/>
              <w:left w:val="single" w:sz="4" w:space="0" w:color="auto"/>
              <w:bottom w:val="single" w:sz="4" w:space="0" w:color="auto"/>
              <w:right w:val="single" w:sz="4" w:space="0" w:color="auto"/>
            </w:tcBorders>
          </w:tcPr>
          <w:p w:rsidR="005A6466" w:rsidRPr="00C371A2" w:rsidRDefault="00B844FC" w:rsidP="005A6466">
            <w:pPr>
              <w:pStyle w:val="affffff8"/>
              <w:jc w:val="center"/>
            </w:pPr>
            <w:r>
              <w:t>13.</w:t>
            </w:r>
            <w:r w:rsidR="001A0119" w:rsidRPr="00C371A2">
              <w:t>2</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C371A2" w:rsidRDefault="00D564F8" w:rsidP="00854433">
            <w:pPr>
              <w:widowControl w:val="0"/>
              <w:autoSpaceDE w:val="0"/>
              <w:autoSpaceDN w:val="0"/>
              <w:adjustRightInd w:val="0"/>
              <w:contextualSpacing/>
              <w:jc w:val="center"/>
              <w:rPr>
                <w:rFonts w:cs="Times New Roman"/>
              </w:rPr>
            </w:pPr>
            <w:r w:rsidRPr="00C371A2">
              <w:rPr>
                <w:rFonts w:cs="Times New Roman"/>
                <w:b/>
              </w:rPr>
              <w:t>Вспомогательные виды разрешенного использования</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360ED" w:rsidRPr="00C371A2" w:rsidRDefault="00F360ED" w:rsidP="00F360ED">
            <w:pPr>
              <w:rPr>
                <w:rFonts w:cs="Times New Roman"/>
              </w:rPr>
            </w:pPr>
            <w:r w:rsidRPr="00C371A2">
              <w:rPr>
                <w:rStyle w:val="fontstyle01"/>
                <w:rFonts w:ascii="Times New Roman" w:hAnsi="Times New Roman" w:cs="Times New Roman"/>
                <w:sz w:val="24"/>
                <w:szCs w:val="24"/>
              </w:rPr>
              <w:t>Обслуживание жилой</w:t>
            </w:r>
            <w:r w:rsidRPr="00C371A2">
              <w:rPr>
                <w:rFonts w:cs="Times New Roman"/>
                <w:color w:val="000000"/>
              </w:rPr>
              <w:br/>
            </w:r>
            <w:r w:rsidRPr="00C371A2">
              <w:rPr>
                <w:rStyle w:val="fontstyle01"/>
                <w:rFonts w:ascii="Times New Roman" w:hAnsi="Times New Roman" w:cs="Times New Roman"/>
                <w:sz w:val="24"/>
                <w:szCs w:val="24"/>
              </w:rPr>
              <w:t>застройки</w:t>
            </w:r>
          </w:p>
          <w:p w:rsidR="005A6466" w:rsidRPr="00C371A2" w:rsidRDefault="005A6466" w:rsidP="005A6466">
            <w:pPr>
              <w:pStyle w:val="affffffa"/>
              <w:rPr>
                <w:rFonts w:ascii="Times New Roman" w:hAnsi="Times New Roman" w:cs="Times New Roman"/>
              </w:rPr>
            </w:pPr>
          </w:p>
        </w:tc>
        <w:tc>
          <w:tcPr>
            <w:tcW w:w="7087" w:type="dxa"/>
            <w:tcBorders>
              <w:top w:val="single" w:sz="4" w:space="0" w:color="auto"/>
              <w:left w:val="single" w:sz="4" w:space="0" w:color="auto"/>
              <w:bottom w:val="single" w:sz="4" w:space="0" w:color="auto"/>
              <w:right w:val="single" w:sz="4" w:space="0" w:color="auto"/>
            </w:tcBorders>
          </w:tcPr>
          <w:p w:rsidR="005A6466" w:rsidRPr="00C371A2" w:rsidRDefault="00573850" w:rsidP="005A6466">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Pr>
                <w:t>кодами 3.1</w:t>
              </w:r>
            </w:hyperlink>
            <w:r>
              <w:t xml:space="preserve">, </w:t>
            </w:r>
            <w:hyperlink w:anchor="sub_1032" w:history="1">
              <w:r>
                <w:rPr>
                  <w:rStyle w:val="affffff3"/>
                </w:rPr>
                <w:t>3.2</w:t>
              </w:r>
            </w:hyperlink>
            <w:r>
              <w:t xml:space="preserve">, </w:t>
            </w:r>
            <w:hyperlink w:anchor="sub_1033" w:history="1">
              <w:r>
                <w:rPr>
                  <w:rStyle w:val="affffff3"/>
                </w:rPr>
                <w:t>3.3</w:t>
              </w:r>
            </w:hyperlink>
            <w:r>
              <w:t xml:space="preserve">, </w:t>
            </w:r>
            <w:hyperlink w:anchor="sub_1034" w:history="1">
              <w:r>
                <w:rPr>
                  <w:rStyle w:val="affffff3"/>
                </w:rPr>
                <w:t>3.4</w:t>
              </w:r>
            </w:hyperlink>
            <w:r>
              <w:t xml:space="preserve">, </w:t>
            </w:r>
            <w:hyperlink w:anchor="sub_10341" w:history="1">
              <w:r>
                <w:rPr>
                  <w:rStyle w:val="affffff3"/>
                </w:rPr>
                <w:t>3.4.1</w:t>
              </w:r>
            </w:hyperlink>
            <w:r>
              <w:t xml:space="preserve">, </w:t>
            </w:r>
            <w:hyperlink w:anchor="sub_10351" w:history="1">
              <w:r>
                <w:rPr>
                  <w:rStyle w:val="affffff3"/>
                </w:rPr>
                <w:t>3.5.1</w:t>
              </w:r>
            </w:hyperlink>
            <w:r>
              <w:t xml:space="preserve">, </w:t>
            </w:r>
            <w:hyperlink w:anchor="sub_1036" w:history="1">
              <w:r>
                <w:rPr>
                  <w:rStyle w:val="affffff3"/>
                </w:rPr>
                <w:t>3.6</w:t>
              </w:r>
            </w:hyperlink>
            <w:r>
              <w:t xml:space="preserve">, </w:t>
            </w:r>
            <w:hyperlink w:anchor="sub_1037" w:history="1">
              <w:r>
                <w:rPr>
                  <w:rStyle w:val="affffff3"/>
                </w:rPr>
                <w:t>3.7</w:t>
              </w:r>
            </w:hyperlink>
            <w:r>
              <w:t xml:space="preserve">, </w:t>
            </w:r>
            <w:hyperlink w:anchor="sub_103101" w:history="1">
              <w:r>
                <w:rPr>
                  <w:rStyle w:val="affffff3"/>
                </w:rPr>
                <w:t>3.10.1</w:t>
              </w:r>
            </w:hyperlink>
            <w:r>
              <w:t xml:space="preserve">, </w:t>
            </w:r>
            <w:hyperlink w:anchor="sub_1041" w:history="1">
              <w:r>
                <w:rPr>
                  <w:rStyle w:val="affffff3"/>
                </w:rPr>
                <w:t>4.1</w:t>
              </w:r>
            </w:hyperlink>
            <w:r>
              <w:t xml:space="preserve">, </w:t>
            </w:r>
            <w:hyperlink w:anchor="sub_1043" w:history="1">
              <w:r>
                <w:rPr>
                  <w:rStyle w:val="affffff3"/>
                </w:rPr>
                <w:t>4.3</w:t>
              </w:r>
            </w:hyperlink>
            <w:r>
              <w:t xml:space="preserve">, </w:t>
            </w:r>
            <w:hyperlink w:anchor="sub_1044" w:history="1">
              <w:r>
                <w:rPr>
                  <w:rStyle w:val="affffff3"/>
                </w:rPr>
                <w:t>4.4</w:t>
              </w:r>
            </w:hyperlink>
            <w:r>
              <w:t xml:space="preserve">, </w:t>
            </w:r>
            <w:hyperlink w:anchor="sub_1046" w:history="1">
              <w:r>
                <w:rPr>
                  <w:rStyle w:val="affffff3"/>
                </w:rPr>
                <w:t>4.6</w:t>
              </w:r>
            </w:hyperlink>
            <w:r>
              <w:t xml:space="preserve">, </w:t>
            </w:r>
            <w:hyperlink w:anchor="sub_1512" w:history="1">
              <w:r>
                <w:rPr>
                  <w:rStyle w:val="affffff3"/>
                </w:rPr>
                <w:t>5.1.2</w:t>
              </w:r>
            </w:hyperlink>
            <w:r>
              <w:t xml:space="preserve">, </w:t>
            </w:r>
            <w:hyperlink w:anchor="sub_1513" w:history="1">
              <w:r>
                <w:rPr>
                  <w:rStyle w:val="affffff3"/>
                </w:rPr>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tcPr>
          <w:p w:rsidR="005A6466" w:rsidRPr="00C371A2" w:rsidRDefault="00F360ED" w:rsidP="005A6466">
            <w:pPr>
              <w:pStyle w:val="affffff8"/>
              <w:jc w:val="center"/>
            </w:pPr>
            <w:r w:rsidRPr="00C371A2">
              <w:t>2.7</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C371A2" w:rsidRDefault="00D564F8" w:rsidP="00854433">
            <w:pPr>
              <w:widowControl w:val="0"/>
              <w:autoSpaceDE w:val="0"/>
              <w:autoSpaceDN w:val="0"/>
              <w:adjustRightInd w:val="0"/>
              <w:contextualSpacing/>
              <w:jc w:val="center"/>
              <w:rPr>
                <w:rFonts w:cs="Times New Roman"/>
              </w:rPr>
            </w:pPr>
            <w:r w:rsidRPr="00C371A2">
              <w:rPr>
                <w:rFonts w:cs="Times New Roman"/>
                <w:b/>
              </w:rPr>
              <w:t>Условно разрешенные виды использования</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Pr="00C371A2" w:rsidRDefault="003B36CB" w:rsidP="003B36CB">
            <w:pPr>
              <w:rPr>
                <w:rFonts w:cs="Times New Roman"/>
              </w:rPr>
            </w:pPr>
            <w:r w:rsidRPr="00C371A2">
              <w:rPr>
                <w:rStyle w:val="fontstyle01"/>
                <w:rFonts w:ascii="Times New Roman" w:hAnsi="Times New Roman" w:cs="Times New Roman"/>
                <w:sz w:val="24"/>
                <w:szCs w:val="24"/>
              </w:rPr>
              <w:lastRenderedPageBreak/>
              <w:t>Малоэтажная многоквартирная жилая</w:t>
            </w:r>
            <w:r w:rsidR="00573850">
              <w:rPr>
                <w:rStyle w:val="fontstyle01"/>
                <w:rFonts w:ascii="Times New Roman" w:hAnsi="Times New Roman" w:cs="Times New Roman"/>
                <w:sz w:val="24"/>
                <w:szCs w:val="24"/>
              </w:rPr>
              <w:t xml:space="preserve"> </w:t>
            </w:r>
            <w:r w:rsidRPr="00C371A2">
              <w:rPr>
                <w:rStyle w:val="fontstyle01"/>
                <w:rFonts w:ascii="Times New Roman" w:hAnsi="Times New Roman" w:cs="Times New Roman"/>
                <w:sz w:val="24"/>
                <w:szCs w:val="24"/>
              </w:rPr>
              <w:t>застройк</w:t>
            </w:r>
            <w:r w:rsidR="00446D5D">
              <w:rPr>
                <w:rStyle w:val="fontstyle01"/>
                <w:rFonts w:ascii="Times New Roman" w:hAnsi="Times New Roman" w:cs="Times New Roman"/>
                <w:sz w:val="24"/>
                <w:szCs w:val="24"/>
              </w:rPr>
              <w:t>а</w:t>
            </w:r>
          </w:p>
        </w:tc>
        <w:tc>
          <w:tcPr>
            <w:tcW w:w="7087" w:type="dxa"/>
            <w:tcBorders>
              <w:top w:val="single" w:sz="4" w:space="0" w:color="auto"/>
              <w:left w:val="single" w:sz="4" w:space="0" w:color="auto"/>
              <w:bottom w:val="single" w:sz="4" w:space="0" w:color="auto"/>
              <w:right w:val="single" w:sz="4" w:space="0" w:color="auto"/>
            </w:tcBorders>
          </w:tcPr>
          <w:p w:rsidR="00573850" w:rsidRDefault="00573850" w:rsidP="00573850">
            <w:pPr>
              <w:pStyle w:val="affffff8"/>
            </w:pPr>
            <w:r>
              <w:t>Размещение малоэтажных многоквартирных домов (многоквартирные дома высотой до 4 этажей, включая мансардный);</w:t>
            </w:r>
          </w:p>
          <w:p w:rsidR="005A6466" w:rsidRPr="00C371A2" w:rsidRDefault="00573850" w:rsidP="00573850">
            <w:pPr>
              <w:pStyle w:val="affffff8"/>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5A6466" w:rsidRPr="00C371A2" w:rsidRDefault="00C72147" w:rsidP="005A6466">
            <w:pPr>
              <w:pStyle w:val="affffff8"/>
              <w:jc w:val="center"/>
            </w:pPr>
            <w:r w:rsidRPr="00C371A2">
              <w:t>2.1.1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Pr="00C371A2" w:rsidRDefault="003B36CB" w:rsidP="003B36CB">
            <w:pPr>
              <w:rPr>
                <w:rFonts w:cs="Times New Roman"/>
              </w:rPr>
            </w:pPr>
            <w:r w:rsidRPr="00C371A2">
              <w:rPr>
                <w:rStyle w:val="fontstyle01"/>
                <w:rFonts w:ascii="Times New Roman" w:hAnsi="Times New Roman" w:cs="Times New Roman"/>
                <w:sz w:val="24"/>
                <w:szCs w:val="24"/>
              </w:rPr>
              <w:t>Социальное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5A6466" w:rsidRPr="00C371A2" w:rsidRDefault="009432F3" w:rsidP="005A6466">
            <w:pPr>
              <w:pStyle w:val="affffff8"/>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Pr>
                  <w:rStyle w:val="affffff3"/>
                </w:rPr>
                <w:t>кодами 3.2.1 - 3.2.4</w:t>
              </w:r>
            </w:hyperlink>
          </w:p>
        </w:tc>
        <w:tc>
          <w:tcPr>
            <w:tcW w:w="784" w:type="dxa"/>
            <w:tcBorders>
              <w:top w:val="single" w:sz="4" w:space="0" w:color="auto"/>
              <w:left w:val="single" w:sz="4" w:space="0" w:color="auto"/>
              <w:bottom w:val="single" w:sz="4" w:space="0" w:color="auto"/>
              <w:right w:val="single" w:sz="4" w:space="0" w:color="auto"/>
            </w:tcBorders>
          </w:tcPr>
          <w:p w:rsidR="005A6466" w:rsidRPr="00C371A2" w:rsidRDefault="005A6466" w:rsidP="005A6466">
            <w:pPr>
              <w:pStyle w:val="affffff8"/>
              <w:jc w:val="center"/>
            </w:pPr>
            <w:r w:rsidRPr="00C371A2">
              <w:t>3.2</w:t>
            </w:r>
          </w:p>
        </w:tc>
      </w:tr>
      <w:tr w:rsidR="00C0060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609" w:rsidRPr="00C371A2" w:rsidRDefault="003B36CB" w:rsidP="003B36CB">
            <w:pPr>
              <w:jc w:val="both"/>
              <w:rPr>
                <w:rFonts w:cs="Times New Roman"/>
              </w:rPr>
            </w:pPr>
            <w:r w:rsidRPr="00C371A2">
              <w:rPr>
                <w:rStyle w:val="fontstyle01"/>
                <w:rFonts w:ascii="Times New Roman" w:hAnsi="Times New Roman" w:cs="Times New Roman"/>
                <w:sz w:val="24"/>
                <w:szCs w:val="24"/>
              </w:rP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C00609" w:rsidRPr="00C371A2" w:rsidRDefault="00332E02" w:rsidP="00C00609">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C00609" w:rsidRPr="00C371A2" w:rsidRDefault="00C00609" w:rsidP="00C00609">
            <w:pPr>
              <w:pStyle w:val="affffff8"/>
              <w:jc w:val="center"/>
            </w:pPr>
            <w:r w:rsidRPr="00C371A2">
              <w:t>3.3</w:t>
            </w:r>
          </w:p>
        </w:tc>
      </w:tr>
      <w:tr w:rsidR="00C0060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609" w:rsidRPr="00C371A2" w:rsidRDefault="003B36CB" w:rsidP="003B36CB">
            <w:pPr>
              <w:jc w:val="both"/>
              <w:rPr>
                <w:rFonts w:cs="Times New Roman"/>
              </w:rPr>
            </w:pPr>
            <w:r w:rsidRPr="00C371A2">
              <w:rPr>
                <w:rStyle w:val="fontstyle01"/>
                <w:rFonts w:ascii="Times New Roman" w:hAnsi="Times New Roman" w:cs="Times New Roman"/>
                <w:sz w:val="24"/>
                <w:szCs w:val="24"/>
              </w:rPr>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C00609" w:rsidRPr="00C371A2" w:rsidRDefault="005C0AA9" w:rsidP="00C00609">
            <w:pPr>
              <w:pStyle w:val="affffff8"/>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3"/>
                </w:rPr>
                <w:t>кодами 3.7.1-3.7.2</w:t>
              </w:r>
            </w:hyperlink>
          </w:p>
        </w:tc>
        <w:tc>
          <w:tcPr>
            <w:tcW w:w="784" w:type="dxa"/>
            <w:tcBorders>
              <w:top w:val="single" w:sz="4" w:space="0" w:color="auto"/>
              <w:left w:val="single" w:sz="4" w:space="0" w:color="auto"/>
              <w:bottom w:val="single" w:sz="4" w:space="0" w:color="auto"/>
              <w:right w:val="single" w:sz="4" w:space="0" w:color="auto"/>
            </w:tcBorders>
          </w:tcPr>
          <w:p w:rsidR="00C00609" w:rsidRPr="00C371A2" w:rsidRDefault="00C00609" w:rsidP="00C72147">
            <w:pPr>
              <w:pStyle w:val="affffff8"/>
              <w:jc w:val="center"/>
            </w:pPr>
            <w:r w:rsidRPr="00C371A2">
              <w:t>3.</w:t>
            </w:r>
            <w:r w:rsidR="00C72147" w:rsidRPr="00C371A2">
              <w:t>7</w:t>
            </w:r>
          </w:p>
        </w:tc>
      </w:tr>
      <w:tr w:rsidR="00C0060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609" w:rsidRPr="00C371A2" w:rsidRDefault="003B36CB" w:rsidP="003B36CB">
            <w:pPr>
              <w:jc w:val="both"/>
              <w:rPr>
                <w:rFonts w:cs="Times New Roman"/>
              </w:rPr>
            </w:pPr>
            <w:r w:rsidRPr="00C371A2">
              <w:rPr>
                <w:rStyle w:val="fontstyle01"/>
                <w:rFonts w:ascii="Times New Roman" w:hAnsi="Times New Roman" w:cs="Times New Roman"/>
                <w:sz w:val="24"/>
                <w:szCs w:val="24"/>
              </w:rPr>
              <w:t>Магазины</w:t>
            </w:r>
          </w:p>
        </w:tc>
        <w:tc>
          <w:tcPr>
            <w:tcW w:w="7087" w:type="dxa"/>
            <w:tcBorders>
              <w:top w:val="single" w:sz="4" w:space="0" w:color="auto"/>
              <w:left w:val="single" w:sz="4" w:space="0" w:color="auto"/>
              <w:bottom w:val="single" w:sz="4" w:space="0" w:color="auto"/>
              <w:right w:val="single" w:sz="4" w:space="0" w:color="auto"/>
            </w:tcBorders>
          </w:tcPr>
          <w:p w:rsidR="00C00609" w:rsidRPr="00C371A2" w:rsidRDefault="00E87811" w:rsidP="00C00609">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C00609" w:rsidRPr="00C371A2" w:rsidRDefault="00C72147" w:rsidP="00C00609">
            <w:pPr>
              <w:pStyle w:val="affffff8"/>
              <w:jc w:val="center"/>
            </w:pPr>
            <w:r w:rsidRPr="00C371A2">
              <w:t>4.4</w:t>
            </w:r>
          </w:p>
        </w:tc>
      </w:tr>
      <w:tr w:rsidR="00C00609"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609" w:rsidRPr="00C371A2" w:rsidRDefault="003B36CB" w:rsidP="003B36CB">
            <w:pPr>
              <w:jc w:val="both"/>
              <w:rPr>
                <w:rFonts w:cs="Times New Roman"/>
              </w:rPr>
            </w:pPr>
            <w:r w:rsidRPr="00C371A2">
              <w:rPr>
                <w:rStyle w:val="fontstyle01"/>
                <w:rFonts w:ascii="Times New Roman" w:hAnsi="Times New Roman" w:cs="Times New Roman"/>
                <w:sz w:val="24"/>
                <w:szCs w:val="24"/>
              </w:rP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C00609" w:rsidRPr="00C371A2" w:rsidRDefault="00917C62" w:rsidP="00C00609">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C00609" w:rsidRPr="00C371A2" w:rsidRDefault="00C72147" w:rsidP="00C00609">
            <w:pPr>
              <w:pStyle w:val="affffff8"/>
              <w:jc w:val="center"/>
            </w:pPr>
            <w:r w:rsidRPr="00C371A2">
              <w:t>4.6</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Pr="00C371A2" w:rsidRDefault="003B36CB" w:rsidP="003B36CB">
            <w:pPr>
              <w:rPr>
                <w:rFonts w:cs="Times New Roman"/>
              </w:rPr>
            </w:pPr>
            <w:r w:rsidRPr="00C371A2">
              <w:rPr>
                <w:rStyle w:val="fontstyle01"/>
                <w:rFonts w:ascii="Times New Roman" w:hAnsi="Times New Roman" w:cs="Times New Roman"/>
                <w:sz w:val="24"/>
                <w:szCs w:val="24"/>
              </w:rPr>
              <w:t>Отдых (рекреация)</w:t>
            </w:r>
          </w:p>
        </w:tc>
        <w:tc>
          <w:tcPr>
            <w:tcW w:w="7087" w:type="dxa"/>
            <w:tcBorders>
              <w:top w:val="single" w:sz="4" w:space="0" w:color="auto"/>
              <w:left w:val="single" w:sz="4" w:space="0" w:color="auto"/>
              <w:bottom w:val="single" w:sz="4" w:space="0" w:color="auto"/>
              <w:right w:val="single" w:sz="4" w:space="0" w:color="auto"/>
            </w:tcBorders>
          </w:tcPr>
          <w:p w:rsidR="00BC4700" w:rsidRDefault="00BC4700" w:rsidP="00BC4700">
            <w:pPr>
              <w:pStyle w:val="affffff8"/>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C4700" w:rsidRDefault="00BC4700" w:rsidP="00BC4700">
            <w:pPr>
              <w:pStyle w:val="affffff8"/>
            </w:pPr>
            <w:r>
              <w:t>создание и уход за городскими лесами, скверами, прудами, озерами, водохранилищами, пляжами, а также обустройство мест отдыха в них.</w:t>
            </w:r>
          </w:p>
          <w:p w:rsidR="005A6466" w:rsidRPr="00C371A2" w:rsidRDefault="00BC4700" w:rsidP="00BC470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3"/>
                </w:rPr>
                <w:t>кодами 5.1 - 5.5</w:t>
              </w:r>
            </w:hyperlink>
          </w:p>
        </w:tc>
        <w:tc>
          <w:tcPr>
            <w:tcW w:w="784" w:type="dxa"/>
            <w:tcBorders>
              <w:top w:val="single" w:sz="4" w:space="0" w:color="auto"/>
              <w:left w:val="single" w:sz="4" w:space="0" w:color="auto"/>
              <w:bottom w:val="single" w:sz="4" w:space="0" w:color="auto"/>
              <w:right w:val="single" w:sz="4" w:space="0" w:color="auto"/>
            </w:tcBorders>
          </w:tcPr>
          <w:p w:rsidR="005A6466" w:rsidRPr="00C371A2" w:rsidRDefault="00C72147" w:rsidP="005A6466">
            <w:pPr>
              <w:pStyle w:val="affffff8"/>
              <w:jc w:val="center"/>
            </w:pPr>
            <w:r w:rsidRPr="00C371A2">
              <w:t>5.0</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Pr="00C371A2" w:rsidRDefault="003B36CB" w:rsidP="003B36CB">
            <w:pPr>
              <w:rPr>
                <w:rFonts w:cs="Times New Roman"/>
              </w:rPr>
            </w:pPr>
            <w:r w:rsidRPr="00C371A2">
              <w:rPr>
                <w:rStyle w:val="fontstyle01"/>
                <w:rFonts w:ascii="Times New Roman" w:hAnsi="Times New Roman" w:cs="Times New Roman"/>
                <w:sz w:val="24"/>
                <w:szCs w:val="24"/>
              </w:rPr>
              <w:t>Спорт</w:t>
            </w:r>
          </w:p>
        </w:tc>
        <w:tc>
          <w:tcPr>
            <w:tcW w:w="7087" w:type="dxa"/>
            <w:tcBorders>
              <w:top w:val="single" w:sz="4" w:space="0" w:color="auto"/>
              <w:left w:val="single" w:sz="4" w:space="0" w:color="auto"/>
              <w:bottom w:val="single" w:sz="4" w:space="0" w:color="auto"/>
              <w:right w:val="single" w:sz="4" w:space="0" w:color="auto"/>
            </w:tcBorders>
          </w:tcPr>
          <w:p w:rsidR="005A6466" w:rsidRPr="00C371A2" w:rsidRDefault="00795FDE" w:rsidP="005A6466">
            <w:pPr>
              <w:pStyle w:val="affffff8"/>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3"/>
                </w:rPr>
                <w:t>кодами 5.1.1 - 5.1.7</w:t>
              </w:r>
            </w:hyperlink>
          </w:p>
        </w:tc>
        <w:tc>
          <w:tcPr>
            <w:tcW w:w="784" w:type="dxa"/>
            <w:tcBorders>
              <w:top w:val="single" w:sz="4" w:space="0" w:color="auto"/>
              <w:left w:val="single" w:sz="4" w:space="0" w:color="auto"/>
              <w:bottom w:val="single" w:sz="4" w:space="0" w:color="auto"/>
              <w:right w:val="single" w:sz="4" w:space="0" w:color="auto"/>
            </w:tcBorders>
          </w:tcPr>
          <w:p w:rsidR="005A6466" w:rsidRPr="00C371A2" w:rsidRDefault="00C72147" w:rsidP="005A6466">
            <w:pPr>
              <w:pStyle w:val="affffff8"/>
              <w:jc w:val="center"/>
            </w:pPr>
            <w:r w:rsidRPr="00C371A2">
              <w:t>5.1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Pr="00C371A2" w:rsidRDefault="003B36CB" w:rsidP="003B36CB">
            <w:pPr>
              <w:rPr>
                <w:rFonts w:cs="Times New Roman"/>
              </w:rPr>
            </w:pPr>
            <w:r w:rsidRPr="00C371A2">
              <w:rPr>
                <w:rStyle w:val="fontstyle01"/>
                <w:rFonts w:ascii="Times New Roman" w:hAnsi="Times New Roman" w:cs="Times New Roman"/>
                <w:sz w:val="24"/>
                <w:szCs w:val="24"/>
              </w:rPr>
              <w:t>Обеспечение 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5A6466" w:rsidRPr="00C371A2" w:rsidRDefault="00E37187" w:rsidP="005A6466">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84" w:type="dxa"/>
            <w:tcBorders>
              <w:top w:val="single" w:sz="4" w:space="0" w:color="auto"/>
              <w:left w:val="single" w:sz="4" w:space="0" w:color="auto"/>
              <w:bottom w:val="single" w:sz="4" w:space="0" w:color="auto"/>
              <w:right w:val="single" w:sz="4" w:space="0" w:color="auto"/>
            </w:tcBorders>
          </w:tcPr>
          <w:p w:rsidR="005A6466" w:rsidRPr="00C371A2" w:rsidRDefault="00C72147" w:rsidP="005A6466">
            <w:pPr>
              <w:pStyle w:val="affffff8"/>
              <w:jc w:val="center"/>
            </w:pPr>
            <w:r w:rsidRPr="00C371A2">
              <w:t>8.3</w:t>
            </w:r>
          </w:p>
        </w:tc>
      </w:tr>
    </w:tbl>
    <w:p w:rsidR="00D26EAD" w:rsidRDefault="00D26EAD" w:rsidP="00D26EAD">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7CB9">
        <w:rPr>
          <w:b/>
        </w:rPr>
        <w:t>:</w:t>
      </w:r>
    </w:p>
    <w:p w:rsidR="00B46631" w:rsidRDefault="00B46631" w:rsidP="00D26EAD">
      <w:pPr>
        <w:widowControl w:val="0"/>
        <w:autoSpaceDE w:val="0"/>
        <w:autoSpaceDN w:val="0"/>
        <w:adjustRightInd w:val="0"/>
        <w:ind w:firstLine="709"/>
        <w:contextualSpacing/>
        <w:jc w:val="both"/>
        <w:rPr>
          <w:b/>
        </w:rPr>
      </w:pPr>
    </w:p>
    <w:p w:rsidR="00647CB9"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1. </w:t>
      </w:r>
      <w:r w:rsidR="00D564F8" w:rsidRPr="00D16BC5">
        <w:rPr>
          <w:i/>
          <w:u w:val="single"/>
        </w:rPr>
        <w:t xml:space="preserve">Предельные (минимальные и (или) максимальные) размеры земельных </w:t>
      </w:r>
      <w:r w:rsidR="001E6B52" w:rsidRPr="00D16BC5">
        <w:rPr>
          <w:i/>
          <w:u w:val="single"/>
        </w:rPr>
        <w:t>участков:</w:t>
      </w:r>
    </w:p>
    <w:p w:rsidR="00D16BC5" w:rsidRDefault="00C00609" w:rsidP="00D26EAD">
      <w:pPr>
        <w:widowControl w:val="0"/>
        <w:autoSpaceDE w:val="0"/>
        <w:autoSpaceDN w:val="0"/>
        <w:adjustRightInd w:val="0"/>
        <w:ind w:firstLine="709"/>
        <w:contextualSpacing/>
        <w:jc w:val="both"/>
        <w:rPr>
          <w:rFonts w:cs="Times New Roman"/>
        </w:rPr>
      </w:pPr>
      <w:r>
        <w:rPr>
          <w:rFonts w:cs="Times New Roman"/>
        </w:rPr>
        <w:t>-</w:t>
      </w:r>
      <w:r w:rsidR="001541B0" w:rsidRPr="001F2EEB">
        <w:rPr>
          <w:rFonts w:cs="Times New Roman"/>
        </w:rPr>
        <w:t>для индивидуального жилищного строительства</w:t>
      </w:r>
      <w:r w:rsidR="001541B0">
        <w:rPr>
          <w:rFonts w:cs="Times New Roman"/>
        </w:rPr>
        <w:t xml:space="preserve"> 500-1500 </w:t>
      </w:r>
      <w:r>
        <w:rPr>
          <w:rFonts w:cs="Times New Roman"/>
        </w:rPr>
        <w:t>кв.м.;</w:t>
      </w:r>
    </w:p>
    <w:p w:rsidR="00C00609" w:rsidRDefault="00C00609" w:rsidP="00D26EAD">
      <w:pPr>
        <w:widowControl w:val="0"/>
        <w:autoSpaceDE w:val="0"/>
        <w:autoSpaceDN w:val="0"/>
        <w:adjustRightInd w:val="0"/>
        <w:ind w:firstLine="709"/>
        <w:contextualSpacing/>
        <w:jc w:val="both"/>
        <w:rPr>
          <w:rFonts w:cs="Times New Roman"/>
        </w:rPr>
      </w:pPr>
      <w:r>
        <w:rPr>
          <w:rFonts w:cs="Times New Roman"/>
        </w:rPr>
        <w:t>-для блокируемой и малоэтажной жилой застройки:</w:t>
      </w:r>
    </w:p>
    <w:p w:rsidR="00C00609" w:rsidRDefault="00C00609" w:rsidP="00D26EAD">
      <w:pPr>
        <w:widowControl w:val="0"/>
        <w:autoSpaceDE w:val="0"/>
        <w:autoSpaceDN w:val="0"/>
        <w:adjustRightInd w:val="0"/>
        <w:ind w:firstLine="709"/>
        <w:contextualSpacing/>
        <w:jc w:val="both"/>
        <w:rPr>
          <w:rFonts w:cs="Times New Roman"/>
        </w:rPr>
      </w:pPr>
      <w:r>
        <w:rPr>
          <w:rFonts w:cs="Times New Roman"/>
        </w:rPr>
        <w:t>минимум 500 кв. м;</w:t>
      </w:r>
    </w:p>
    <w:p w:rsidR="00C00609" w:rsidRDefault="00C00609" w:rsidP="00D26EAD">
      <w:pPr>
        <w:widowControl w:val="0"/>
        <w:autoSpaceDE w:val="0"/>
        <w:autoSpaceDN w:val="0"/>
        <w:adjustRightInd w:val="0"/>
        <w:ind w:firstLine="709"/>
        <w:contextualSpacing/>
        <w:jc w:val="both"/>
        <w:rPr>
          <w:b/>
          <w:i/>
          <w:u w:val="single"/>
        </w:rPr>
      </w:pPr>
      <w:r>
        <w:rPr>
          <w:rFonts w:cs="Times New Roman"/>
        </w:rPr>
        <w:t>максимум –</w:t>
      </w:r>
      <w:r w:rsidRPr="00C00609">
        <w:rPr>
          <w:rFonts w:cs="Times New Roman"/>
          <w:i/>
          <w:u w:val="single"/>
        </w:rPr>
        <w:t xml:space="preserve"> не подлежит установлению;</w:t>
      </w:r>
    </w:p>
    <w:p w:rsidR="005D30F5" w:rsidRDefault="00C00609" w:rsidP="00D26EAD">
      <w:pPr>
        <w:widowControl w:val="0"/>
        <w:autoSpaceDE w:val="0"/>
        <w:autoSpaceDN w:val="0"/>
        <w:adjustRightInd w:val="0"/>
        <w:ind w:firstLine="709"/>
        <w:contextualSpacing/>
        <w:jc w:val="both"/>
        <w:rPr>
          <w:b/>
          <w:i/>
          <w:u w:val="single"/>
        </w:rPr>
      </w:pPr>
      <w:r>
        <w:rPr>
          <w:rFonts w:cs="Times New Roman"/>
        </w:rPr>
        <w:t xml:space="preserve">-остальные - </w:t>
      </w:r>
      <w:r w:rsidRPr="00C00609">
        <w:rPr>
          <w:rFonts w:cs="Times New Roman"/>
          <w:i/>
          <w:u w:val="single"/>
        </w:rPr>
        <w:t>не подлежит установлению.</w:t>
      </w:r>
    </w:p>
    <w:p w:rsidR="001541B0" w:rsidRPr="00290AA9" w:rsidRDefault="001541B0" w:rsidP="00D26EAD">
      <w:pPr>
        <w:widowControl w:val="0"/>
        <w:autoSpaceDE w:val="0"/>
        <w:autoSpaceDN w:val="0"/>
        <w:adjustRightInd w:val="0"/>
        <w:ind w:firstLine="709"/>
        <w:contextualSpacing/>
        <w:jc w:val="both"/>
        <w:rPr>
          <w:b/>
          <w:i/>
          <w:u w:val="single"/>
        </w:rPr>
      </w:pPr>
    </w:p>
    <w:p w:rsidR="00920738"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2. </w:t>
      </w:r>
      <w:r w:rsidR="00D564F8" w:rsidRPr="00D16BC5">
        <w:rPr>
          <w:i/>
          <w:u w:val="single"/>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rsidRPr="00D16BC5">
        <w:rPr>
          <w:i/>
          <w:u w:val="single"/>
        </w:rPr>
        <w:t>:</w:t>
      </w:r>
    </w:p>
    <w:p w:rsidR="005D30F5" w:rsidRDefault="001541B0" w:rsidP="005D30F5">
      <w:pPr>
        <w:widowControl w:val="0"/>
        <w:autoSpaceDE w:val="0"/>
        <w:autoSpaceDN w:val="0"/>
        <w:adjustRightInd w:val="0"/>
        <w:ind w:firstLine="567"/>
        <w:jc w:val="both"/>
        <w:rPr>
          <w:rFonts w:cs="Times New Roman"/>
        </w:rPr>
      </w:pPr>
      <w:r w:rsidRPr="001F2EEB">
        <w:rPr>
          <w:rFonts w:cs="Times New Roman"/>
        </w:rPr>
        <w:t>до красной линии магистральной улицы 6 метров, до красной линии жилой улицы, проезда 3 метра, до межи соседнего земельного участка 1 метр</w:t>
      </w:r>
    </w:p>
    <w:p w:rsidR="00F81956" w:rsidRDefault="00F81956" w:rsidP="00D26EAD">
      <w:pPr>
        <w:widowControl w:val="0"/>
        <w:autoSpaceDE w:val="0"/>
        <w:autoSpaceDN w:val="0"/>
        <w:adjustRightInd w:val="0"/>
        <w:ind w:firstLine="709"/>
        <w:contextualSpacing/>
        <w:jc w:val="both"/>
        <w:rPr>
          <w:rFonts w:cs="Times New Roman"/>
        </w:rPr>
      </w:pPr>
    </w:p>
    <w:p w:rsidR="001541B0" w:rsidRDefault="001E6B52" w:rsidP="001541B0">
      <w:pPr>
        <w:widowControl w:val="0"/>
        <w:autoSpaceDE w:val="0"/>
        <w:autoSpaceDN w:val="0"/>
        <w:adjustRightInd w:val="0"/>
        <w:ind w:firstLine="709"/>
        <w:contextualSpacing/>
        <w:jc w:val="both"/>
        <w:rPr>
          <w:i/>
          <w:u w:val="single"/>
        </w:rPr>
      </w:pPr>
      <w:r w:rsidRPr="00D16BC5">
        <w:rPr>
          <w:i/>
          <w:u w:val="single"/>
        </w:rPr>
        <w:t xml:space="preserve">3. </w:t>
      </w:r>
      <w:r w:rsidR="00D564F8" w:rsidRPr="00D16BC5">
        <w:rPr>
          <w:i/>
          <w:u w:val="single"/>
        </w:rPr>
        <w:t>Предельное количество этажей или предельная высота зданий, строений, сооружений</w:t>
      </w:r>
      <w:r w:rsidRPr="00D16BC5">
        <w:rPr>
          <w:i/>
          <w:u w:val="single"/>
        </w:rPr>
        <w:t>:</w:t>
      </w:r>
    </w:p>
    <w:p w:rsidR="001541B0" w:rsidRPr="001541B0" w:rsidRDefault="001541B0" w:rsidP="001541B0">
      <w:pPr>
        <w:widowControl w:val="0"/>
        <w:autoSpaceDE w:val="0"/>
        <w:autoSpaceDN w:val="0"/>
        <w:adjustRightInd w:val="0"/>
        <w:ind w:firstLine="709"/>
        <w:contextualSpacing/>
        <w:jc w:val="both"/>
        <w:rPr>
          <w:rFonts w:cs="Times New Roman"/>
        </w:rPr>
      </w:pPr>
      <w:r w:rsidRPr="001541B0">
        <w:rPr>
          <w:rFonts w:cs="Times New Roman"/>
        </w:rPr>
        <w:t xml:space="preserve"> </w:t>
      </w:r>
      <w:r>
        <w:rPr>
          <w:rFonts w:cs="Times New Roman"/>
        </w:rPr>
        <w:t>д</w:t>
      </w:r>
      <w:r w:rsidRPr="001541B0">
        <w:rPr>
          <w:rFonts w:cs="Times New Roman"/>
        </w:rPr>
        <w:t>о 3 этажей с мансардой</w:t>
      </w:r>
    </w:p>
    <w:p w:rsidR="005D30F5" w:rsidRDefault="005D30F5" w:rsidP="00920738">
      <w:pPr>
        <w:widowControl w:val="0"/>
        <w:autoSpaceDE w:val="0"/>
        <w:autoSpaceDN w:val="0"/>
        <w:adjustRightInd w:val="0"/>
        <w:spacing w:after="120"/>
        <w:ind w:firstLine="567"/>
        <w:jc w:val="both"/>
        <w:rPr>
          <w:rFonts w:cs="Times New Roman"/>
        </w:rPr>
      </w:pPr>
    </w:p>
    <w:p w:rsidR="00D16BC5" w:rsidRDefault="00920738" w:rsidP="00920738">
      <w:pPr>
        <w:widowControl w:val="0"/>
        <w:autoSpaceDE w:val="0"/>
        <w:autoSpaceDN w:val="0"/>
        <w:adjustRightInd w:val="0"/>
        <w:spacing w:after="120"/>
        <w:ind w:firstLine="567"/>
        <w:jc w:val="both"/>
        <w:rPr>
          <w:i/>
          <w:u w:val="single"/>
        </w:rPr>
      </w:pPr>
      <w:r w:rsidRPr="00D16BC5">
        <w:rPr>
          <w:i/>
          <w:u w:val="single"/>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00D16BC5" w:rsidRPr="00D16BC5">
        <w:rPr>
          <w:i/>
          <w:u w:val="single"/>
        </w:rPr>
        <w:t>участка</w:t>
      </w:r>
      <w:r w:rsidR="00E52897">
        <w:rPr>
          <w:i/>
          <w:u w:val="single"/>
        </w:rPr>
        <w:t xml:space="preserve">. </w:t>
      </w:r>
      <w:r w:rsidR="00E52897" w:rsidRPr="00E52897">
        <w:rPr>
          <w:i/>
          <w:u w:val="single"/>
        </w:rPr>
        <w:t>Коэффициент застройки</w:t>
      </w:r>
      <w:r w:rsidR="00D16BC5" w:rsidRPr="00E52897">
        <w:rPr>
          <w:i/>
          <w:u w:val="single"/>
        </w:rPr>
        <w:t>:</w:t>
      </w:r>
    </w:p>
    <w:p w:rsidR="001541B0" w:rsidRPr="001541B0" w:rsidRDefault="001541B0" w:rsidP="00920738">
      <w:pPr>
        <w:widowControl w:val="0"/>
        <w:autoSpaceDE w:val="0"/>
        <w:autoSpaceDN w:val="0"/>
        <w:adjustRightInd w:val="0"/>
        <w:spacing w:after="120"/>
        <w:ind w:firstLine="567"/>
        <w:jc w:val="both"/>
      </w:pPr>
      <w:r w:rsidRPr="001541B0">
        <w:t>60%</w:t>
      </w:r>
    </w:p>
    <w:p w:rsidR="001541B0" w:rsidRDefault="001541B0" w:rsidP="00920738">
      <w:pPr>
        <w:widowControl w:val="0"/>
        <w:autoSpaceDE w:val="0"/>
        <w:autoSpaceDN w:val="0"/>
        <w:adjustRightInd w:val="0"/>
        <w:spacing w:after="120"/>
        <w:ind w:firstLine="567"/>
        <w:jc w:val="both"/>
        <w:rPr>
          <w:rFonts w:cs="Times New Roman"/>
        </w:rPr>
      </w:pPr>
    </w:p>
    <w:p w:rsidR="00F81956" w:rsidRPr="00D16BC5" w:rsidRDefault="00F81956" w:rsidP="00F81956">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3C0AFD" w:rsidRDefault="001541B0" w:rsidP="005D30F5">
      <w:pPr>
        <w:widowControl w:val="0"/>
        <w:autoSpaceDE w:val="0"/>
        <w:autoSpaceDN w:val="0"/>
        <w:adjustRightInd w:val="0"/>
        <w:ind w:firstLine="567"/>
        <w:jc w:val="both"/>
      </w:pPr>
      <w:r w:rsidRPr="001F2EEB">
        <w:rPr>
          <w:rFonts w:cs="Times New Roman"/>
        </w:rPr>
        <w:t>минимальный размер земельного участка по ширине вдоль красной линии улицы, дороги, проезда: 5 метров</w:t>
      </w:r>
    </w:p>
    <w:p w:rsidR="001541B0" w:rsidRPr="001F2EEB" w:rsidRDefault="001541B0" w:rsidP="001541B0">
      <w:pPr>
        <w:spacing w:before="120" w:after="120"/>
        <w:ind w:right="-143" w:firstLine="709"/>
        <w:jc w:val="both"/>
        <w:rPr>
          <w:rFonts w:cs="Times New Roman"/>
        </w:rPr>
      </w:pPr>
      <w:r w:rsidRPr="001F2EEB">
        <w:rPr>
          <w:rFonts w:cs="Times New Roman"/>
        </w:rPr>
        <w:t>максимальная высота ограждения между земельными участками для размещения индивидуальных и малоэтажных жилых домов: 1,8 метра;</w:t>
      </w:r>
    </w:p>
    <w:p w:rsidR="001541B0" w:rsidRPr="001F2EEB" w:rsidRDefault="001541B0" w:rsidP="001541B0">
      <w:pPr>
        <w:spacing w:before="120" w:after="120"/>
        <w:ind w:right="-143" w:firstLine="709"/>
        <w:jc w:val="both"/>
        <w:rPr>
          <w:rFonts w:cs="Times New Roman"/>
        </w:rPr>
      </w:pPr>
      <w:r w:rsidRPr="001F2EEB">
        <w:rPr>
          <w:rFonts w:cs="Times New Roman"/>
        </w:rPr>
        <w:t>максимальная высота ограждения между земельными участками для размещения индивидуальных и малоэтажных жилых домов и территориями общего пользования (улицами, бульварами, площадями): 1,8 метра при соблюдении условий прозрачности ограждения на высоте выше 1,0 м от поверхности земли.</w:t>
      </w:r>
    </w:p>
    <w:p w:rsidR="001541B0" w:rsidRPr="001F2EEB" w:rsidRDefault="001541B0" w:rsidP="001541B0">
      <w:pPr>
        <w:spacing w:before="120" w:after="120"/>
        <w:ind w:right="-143" w:firstLine="709"/>
        <w:jc w:val="both"/>
        <w:rPr>
          <w:rFonts w:cs="Times New Roman"/>
        </w:rPr>
      </w:pPr>
      <w:r w:rsidRPr="001F2EEB">
        <w:rPr>
          <w:rFonts w:cs="Times New Roman"/>
        </w:rPr>
        <w:t>протяжённость стороны земельного участка индивидуального жилищного строительства, граничащей с территориями общего пользования – не менее 15 метров, с любой из прочих сторон – не менее 12 метров (для вновь отводимых земельных участков).</w:t>
      </w:r>
    </w:p>
    <w:p w:rsidR="001541B0" w:rsidRPr="001F2EEB" w:rsidRDefault="001541B0" w:rsidP="001541B0">
      <w:pPr>
        <w:spacing w:before="120" w:after="120"/>
        <w:ind w:right="-143" w:firstLine="709"/>
        <w:jc w:val="both"/>
        <w:rPr>
          <w:rFonts w:cs="Times New Roman"/>
        </w:rPr>
      </w:pPr>
      <w:r w:rsidRPr="001F2EEB">
        <w:rPr>
          <w:rFonts w:cs="Times New Roman"/>
        </w:rPr>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1541B0" w:rsidRPr="005D30F5" w:rsidRDefault="001541B0" w:rsidP="005D30F5">
      <w:pPr>
        <w:widowControl w:val="0"/>
        <w:autoSpaceDE w:val="0"/>
        <w:autoSpaceDN w:val="0"/>
        <w:adjustRightInd w:val="0"/>
        <w:ind w:firstLine="567"/>
        <w:jc w:val="both"/>
      </w:pPr>
    </w:p>
    <w:p w:rsidR="00D26EAD" w:rsidRPr="003B198F" w:rsidRDefault="00F042F1" w:rsidP="002D0763">
      <w:pPr>
        <w:pStyle w:val="40"/>
      </w:pPr>
      <w:r w:rsidRPr="003B198F">
        <w:t>2</w:t>
      </w:r>
      <w:r w:rsidR="00D26EAD" w:rsidRPr="003B198F">
        <w:t>. Ж</w:t>
      </w:r>
      <w:r w:rsidR="004459A2">
        <w:t>2</w:t>
      </w:r>
      <w:r w:rsidR="00D26EAD" w:rsidRPr="003B198F">
        <w:t xml:space="preserve"> - </w:t>
      </w:r>
      <w:r w:rsidR="004459A2" w:rsidRPr="008D2D5C">
        <w:t>Зона застройки малоэтажными жилыми домами (до 4 этажей, включая мансардный)</w:t>
      </w:r>
      <w:r w:rsidR="004459A2">
        <w:t>.</w:t>
      </w:r>
    </w:p>
    <w:tbl>
      <w:tblPr>
        <w:tblW w:w="9923" w:type="dxa"/>
        <w:tblInd w:w="62" w:type="dxa"/>
        <w:tblLayout w:type="fixed"/>
        <w:tblCellMar>
          <w:top w:w="75" w:type="dxa"/>
          <w:left w:w="0" w:type="dxa"/>
          <w:bottom w:w="75" w:type="dxa"/>
          <w:right w:w="0" w:type="dxa"/>
        </w:tblCellMar>
        <w:tblLook w:val="0000"/>
      </w:tblPr>
      <w:tblGrid>
        <w:gridCol w:w="1985"/>
        <w:gridCol w:w="7087"/>
        <w:gridCol w:w="851"/>
      </w:tblGrid>
      <w:tr w:rsidR="00D26EAD" w:rsidRPr="003B198F"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lastRenderedPageBreak/>
              <w:t>Основные виды разрешенного использования</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Pr="00FE4C0C" w:rsidRDefault="00C371A2" w:rsidP="00C371A2">
            <w:pPr>
              <w:jc w:val="both"/>
              <w:rPr>
                <w:rFonts w:cs="Times New Roman"/>
              </w:rPr>
            </w:pPr>
            <w:r w:rsidRPr="00FE4C0C">
              <w:rPr>
                <w:rStyle w:val="fontstyle01"/>
                <w:rFonts w:ascii="Times New Roman" w:hAnsi="Times New Roman" w:cs="Times New Roman"/>
                <w:sz w:val="24"/>
                <w:szCs w:val="24"/>
              </w:rPr>
              <w:t>Малоэтажная многоквартирная жилая</w:t>
            </w:r>
            <w:r w:rsidRPr="00FE4C0C">
              <w:rPr>
                <w:rFonts w:cs="Times New Roman"/>
                <w:color w:val="000000"/>
              </w:rPr>
              <w:br/>
            </w:r>
            <w:r w:rsidRPr="00FE4C0C">
              <w:rPr>
                <w:rStyle w:val="fontstyle01"/>
                <w:rFonts w:ascii="Times New Roman" w:hAnsi="Times New Roman" w:cs="Times New Roman"/>
                <w:sz w:val="24"/>
                <w:szCs w:val="24"/>
              </w:rPr>
              <w:t>застройка</w:t>
            </w:r>
          </w:p>
        </w:tc>
        <w:tc>
          <w:tcPr>
            <w:tcW w:w="7087" w:type="dxa"/>
            <w:tcBorders>
              <w:top w:val="single" w:sz="4" w:space="0" w:color="auto"/>
              <w:left w:val="single" w:sz="4" w:space="0" w:color="auto"/>
              <w:bottom w:val="single" w:sz="4" w:space="0" w:color="auto"/>
              <w:right w:val="single" w:sz="4" w:space="0" w:color="auto"/>
            </w:tcBorders>
          </w:tcPr>
          <w:p w:rsidR="00573850" w:rsidRDefault="00573850" w:rsidP="00573850">
            <w:pPr>
              <w:pStyle w:val="affffff8"/>
            </w:pPr>
            <w:r>
              <w:t>Размещение малоэтажных многоквартирных домов (многоквартирные дома высотой до 4 этажей, включая мансардный);</w:t>
            </w:r>
          </w:p>
          <w:p w:rsidR="009A24E6" w:rsidRPr="00FE4C0C" w:rsidRDefault="00573850" w:rsidP="00573850">
            <w:pPr>
              <w:pStyle w:val="affffff8"/>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9A24E6" w:rsidRPr="00FE4C0C" w:rsidRDefault="009A24E6" w:rsidP="009A24E6">
            <w:pPr>
              <w:pStyle w:val="affffff8"/>
              <w:jc w:val="center"/>
            </w:pPr>
            <w:r w:rsidRPr="00FE4C0C">
              <w:t>2.1.1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Pr="00FE4C0C" w:rsidRDefault="00C371A2" w:rsidP="00C371A2">
            <w:pPr>
              <w:jc w:val="both"/>
              <w:rPr>
                <w:rFonts w:cs="Times New Roman"/>
              </w:rPr>
            </w:pPr>
            <w:r w:rsidRPr="00FE4C0C">
              <w:rPr>
                <w:rStyle w:val="fontstyle01"/>
                <w:rFonts w:ascii="Times New Roman" w:hAnsi="Times New Roman" w:cs="Times New Roman"/>
                <w:sz w:val="24"/>
                <w:szCs w:val="24"/>
              </w:rP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587AA7" w:rsidRDefault="00587AA7" w:rsidP="00587AA7">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A24E6" w:rsidRPr="00FE4C0C" w:rsidRDefault="00587AA7" w:rsidP="00587AA7">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tcPr>
          <w:p w:rsidR="009A24E6" w:rsidRPr="00FE4C0C" w:rsidRDefault="009A24E6" w:rsidP="009A24E6">
            <w:pPr>
              <w:pStyle w:val="affffff8"/>
              <w:jc w:val="center"/>
            </w:pPr>
            <w:r w:rsidRPr="00FE4C0C">
              <w:t>2.3</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Pr="00FE4C0C" w:rsidRDefault="00C371A2" w:rsidP="00C371A2">
            <w:pPr>
              <w:jc w:val="both"/>
              <w:rPr>
                <w:rFonts w:cs="Times New Roman"/>
              </w:rPr>
            </w:pPr>
            <w:r w:rsidRPr="00FE4C0C">
              <w:rPr>
                <w:rStyle w:val="fontstyle01"/>
                <w:rFonts w:ascii="Times New Roman" w:hAnsi="Times New Roman" w:cs="Times New Roman"/>
                <w:sz w:val="24"/>
                <w:szCs w:val="24"/>
              </w:rP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9A24E6" w:rsidRPr="00FE4C0C" w:rsidRDefault="00D46421" w:rsidP="009A24E6">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9A24E6" w:rsidRPr="00FE4C0C" w:rsidRDefault="00C371A2" w:rsidP="009A24E6">
            <w:pPr>
              <w:pStyle w:val="affffff8"/>
              <w:jc w:val="center"/>
            </w:pPr>
            <w:r w:rsidRPr="00FE4C0C">
              <w:t>2.7.1</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DD1ED9" w:rsidRDefault="001D7964" w:rsidP="00D239A5">
            <w:pPr>
              <w:rPr>
                <w:rStyle w:val="fontstyle01"/>
                <w:rFonts w:ascii="Times New Roman" w:hAnsi="Times New Roman" w:cs="Times New Roman"/>
                <w:sz w:val="24"/>
                <w:szCs w:val="24"/>
                <w:highlight w:val="yellow"/>
              </w:rPr>
            </w:pPr>
            <w:r w:rsidRPr="000358D3">
              <w:rPr>
                <w:rStyle w:val="fontstyle01"/>
                <w:rFonts w:ascii="Times New Roman" w:hAnsi="Times New Roman" w:cs="Times New Roman"/>
                <w:sz w:val="24"/>
                <w:szCs w:val="24"/>
              </w:rPr>
              <w:t>Размещение гаражей для собственных нужд</w:t>
            </w:r>
          </w:p>
        </w:tc>
        <w:tc>
          <w:tcPr>
            <w:tcW w:w="7087" w:type="dxa"/>
            <w:tcBorders>
              <w:top w:val="single" w:sz="4" w:space="0" w:color="auto"/>
              <w:left w:val="single" w:sz="4" w:space="0" w:color="auto"/>
              <w:bottom w:val="single" w:sz="4" w:space="0" w:color="auto"/>
              <w:right w:val="single" w:sz="4" w:space="0" w:color="auto"/>
            </w:tcBorders>
          </w:tcPr>
          <w:p w:rsidR="001D7964" w:rsidRPr="00DD1ED9" w:rsidRDefault="000358D3" w:rsidP="00D239A5">
            <w:pPr>
              <w:pStyle w:val="affffff8"/>
              <w:rPr>
                <w:highlight w:val="yellow"/>
              </w:rPr>
            </w:pPr>
            <w:r w:rsidRPr="000358D3">
              <w:rPr>
                <w:rStyle w:val="fontstyle01"/>
                <w:rFonts w:ascii="Times New Roman" w:hAnsi="Times New Roman"/>
                <w:sz w:val="24"/>
                <w:szCs w:val="24"/>
              </w:rPr>
              <w:t>Размещение отдельно стоящих и</w:t>
            </w:r>
            <w:r>
              <w:rPr>
                <w:color w:val="000000"/>
              </w:rPr>
              <w:t xml:space="preserve"> </w:t>
            </w:r>
            <w:r w:rsidRPr="000358D3">
              <w:rPr>
                <w:rStyle w:val="fontstyle01"/>
                <w:rFonts w:ascii="Times New Roman" w:hAnsi="Times New Roman"/>
                <w:sz w:val="24"/>
                <w:szCs w:val="24"/>
              </w:rPr>
              <w:t>пристроенных гаражей, в том числе</w:t>
            </w:r>
            <w:r>
              <w:rPr>
                <w:color w:val="000000"/>
              </w:rPr>
              <w:t xml:space="preserve"> </w:t>
            </w:r>
            <w:r w:rsidRPr="000358D3">
              <w:rPr>
                <w:rStyle w:val="fontstyle01"/>
                <w:rFonts w:ascii="Times New Roman" w:hAnsi="Times New Roman"/>
                <w:sz w:val="24"/>
                <w:szCs w:val="24"/>
              </w:rPr>
              <w:t>подземных, предназначенных для хранения</w:t>
            </w:r>
            <w:r>
              <w:rPr>
                <w:color w:val="000000"/>
              </w:rPr>
              <w:t xml:space="preserve"> </w:t>
            </w:r>
            <w:r w:rsidRPr="000358D3">
              <w:rPr>
                <w:rStyle w:val="fontstyle01"/>
                <w:rFonts w:ascii="Times New Roman" w:hAnsi="Times New Roman"/>
                <w:sz w:val="24"/>
                <w:szCs w:val="24"/>
              </w:rPr>
              <w:t>автотранспорта, в том числе с</w:t>
            </w:r>
            <w:r>
              <w:rPr>
                <w:color w:val="000000"/>
              </w:rPr>
              <w:t xml:space="preserve"> </w:t>
            </w:r>
            <w:r w:rsidRPr="000358D3">
              <w:rPr>
                <w:rStyle w:val="fontstyle01"/>
                <w:rFonts w:ascii="Times New Roman" w:hAnsi="Times New Roman"/>
                <w:sz w:val="24"/>
                <w:szCs w:val="24"/>
              </w:rPr>
              <w:t>разделением на машино-места, за</w:t>
            </w:r>
            <w:r>
              <w:rPr>
                <w:color w:val="000000"/>
              </w:rPr>
              <w:t xml:space="preserve"> </w:t>
            </w:r>
            <w:r w:rsidRPr="000358D3">
              <w:rPr>
                <w:rStyle w:val="fontstyle01"/>
                <w:rFonts w:ascii="Times New Roman" w:hAnsi="Times New Roman"/>
                <w:sz w:val="24"/>
                <w:szCs w:val="24"/>
              </w:rPr>
              <w:t>исключением гаражей, размещение которых</w:t>
            </w:r>
            <w:r>
              <w:rPr>
                <w:color w:val="000000"/>
              </w:rPr>
              <w:t xml:space="preserve"> </w:t>
            </w:r>
            <w:r w:rsidRPr="000358D3">
              <w:rPr>
                <w:rStyle w:val="fontstyle01"/>
                <w:rFonts w:ascii="Times New Roman" w:hAnsi="Times New Roman"/>
                <w:sz w:val="24"/>
                <w:szCs w:val="24"/>
              </w:rPr>
              <w:t>предусмотрено содержанием видов</w:t>
            </w:r>
            <w:r w:rsidRPr="000358D3">
              <w:rPr>
                <w:color w:val="000000"/>
              </w:rPr>
              <w:br/>
            </w:r>
            <w:r w:rsidRPr="000358D3">
              <w:rPr>
                <w:rStyle w:val="fontstyle01"/>
                <w:rFonts w:ascii="Times New Roman" w:hAnsi="Times New Roman"/>
                <w:sz w:val="24"/>
                <w:szCs w:val="24"/>
              </w:rPr>
              <w:t xml:space="preserve">разрешенного использования с </w:t>
            </w:r>
            <w:r w:rsidRPr="000358D3">
              <w:rPr>
                <w:rStyle w:val="fontstyle01"/>
                <w:rFonts w:ascii="Times New Roman" w:hAnsi="Times New Roman"/>
                <w:color w:val="0000FF"/>
                <w:sz w:val="24"/>
                <w:szCs w:val="24"/>
              </w:rPr>
              <w:t>кодами</w:t>
            </w:r>
            <w:r>
              <w:rPr>
                <w:color w:val="0000FF"/>
              </w:rPr>
              <w:t xml:space="preserve"> </w:t>
            </w:r>
            <w:r w:rsidRPr="000358D3">
              <w:rPr>
                <w:rStyle w:val="fontstyle01"/>
                <w:rFonts w:ascii="Times New Roman" w:hAnsi="Times New Roman"/>
                <w:color w:val="0000FF"/>
                <w:sz w:val="24"/>
                <w:szCs w:val="24"/>
              </w:rPr>
              <w:t>2.7.2</w:t>
            </w:r>
            <w:r w:rsidRPr="000358D3">
              <w:rPr>
                <w:rStyle w:val="fontstyle01"/>
                <w:rFonts w:ascii="Times New Roman" w:hAnsi="Times New Roman"/>
                <w:sz w:val="24"/>
                <w:szCs w:val="24"/>
              </w:rPr>
              <w:t xml:space="preserve">, </w:t>
            </w:r>
            <w:r w:rsidRPr="000358D3">
              <w:rPr>
                <w:rStyle w:val="fontstyle01"/>
                <w:rFonts w:ascii="Times New Roman" w:hAnsi="Times New Roman"/>
                <w:color w:val="0000FF"/>
                <w:sz w:val="24"/>
                <w:szCs w:val="24"/>
              </w:rPr>
              <w:t>4.9</w:t>
            </w:r>
          </w:p>
        </w:tc>
        <w:tc>
          <w:tcPr>
            <w:tcW w:w="851" w:type="dxa"/>
            <w:tcBorders>
              <w:top w:val="single" w:sz="4" w:space="0" w:color="auto"/>
              <w:left w:val="single" w:sz="4" w:space="0" w:color="auto"/>
              <w:bottom w:val="single" w:sz="4" w:space="0" w:color="auto"/>
              <w:right w:val="single" w:sz="4" w:space="0" w:color="auto"/>
            </w:tcBorders>
          </w:tcPr>
          <w:p w:rsidR="001D7964" w:rsidRPr="00DD1ED9" w:rsidRDefault="001D7964" w:rsidP="00D239A5">
            <w:pPr>
              <w:pStyle w:val="affffff8"/>
              <w:jc w:val="center"/>
              <w:rPr>
                <w:highlight w:val="yellow"/>
              </w:rPr>
            </w:pPr>
            <w:r w:rsidRPr="000358D3">
              <w:t>2.7.2</w:t>
            </w:r>
            <w:bookmarkStart w:id="54" w:name="_GoBack"/>
            <w:bookmarkEnd w:id="54"/>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C371A2">
            <w:pPr>
              <w:jc w:val="both"/>
              <w:rPr>
                <w:rFonts w:cs="Times New Roman"/>
              </w:rPr>
            </w:pPr>
            <w:r w:rsidRPr="00FE4C0C">
              <w:rPr>
                <w:rStyle w:val="fontstyle01"/>
                <w:rFonts w:ascii="Times New Roman" w:hAnsi="Times New Roman" w:cs="Times New Roman"/>
                <w:sz w:val="24"/>
                <w:szCs w:val="24"/>
              </w:rP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C371A2">
            <w:pPr>
              <w:jc w:val="center"/>
              <w:rPr>
                <w:rFonts w:cs="Times New Roman"/>
              </w:rPr>
            </w:pPr>
            <w:r w:rsidRPr="00FE4C0C">
              <w:rPr>
                <w:rStyle w:val="fontstyle01"/>
                <w:rFonts w:ascii="Times New Roman" w:hAnsi="Times New Roman" w:cs="Times New Roman"/>
                <w:sz w:val="24"/>
                <w:szCs w:val="24"/>
              </w:rPr>
              <w:t>3.1</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B03C05">
            <w:pPr>
              <w:jc w:val="both"/>
              <w:rPr>
                <w:rFonts w:cs="Times New Roman"/>
              </w:rPr>
            </w:pPr>
            <w:r w:rsidRPr="00FE4C0C">
              <w:rPr>
                <w:rStyle w:val="fontstyle01"/>
                <w:rFonts w:ascii="Times New Roman" w:hAnsi="Times New Roman" w:cs="Times New Roman"/>
                <w:sz w:val="24"/>
                <w:szCs w:val="24"/>
              </w:rP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B03C05">
            <w:pPr>
              <w:jc w:val="center"/>
              <w:rPr>
                <w:rFonts w:cs="Times New Roman"/>
              </w:rPr>
            </w:pPr>
            <w:r w:rsidRPr="00FE4C0C">
              <w:rPr>
                <w:rStyle w:val="fontstyle01"/>
                <w:rFonts w:ascii="Times New Roman" w:hAnsi="Times New Roman" w:cs="Times New Roman"/>
                <w:sz w:val="24"/>
                <w:szCs w:val="24"/>
              </w:rPr>
              <w:t>3.2.3</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B03C05">
            <w:pPr>
              <w:jc w:val="both"/>
              <w:rPr>
                <w:rFonts w:cs="Times New Roman"/>
              </w:rPr>
            </w:pPr>
            <w:r w:rsidRPr="00FE4C0C">
              <w:rPr>
                <w:rStyle w:val="fontstyle01"/>
                <w:rFonts w:ascii="Times New Roman" w:hAnsi="Times New Roman" w:cs="Times New Roman"/>
                <w:sz w:val="24"/>
                <w:szCs w:val="24"/>
              </w:rPr>
              <w:t>Амбулаторно</w:t>
            </w:r>
            <w:r w:rsidRPr="00FE4C0C">
              <w:rPr>
                <w:rFonts w:cs="Times New Roman"/>
                <w:color w:val="000000"/>
              </w:rPr>
              <w:br/>
            </w:r>
            <w:r>
              <w:rPr>
                <w:rStyle w:val="fontstyle01"/>
                <w:rFonts w:ascii="Times New Roman" w:hAnsi="Times New Roman" w:cs="Times New Roman"/>
                <w:sz w:val="24"/>
                <w:szCs w:val="24"/>
              </w:rPr>
              <w:t>поликлиническое</w:t>
            </w:r>
            <w:r w:rsidRPr="00FE4C0C">
              <w:rPr>
                <w:rStyle w:val="fontstyle01"/>
                <w:rFonts w:ascii="Times New Roman" w:hAnsi="Times New Roman" w:cs="Times New Roman"/>
                <w:sz w:val="24"/>
                <w:szCs w:val="24"/>
              </w:rPr>
              <w:t>обслуживание</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1E4CE8">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B03C05">
            <w:pPr>
              <w:jc w:val="center"/>
              <w:rPr>
                <w:rFonts w:cs="Times New Roman"/>
              </w:rPr>
            </w:pPr>
            <w:r w:rsidRPr="00FE4C0C">
              <w:rPr>
                <w:rStyle w:val="fontstyle01"/>
                <w:rFonts w:ascii="Times New Roman" w:hAnsi="Times New Roman" w:cs="Times New Roman"/>
                <w:sz w:val="24"/>
                <w:szCs w:val="24"/>
              </w:rPr>
              <w:t>3.4.1</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B03C05">
            <w:pPr>
              <w:rPr>
                <w:rFonts w:cs="Times New Roman"/>
              </w:rPr>
            </w:pPr>
            <w:r w:rsidRPr="00FE4C0C">
              <w:rPr>
                <w:rStyle w:val="fontstyle01"/>
                <w:rFonts w:ascii="Times New Roman" w:hAnsi="Times New Roman" w:cs="Times New Roman"/>
                <w:sz w:val="24"/>
                <w:szCs w:val="24"/>
              </w:rPr>
              <w:t xml:space="preserve">Дошкольное, начальное и </w:t>
            </w:r>
            <w:r w:rsidRPr="00FE4C0C">
              <w:rPr>
                <w:rStyle w:val="fontstyle01"/>
                <w:rFonts w:ascii="Times New Roman" w:hAnsi="Times New Roman" w:cs="Times New Roman"/>
                <w:sz w:val="24"/>
                <w:szCs w:val="24"/>
              </w:rPr>
              <w:lastRenderedPageBreak/>
              <w:t>среднее общее</w:t>
            </w:r>
            <w:r w:rsidRPr="00FE4C0C">
              <w:rPr>
                <w:rFonts w:cs="Times New Roman"/>
                <w:color w:val="000000"/>
              </w:rPr>
              <w:br/>
            </w:r>
            <w:r w:rsidRPr="00FE4C0C">
              <w:rPr>
                <w:rStyle w:val="fontstyle01"/>
                <w:rFonts w:ascii="Times New Roman" w:hAnsi="Times New Roman" w:cs="Times New Roman"/>
                <w:sz w:val="24"/>
                <w:szCs w:val="24"/>
              </w:rPr>
              <w:t>образование</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pPr>
            <w:r>
              <w:lastRenderedPageBreak/>
              <w:t xml:space="preserve">Размещение объектов капитального строительства, предназначенных для просвещения, дошкольного, начального и </w:t>
            </w:r>
            <w:r>
              <w:lastRenderedPageBreak/>
              <w:t>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B03C05">
            <w:pPr>
              <w:jc w:val="center"/>
              <w:rPr>
                <w:rFonts w:cs="Times New Roman"/>
              </w:rPr>
            </w:pPr>
            <w:r w:rsidRPr="00FE4C0C">
              <w:rPr>
                <w:rStyle w:val="fontstyle01"/>
                <w:rFonts w:ascii="Times New Roman" w:hAnsi="Times New Roman" w:cs="Times New Roman"/>
                <w:sz w:val="24"/>
                <w:szCs w:val="24"/>
              </w:rPr>
              <w:lastRenderedPageBreak/>
              <w:t>3.5.1</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B03C05">
            <w:pPr>
              <w:rPr>
                <w:rFonts w:cs="Times New Roman"/>
              </w:rPr>
            </w:pPr>
            <w:r w:rsidRPr="00FE4C0C">
              <w:rPr>
                <w:rStyle w:val="fontstyle01"/>
                <w:rFonts w:ascii="Times New Roman" w:hAnsi="Times New Roman" w:cs="Times New Roman"/>
                <w:sz w:val="24"/>
                <w:szCs w:val="24"/>
              </w:rPr>
              <w:lastRenderedPageBreak/>
              <w:t>Культурное развитие</w:t>
            </w:r>
          </w:p>
        </w:tc>
        <w:tc>
          <w:tcPr>
            <w:tcW w:w="7087" w:type="dxa"/>
            <w:tcBorders>
              <w:top w:val="single" w:sz="4" w:space="0" w:color="auto"/>
              <w:left w:val="single" w:sz="4" w:space="0" w:color="auto"/>
              <w:bottom w:val="single" w:sz="4" w:space="0" w:color="auto"/>
              <w:right w:val="single" w:sz="4" w:space="0" w:color="auto"/>
            </w:tcBorders>
          </w:tcPr>
          <w:p w:rsidR="001D7964" w:rsidRDefault="001D7964" w:rsidP="00E840CB">
            <w:pPr>
              <w:pStyle w:val="affffff8"/>
              <w:rPr>
                <w:rStyle w:val="affffff3"/>
              </w:rPr>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sidR="000D6E5F">
              <w:fldChar w:fldCharType="begin"/>
            </w:r>
            <w:r>
              <w:instrText>HYPERLINK \l "sub_1361"</w:instrText>
            </w:r>
            <w:r w:rsidR="000D6E5F">
              <w:fldChar w:fldCharType="separate"/>
            </w:r>
            <w:r>
              <w:rPr>
                <w:rStyle w:val="affffff3"/>
              </w:rPr>
              <w:t>кодами 3.6</w:t>
            </w:r>
          </w:p>
          <w:p w:rsidR="001D7964" w:rsidRPr="00FE4C0C" w:rsidRDefault="001D7964" w:rsidP="00E840CB">
            <w:pPr>
              <w:pStyle w:val="affffff8"/>
            </w:pPr>
            <w:r>
              <w:rPr>
                <w:rStyle w:val="affffff3"/>
              </w:rPr>
              <w:t>.1-3.6.3</w:t>
            </w:r>
            <w:r w:rsidR="000D6E5F">
              <w:fldChar w:fldCharType="end"/>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B03C05">
            <w:pPr>
              <w:jc w:val="center"/>
              <w:rPr>
                <w:rFonts w:cs="Times New Roman"/>
              </w:rPr>
            </w:pPr>
            <w:r w:rsidRPr="00FE4C0C">
              <w:rPr>
                <w:rStyle w:val="fontstyle01"/>
                <w:rFonts w:ascii="Times New Roman" w:hAnsi="Times New Roman" w:cs="Times New Roman"/>
                <w:sz w:val="24"/>
                <w:szCs w:val="24"/>
              </w:rPr>
              <w:t>3.6</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0F477D">
            <w:pPr>
              <w:jc w:val="both"/>
              <w:rPr>
                <w:rFonts w:cs="Times New Roman"/>
              </w:rPr>
            </w:pPr>
            <w:r w:rsidRPr="00FE4C0C">
              <w:rPr>
                <w:rStyle w:val="fontstyle01"/>
                <w:rFonts w:ascii="Times New Roman" w:hAnsi="Times New Roman" w:cs="Times New Roman"/>
                <w:sz w:val="24"/>
                <w:szCs w:val="24"/>
              </w:rPr>
              <w:t>Земельные участки</w:t>
            </w:r>
            <w:r w:rsidRPr="00FE4C0C">
              <w:rPr>
                <w:rFonts w:cs="Times New Roman"/>
                <w:color w:val="000000"/>
              </w:rPr>
              <w:br/>
            </w:r>
            <w:r w:rsidRPr="00FE4C0C">
              <w:rPr>
                <w:rStyle w:val="fontstyle01"/>
                <w:rFonts w:ascii="Times New Roman" w:hAnsi="Times New Roman" w:cs="Times New Roman"/>
                <w:sz w:val="24"/>
                <w:szCs w:val="24"/>
              </w:rPr>
              <w:t>(территории) общего</w:t>
            </w:r>
            <w:r w:rsidRPr="00FE4C0C">
              <w:rPr>
                <w:rFonts w:cs="Times New Roman"/>
                <w:color w:val="000000"/>
              </w:rPr>
              <w:br/>
            </w:r>
            <w:r w:rsidRPr="00FE4C0C">
              <w:rPr>
                <w:rStyle w:val="fontstyle01"/>
                <w:rFonts w:ascii="Times New Roman" w:hAnsi="Times New Roman" w:cs="Times New Roman"/>
                <w:sz w:val="24"/>
                <w:szCs w:val="24"/>
              </w:rPr>
              <w:t>пользования</w:t>
            </w:r>
          </w:p>
        </w:tc>
        <w:tc>
          <w:tcPr>
            <w:tcW w:w="7087" w:type="dxa"/>
            <w:tcBorders>
              <w:top w:val="single" w:sz="4" w:space="0" w:color="auto"/>
              <w:left w:val="single" w:sz="4" w:space="0" w:color="auto"/>
              <w:bottom w:val="single" w:sz="4" w:space="0" w:color="auto"/>
              <w:right w:val="single" w:sz="4" w:space="0" w:color="auto"/>
            </w:tcBorders>
          </w:tcPr>
          <w:p w:rsidR="001D7964" w:rsidRDefault="001D7964" w:rsidP="006D12AD">
            <w:pPr>
              <w:pStyle w:val="affffff8"/>
            </w:pPr>
            <w:r>
              <w:t>Земельные участки общего пользования.</w:t>
            </w:r>
          </w:p>
          <w:p w:rsidR="001D7964" w:rsidRPr="00FE4C0C" w:rsidRDefault="001D7964"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jc w:val="center"/>
            </w:pPr>
            <w:r w:rsidRPr="00FE4C0C">
              <w:t>12.0</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0F477D">
            <w:pPr>
              <w:rPr>
                <w:rFonts w:cs="Times New Roman"/>
              </w:rPr>
            </w:pPr>
            <w:r w:rsidRPr="00FE4C0C">
              <w:rPr>
                <w:rStyle w:val="fontstyle01"/>
                <w:rFonts w:ascii="Times New Roman" w:hAnsi="Times New Roman" w:cs="Times New Roman"/>
                <w:sz w:val="24"/>
                <w:szCs w:val="24"/>
              </w:rPr>
              <w:t>Ведение огородничества</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jc w:val="center"/>
            </w:pPr>
            <w:r w:rsidRPr="00FE4C0C">
              <w:t>13.1</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0F477D">
            <w:pPr>
              <w:rPr>
                <w:rFonts w:cs="Times New Roman"/>
              </w:rPr>
            </w:pPr>
            <w:r w:rsidRPr="00FE4C0C">
              <w:rPr>
                <w:rStyle w:val="fontstyle01"/>
                <w:rFonts w:ascii="Times New Roman" w:hAnsi="Times New Roman" w:cs="Times New Roman"/>
                <w:sz w:val="24"/>
                <w:szCs w:val="24"/>
              </w:rPr>
              <w:t>Ведение садоводства</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jc w:val="center"/>
            </w:pPr>
            <w:r w:rsidRPr="00FE4C0C">
              <w:t>13.2</w:t>
            </w:r>
          </w:p>
        </w:tc>
      </w:tr>
      <w:tr w:rsidR="001D7964"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D26EAD">
            <w:pPr>
              <w:widowControl w:val="0"/>
              <w:autoSpaceDE w:val="0"/>
              <w:autoSpaceDN w:val="0"/>
              <w:adjustRightInd w:val="0"/>
              <w:jc w:val="center"/>
              <w:rPr>
                <w:rFonts w:cs="Times New Roman"/>
              </w:rPr>
            </w:pPr>
            <w:r w:rsidRPr="00FE4C0C">
              <w:rPr>
                <w:rFonts w:cs="Times New Roman"/>
                <w:b/>
              </w:rPr>
              <w:t>Вспомогательные виды разрешенного использования</w:t>
            </w:r>
          </w:p>
        </w:tc>
      </w:tr>
      <w:tr w:rsidR="001D7964" w:rsidRPr="004459A2"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jc w:val="both"/>
              <w:rPr>
                <w:rFonts w:cs="Times New Roman"/>
              </w:rPr>
            </w:pPr>
            <w:r w:rsidRPr="00FE4C0C">
              <w:rPr>
                <w:rStyle w:val="fontstyle01"/>
                <w:rFonts w:ascii="Times New Roman" w:hAnsi="Times New Roman" w:cs="Times New Roman"/>
                <w:sz w:val="24"/>
                <w:szCs w:val="24"/>
              </w:rPr>
              <w:t>Обслуживание жилой</w:t>
            </w:r>
            <w:r w:rsidRPr="00FE4C0C">
              <w:rPr>
                <w:rFonts w:cs="Times New Roman"/>
                <w:color w:val="000000"/>
              </w:rPr>
              <w:br/>
            </w:r>
            <w:r w:rsidRPr="00FE4C0C">
              <w:rPr>
                <w:rStyle w:val="fontstyle01"/>
                <w:rFonts w:ascii="Times New Roman" w:hAnsi="Times New Roman" w:cs="Times New Roman"/>
                <w:sz w:val="24"/>
                <w:szCs w:val="24"/>
              </w:rPr>
              <w:t>застройки</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Pr>
                <w:t>кодами 3.1</w:t>
              </w:r>
            </w:hyperlink>
            <w:r>
              <w:t xml:space="preserve">, </w:t>
            </w:r>
            <w:hyperlink w:anchor="sub_1032" w:history="1">
              <w:r>
                <w:rPr>
                  <w:rStyle w:val="affffff3"/>
                </w:rPr>
                <w:t>3.2</w:t>
              </w:r>
            </w:hyperlink>
            <w:r>
              <w:t xml:space="preserve">, </w:t>
            </w:r>
            <w:hyperlink w:anchor="sub_1033" w:history="1">
              <w:r>
                <w:rPr>
                  <w:rStyle w:val="affffff3"/>
                </w:rPr>
                <w:t>3.3</w:t>
              </w:r>
            </w:hyperlink>
            <w:r>
              <w:t xml:space="preserve">, </w:t>
            </w:r>
            <w:hyperlink w:anchor="sub_1034" w:history="1">
              <w:r>
                <w:rPr>
                  <w:rStyle w:val="affffff3"/>
                </w:rPr>
                <w:t>3.4</w:t>
              </w:r>
            </w:hyperlink>
            <w:r>
              <w:t xml:space="preserve">, </w:t>
            </w:r>
            <w:hyperlink w:anchor="sub_10341" w:history="1">
              <w:r>
                <w:rPr>
                  <w:rStyle w:val="affffff3"/>
                </w:rPr>
                <w:t>3.4.1</w:t>
              </w:r>
            </w:hyperlink>
            <w:r>
              <w:t xml:space="preserve">, </w:t>
            </w:r>
            <w:hyperlink w:anchor="sub_10351" w:history="1">
              <w:r>
                <w:rPr>
                  <w:rStyle w:val="affffff3"/>
                </w:rPr>
                <w:t>3.5.1</w:t>
              </w:r>
            </w:hyperlink>
            <w:r>
              <w:t xml:space="preserve">, </w:t>
            </w:r>
            <w:hyperlink w:anchor="sub_1036" w:history="1">
              <w:r>
                <w:rPr>
                  <w:rStyle w:val="affffff3"/>
                </w:rPr>
                <w:t>3.6</w:t>
              </w:r>
            </w:hyperlink>
            <w:r>
              <w:t xml:space="preserve">, </w:t>
            </w:r>
            <w:hyperlink w:anchor="sub_1037" w:history="1">
              <w:r>
                <w:rPr>
                  <w:rStyle w:val="affffff3"/>
                </w:rPr>
                <w:t>3.7</w:t>
              </w:r>
            </w:hyperlink>
            <w:r>
              <w:t xml:space="preserve">, </w:t>
            </w:r>
            <w:hyperlink w:anchor="sub_103101" w:history="1">
              <w:r>
                <w:rPr>
                  <w:rStyle w:val="affffff3"/>
                </w:rPr>
                <w:t>3.10.1</w:t>
              </w:r>
            </w:hyperlink>
            <w:r>
              <w:t xml:space="preserve">, </w:t>
            </w:r>
            <w:hyperlink w:anchor="sub_1041" w:history="1">
              <w:r>
                <w:rPr>
                  <w:rStyle w:val="affffff3"/>
                </w:rPr>
                <w:t>4.1</w:t>
              </w:r>
            </w:hyperlink>
            <w:r>
              <w:t xml:space="preserve">, </w:t>
            </w:r>
            <w:hyperlink w:anchor="sub_1043" w:history="1">
              <w:r>
                <w:rPr>
                  <w:rStyle w:val="affffff3"/>
                </w:rPr>
                <w:t>4.3</w:t>
              </w:r>
            </w:hyperlink>
            <w:r>
              <w:t xml:space="preserve">, </w:t>
            </w:r>
            <w:hyperlink w:anchor="sub_1044" w:history="1">
              <w:r>
                <w:rPr>
                  <w:rStyle w:val="affffff3"/>
                </w:rPr>
                <w:t>4.4</w:t>
              </w:r>
            </w:hyperlink>
            <w:r>
              <w:t xml:space="preserve">, </w:t>
            </w:r>
            <w:hyperlink w:anchor="sub_1046" w:history="1">
              <w:r>
                <w:rPr>
                  <w:rStyle w:val="affffff3"/>
                </w:rPr>
                <w:t>4.6</w:t>
              </w:r>
            </w:hyperlink>
            <w:r>
              <w:t xml:space="preserve">, </w:t>
            </w:r>
            <w:hyperlink w:anchor="sub_1512" w:history="1">
              <w:r>
                <w:rPr>
                  <w:rStyle w:val="affffff3"/>
                </w:rPr>
                <w:t>5.1.2</w:t>
              </w:r>
            </w:hyperlink>
            <w:r>
              <w:t xml:space="preserve">, </w:t>
            </w:r>
            <w:hyperlink w:anchor="sub_1513" w:history="1">
              <w:r>
                <w:rPr>
                  <w:rStyle w:val="affffff3"/>
                </w:rPr>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jc w:val="center"/>
            </w:pPr>
            <w:r w:rsidRPr="00FE4C0C">
              <w:t>2.7</w:t>
            </w:r>
          </w:p>
        </w:tc>
      </w:tr>
      <w:tr w:rsidR="001D7964"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D26EAD">
            <w:pPr>
              <w:widowControl w:val="0"/>
              <w:autoSpaceDE w:val="0"/>
              <w:autoSpaceDN w:val="0"/>
              <w:adjustRightInd w:val="0"/>
              <w:jc w:val="center"/>
              <w:rPr>
                <w:rFonts w:cs="Times New Roman"/>
              </w:rPr>
            </w:pPr>
            <w:r w:rsidRPr="00FE4C0C">
              <w:rPr>
                <w:rFonts w:cs="Times New Roman"/>
                <w:b/>
              </w:rPr>
              <w:t>Условно разрешенные виды использования</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jc w:val="both"/>
              <w:rPr>
                <w:rFonts w:cs="Times New Roman"/>
              </w:rPr>
            </w:pPr>
            <w:r w:rsidRPr="00FE4C0C">
              <w:rPr>
                <w:rStyle w:val="fontstyle01"/>
                <w:rFonts w:ascii="Times New Roman" w:hAnsi="Times New Roman" w:cs="Times New Roman"/>
                <w:sz w:val="24"/>
                <w:szCs w:val="24"/>
              </w:rPr>
              <w:t>Социальное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Pr>
                  <w:rStyle w:val="affffff3"/>
                </w:rPr>
                <w:t>кодами 3.2.1 - 3.2.4</w:t>
              </w:r>
            </w:hyperlink>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jc w:val="center"/>
            </w:pPr>
            <w:r w:rsidRPr="00FE4C0C">
              <w:t>3.2</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jc w:val="both"/>
              <w:rPr>
                <w:rFonts w:cs="Times New Roman"/>
              </w:rPr>
            </w:pPr>
            <w:r w:rsidRPr="00FE4C0C">
              <w:rPr>
                <w:rStyle w:val="fontstyle01"/>
                <w:rFonts w:ascii="Times New Roman" w:hAnsi="Times New Roman" w:cs="Times New Roman"/>
                <w:sz w:val="24"/>
                <w:szCs w:val="24"/>
              </w:rP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9A24E6">
            <w:pPr>
              <w:pStyle w:val="affffff8"/>
              <w:jc w:val="center"/>
            </w:pPr>
            <w:r w:rsidRPr="00FE4C0C">
              <w:t>3.3</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rPr>
                <w:rFonts w:cs="Times New Roman"/>
              </w:rPr>
            </w:pPr>
            <w:r w:rsidRPr="00FE4C0C">
              <w:rPr>
                <w:rStyle w:val="fontstyle01"/>
                <w:rFonts w:ascii="Times New Roman" w:hAnsi="Times New Roman" w:cs="Times New Roman"/>
                <w:sz w:val="24"/>
                <w:szCs w:val="24"/>
              </w:rPr>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C00609">
            <w:pPr>
              <w:pStyle w:val="affffff8"/>
            </w:pPr>
            <w:r>
              <w:t xml:space="preserve">Размещение зданий и сооружений религиозного использования. Содержание данного вида разрешенного использования включает в </w:t>
            </w:r>
            <w:r>
              <w:lastRenderedPageBreak/>
              <w:t xml:space="preserve">себя содержание видов разрешенного использования с </w:t>
            </w:r>
            <w:hyperlink w:anchor="sub_1371" w:history="1">
              <w:r>
                <w:rPr>
                  <w:rStyle w:val="affffff3"/>
                </w:rPr>
                <w:t>кодами 3.7.1-3.7.2</w:t>
              </w:r>
            </w:hyperlink>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FE4C0C">
            <w:pPr>
              <w:pStyle w:val="affffff8"/>
              <w:jc w:val="center"/>
            </w:pPr>
            <w:r w:rsidRPr="00FE4C0C">
              <w:lastRenderedPageBreak/>
              <w:t>3.7</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rPr>
                <w:rFonts w:cs="Times New Roman"/>
              </w:rPr>
            </w:pPr>
            <w:r w:rsidRPr="00FE4C0C">
              <w:rPr>
                <w:rStyle w:val="fontstyle01"/>
                <w:rFonts w:ascii="Times New Roman" w:hAnsi="Times New Roman" w:cs="Times New Roman"/>
                <w:sz w:val="24"/>
                <w:szCs w:val="24"/>
              </w:rPr>
              <w:lastRenderedPageBreak/>
              <w:t>Общественное</w:t>
            </w:r>
            <w:r w:rsidRPr="00FE4C0C">
              <w:rPr>
                <w:rFonts w:cs="Times New Roman"/>
                <w:color w:val="000000"/>
              </w:rPr>
              <w:br/>
            </w:r>
            <w:r w:rsidRPr="00FE4C0C">
              <w:rPr>
                <w:rStyle w:val="fontstyle01"/>
                <w:rFonts w:ascii="Times New Roman" w:hAnsi="Times New Roman" w:cs="Times New Roman"/>
                <w:sz w:val="24"/>
                <w:szCs w:val="24"/>
              </w:rPr>
              <w:t>управление</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jc w:val="center"/>
            </w:pPr>
            <w:r w:rsidRPr="00FE4C0C">
              <w:t>3.8</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rPr>
                <w:rFonts w:cs="Times New Roman"/>
              </w:rPr>
            </w:pPr>
            <w:r w:rsidRPr="00FE4C0C">
              <w:rPr>
                <w:rStyle w:val="fontstyle01"/>
                <w:rFonts w:ascii="Times New Roman" w:hAnsi="Times New Roman" w:cs="Times New Roman"/>
                <w:sz w:val="24"/>
                <w:szCs w:val="24"/>
              </w:rPr>
              <w:t>Магазины</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FE4C0C">
            <w:pPr>
              <w:pStyle w:val="affffff8"/>
              <w:jc w:val="center"/>
            </w:pPr>
            <w:r w:rsidRPr="00FE4C0C">
              <w:t>4.4</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jc w:val="both"/>
              <w:rPr>
                <w:rFonts w:cs="Times New Roman"/>
              </w:rPr>
            </w:pPr>
            <w:r w:rsidRPr="00FE4C0C">
              <w:rPr>
                <w:rStyle w:val="fontstyle01"/>
                <w:rFonts w:ascii="Times New Roman" w:hAnsi="Times New Roman" w:cs="Times New Roman"/>
                <w:sz w:val="24"/>
                <w:szCs w:val="24"/>
              </w:rPr>
              <w:t>Банковская и страховая деятельность</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C00609">
            <w:pPr>
              <w:pStyle w:val="affffff8"/>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C00609">
            <w:pPr>
              <w:pStyle w:val="affffff8"/>
              <w:jc w:val="center"/>
            </w:pPr>
            <w:r w:rsidRPr="00FE4C0C">
              <w:t>4.5</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rPr>
                <w:rFonts w:cs="Times New Roman"/>
              </w:rPr>
            </w:pPr>
            <w:r w:rsidRPr="00FE4C0C">
              <w:rPr>
                <w:rStyle w:val="fontstyle01"/>
                <w:rFonts w:ascii="Times New Roman" w:hAnsi="Times New Roman" w:cs="Times New Roman"/>
                <w:sz w:val="24"/>
                <w:szCs w:val="24"/>
              </w:rP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jc w:val="center"/>
            </w:pPr>
            <w:r w:rsidRPr="00FE4C0C">
              <w:t>4.6</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rPr>
                <w:rFonts w:cs="Times New Roman"/>
              </w:rPr>
            </w:pPr>
            <w:r w:rsidRPr="00FE4C0C">
              <w:rPr>
                <w:rStyle w:val="fontstyle01"/>
                <w:rFonts w:ascii="Times New Roman" w:hAnsi="Times New Roman" w:cs="Times New Roman"/>
                <w:sz w:val="24"/>
                <w:szCs w:val="24"/>
              </w:rPr>
              <w:t>Отдых (рекреация)</w:t>
            </w:r>
          </w:p>
        </w:tc>
        <w:tc>
          <w:tcPr>
            <w:tcW w:w="7087" w:type="dxa"/>
            <w:tcBorders>
              <w:top w:val="single" w:sz="4" w:space="0" w:color="auto"/>
              <w:left w:val="single" w:sz="4" w:space="0" w:color="auto"/>
              <w:bottom w:val="single" w:sz="4" w:space="0" w:color="auto"/>
              <w:right w:val="single" w:sz="4" w:space="0" w:color="auto"/>
            </w:tcBorders>
          </w:tcPr>
          <w:p w:rsidR="001D7964" w:rsidRDefault="001D7964" w:rsidP="00BC4700">
            <w:pPr>
              <w:pStyle w:val="affffff8"/>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D7964" w:rsidRDefault="001D7964" w:rsidP="00BC4700">
            <w:pPr>
              <w:pStyle w:val="affffff8"/>
            </w:pPr>
            <w:r>
              <w:t>создание и уход за городскими лесами, скверами, прудами, озерами, водохранилищами, пляжами, а также обустройство мест отдыха в них.</w:t>
            </w:r>
          </w:p>
          <w:p w:rsidR="001D7964" w:rsidRPr="00FE4C0C" w:rsidRDefault="001D7964" w:rsidP="00BC470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3"/>
                </w:rPr>
                <w:t>кодами 5.1 - 5.5</w:t>
              </w:r>
            </w:hyperlink>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jc w:val="center"/>
            </w:pPr>
            <w:r w:rsidRPr="00FE4C0C">
              <w:t>5.0</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rPr>
                <w:rFonts w:cs="Times New Roman"/>
              </w:rPr>
            </w:pPr>
            <w:r w:rsidRPr="00FE4C0C">
              <w:rPr>
                <w:rStyle w:val="fontstyle01"/>
                <w:rFonts w:ascii="Times New Roman" w:hAnsi="Times New Roman" w:cs="Times New Roman"/>
                <w:sz w:val="24"/>
                <w:szCs w:val="24"/>
              </w:rPr>
              <w:t>Спорт</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3"/>
                </w:rPr>
                <w:t>кодами 5.1.1 - 5.1.7</w:t>
              </w:r>
            </w:hyperlink>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4446A2">
            <w:pPr>
              <w:pStyle w:val="affffff8"/>
              <w:jc w:val="center"/>
            </w:pPr>
            <w:r w:rsidRPr="00FE4C0C">
              <w:t>5.1</w:t>
            </w:r>
          </w:p>
        </w:tc>
      </w:tr>
      <w:tr w:rsidR="001D7964"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964" w:rsidRPr="00FE4C0C" w:rsidRDefault="001D7964" w:rsidP="00FE4C0C">
            <w:pPr>
              <w:jc w:val="both"/>
              <w:rPr>
                <w:rFonts w:cs="Times New Roman"/>
              </w:rPr>
            </w:pPr>
            <w:r w:rsidRPr="00FE4C0C">
              <w:rPr>
                <w:rStyle w:val="fontstyle01"/>
                <w:rFonts w:ascii="Times New Roman" w:hAnsi="Times New Roman" w:cs="Times New Roman"/>
                <w:sz w:val="24"/>
                <w:szCs w:val="24"/>
              </w:rPr>
              <w:t>Обеспечение 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1D7964" w:rsidRPr="00FE4C0C" w:rsidRDefault="001D7964" w:rsidP="00C00609">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1D7964" w:rsidRPr="00FE4C0C" w:rsidRDefault="001D7964" w:rsidP="00C00609">
            <w:pPr>
              <w:pStyle w:val="affffff8"/>
              <w:jc w:val="center"/>
            </w:pPr>
            <w:r w:rsidRPr="00FE4C0C">
              <w:t>8.3</w:t>
            </w:r>
          </w:p>
        </w:tc>
      </w:tr>
    </w:tbl>
    <w:p w:rsidR="004459A2" w:rsidRDefault="004459A2" w:rsidP="004459A2">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4459A2" w:rsidRDefault="004459A2" w:rsidP="004459A2">
      <w:pPr>
        <w:widowControl w:val="0"/>
        <w:autoSpaceDE w:val="0"/>
        <w:autoSpaceDN w:val="0"/>
        <w:adjustRightInd w:val="0"/>
        <w:ind w:firstLine="709"/>
        <w:contextualSpacing/>
        <w:jc w:val="both"/>
        <w:rPr>
          <w:b/>
        </w:rPr>
      </w:pPr>
    </w:p>
    <w:p w:rsidR="003974C3" w:rsidRPr="00D16BC5" w:rsidRDefault="003974C3" w:rsidP="003974C3">
      <w:pPr>
        <w:widowControl w:val="0"/>
        <w:autoSpaceDE w:val="0"/>
        <w:autoSpaceDN w:val="0"/>
        <w:adjustRightInd w:val="0"/>
        <w:ind w:firstLine="709"/>
        <w:contextualSpacing/>
        <w:jc w:val="both"/>
        <w:rPr>
          <w:i/>
          <w:u w:val="single"/>
        </w:rPr>
      </w:pPr>
      <w:bookmarkStart w:id="55" w:name="_Toc529951969"/>
      <w:bookmarkStart w:id="56" w:name="_Toc4763303"/>
      <w:r w:rsidRPr="00D16BC5">
        <w:rPr>
          <w:i/>
          <w:u w:val="single"/>
        </w:rPr>
        <w:t>1. Предельные (минимальные и (или) максимальные) размеры земельных участков:</w:t>
      </w:r>
    </w:p>
    <w:p w:rsidR="00C00609" w:rsidRDefault="00C00609" w:rsidP="00C00609">
      <w:pPr>
        <w:widowControl w:val="0"/>
        <w:autoSpaceDE w:val="0"/>
        <w:autoSpaceDN w:val="0"/>
        <w:adjustRightInd w:val="0"/>
        <w:ind w:firstLine="709"/>
        <w:contextualSpacing/>
        <w:jc w:val="both"/>
        <w:rPr>
          <w:rFonts w:cs="Times New Roman"/>
        </w:rPr>
      </w:pPr>
      <w:r>
        <w:rPr>
          <w:rFonts w:cs="Times New Roman"/>
        </w:rPr>
        <w:t>-для блокируемой и малоэтажной жилой застройки:</w:t>
      </w:r>
    </w:p>
    <w:p w:rsidR="00C00609" w:rsidRDefault="00C00609" w:rsidP="00C00609">
      <w:pPr>
        <w:widowControl w:val="0"/>
        <w:autoSpaceDE w:val="0"/>
        <w:autoSpaceDN w:val="0"/>
        <w:adjustRightInd w:val="0"/>
        <w:ind w:firstLine="709"/>
        <w:contextualSpacing/>
        <w:jc w:val="both"/>
        <w:rPr>
          <w:rFonts w:cs="Times New Roman"/>
        </w:rPr>
      </w:pPr>
      <w:r>
        <w:rPr>
          <w:rFonts w:cs="Times New Roman"/>
        </w:rPr>
        <w:t>минимум 500 кв. м;</w:t>
      </w:r>
    </w:p>
    <w:p w:rsidR="00C00609" w:rsidRDefault="00C00609" w:rsidP="00C00609">
      <w:pPr>
        <w:widowControl w:val="0"/>
        <w:autoSpaceDE w:val="0"/>
        <w:autoSpaceDN w:val="0"/>
        <w:adjustRightInd w:val="0"/>
        <w:ind w:firstLine="709"/>
        <w:contextualSpacing/>
        <w:jc w:val="both"/>
        <w:rPr>
          <w:b/>
          <w:i/>
          <w:u w:val="single"/>
        </w:rPr>
      </w:pPr>
      <w:r>
        <w:rPr>
          <w:rFonts w:cs="Times New Roman"/>
        </w:rPr>
        <w:t xml:space="preserve">максимум – </w:t>
      </w:r>
      <w:r w:rsidRPr="00C00609">
        <w:rPr>
          <w:rFonts w:cs="Times New Roman"/>
          <w:i/>
          <w:u w:val="single"/>
        </w:rPr>
        <w:t>не подлежит установлению;</w:t>
      </w:r>
    </w:p>
    <w:p w:rsidR="00DA3C1C" w:rsidRPr="0024556A" w:rsidRDefault="00C00609" w:rsidP="00DA3C1C">
      <w:pPr>
        <w:spacing w:before="120" w:after="120"/>
        <w:ind w:right="-143" w:firstLine="709"/>
        <w:jc w:val="both"/>
        <w:rPr>
          <w:rFonts w:cs="Times New Roman"/>
        </w:rPr>
      </w:pPr>
      <w:r>
        <w:rPr>
          <w:rFonts w:cs="Times New Roman"/>
        </w:rPr>
        <w:t>-</w:t>
      </w:r>
      <w:r w:rsidR="00DA3C1C" w:rsidRPr="0024556A">
        <w:rPr>
          <w:rFonts w:cs="Times New Roman"/>
        </w:rPr>
        <w:t>максимальная площадь земельного участка 1</w:t>
      </w:r>
      <w:r w:rsidR="00DA3C1C">
        <w:rPr>
          <w:rFonts w:cs="Times New Roman"/>
        </w:rPr>
        <w:t>2</w:t>
      </w:r>
      <w:r w:rsidR="00DA3C1C" w:rsidRPr="0024556A">
        <w:rPr>
          <w:rFonts w:cs="Times New Roman"/>
        </w:rPr>
        <w:t xml:space="preserve">00 квадратных метров (для земельных участков с видом разрешённого использования с </w:t>
      </w:r>
      <w:r w:rsidRPr="0024556A">
        <w:rPr>
          <w:rFonts w:cs="Times New Roman"/>
        </w:rPr>
        <w:t>кодами 2.7.1</w:t>
      </w:r>
      <w:r w:rsidR="00DA3C1C" w:rsidRPr="0024556A">
        <w:rPr>
          <w:rFonts w:cs="Times New Roman"/>
        </w:rPr>
        <w:t xml:space="preserve">, </w:t>
      </w:r>
      <w:r>
        <w:rPr>
          <w:rFonts w:cs="Times New Roman"/>
        </w:rPr>
        <w:t>3.1, 3.2</w:t>
      </w:r>
      <w:r w:rsidR="00DA3C1C">
        <w:rPr>
          <w:rFonts w:cs="Times New Roman"/>
        </w:rPr>
        <w:t xml:space="preserve">, </w:t>
      </w:r>
      <w:r w:rsidR="00DA3C1C" w:rsidRPr="0024556A">
        <w:rPr>
          <w:rFonts w:cs="Times New Roman"/>
        </w:rPr>
        <w:t xml:space="preserve">3.3, </w:t>
      </w:r>
      <w:r w:rsidRPr="0024556A">
        <w:rPr>
          <w:rFonts w:cs="Times New Roman"/>
        </w:rPr>
        <w:t>3.10.1,</w:t>
      </w:r>
      <w:r w:rsidR="00DA3C1C" w:rsidRPr="0024556A">
        <w:rPr>
          <w:rFonts w:cs="Times New Roman"/>
        </w:rPr>
        <w:t xml:space="preserve"> </w:t>
      </w:r>
      <w:r w:rsidRPr="0024556A">
        <w:rPr>
          <w:rFonts w:cs="Times New Roman"/>
        </w:rPr>
        <w:t>3.7,</w:t>
      </w:r>
      <w:r w:rsidR="00DA3C1C" w:rsidRPr="0024556A">
        <w:rPr>
          <w:rFonts w:cs="Times New Roman"/>
        </w:rPr>
        <w:t xml:space="preserve"> 4.</w:t>
      </w:r>
      <w:r w:rsidR="00DA3C1C">
        <w:rPr>
          <w:rFonts w:cs="Times New Roman"/>
        </w:rPr>
        <w:t>3</w:t>
      </w:r>
      <w:r w:rsidR="00DA3C1C" w:rsidRPr="0024556A">
        <w:rPr>
          <w:rFonts w:cs="Times New Roman"/>
        </w:rPr>
        <w:t xml:space="preserve">, </w:t>
      </w:r>
      <w:r>
        <w:rPr>
          <w:rFonts w:cs="Times New Roman"/>
        </w:rPr>
        <w:t>4.</w:t>
      </w:r>
      <w:r w:rsidRPr="0024556A">
        <w:rPr>
          <w:rFonts w:cs="Times New Roman"/>
        </w:rPr>
        <w:t>6,</w:t>
      </w:r>
      <w:r w:rsidR="00DA3C1C" w:rsidRPr="0024556A">
        <w:rPr>
          <w:rFonts w:cs="Times New Roman"/>
        </w:rPr>
        <w:t xml:space="preserve"> </w:t>
      </w:r>
      <w:r w:rsidRPr="0024556A">
        <w:rPr>
          <w:rFonts w:cs="Times New Roman"/>
        </w:rPr>
        <w:t>8.3;</w:t>
      </w:r>
      <w:r w:rsidR="00DA3C1C" w:rsidRPr="0024556A">
        <w:rPr>
          <w:rFonts w:cs="Times New Roman"/>
        </w:rPr>
        <w:t xml:space="preserve"> для прочих видов использования не подлежит установлению);</w:t>
      </w:r>
    </w:p>
    <w:p w:rsidR="00DA3C1C" w:rsidRDefault="00DA3C1C" w:rsidP="00DA3C1C">
      <w:pPr>
        <w:widowControl w:val="0"/>
        <w:autoSpaceDE w:val="0"/>
        <w:autoSpaceDN w:val="0"/>
        <w:adjustRightInd w:val="0"/>
        <w:spacing w:after="120"/>
        <w:ind w:firstLine="567"/>
        <w:jc w:val="both"/>
        <w:rPr>
          <w:b/>
          <w:i/>
          <w:u w:val="single"/>
        </w:rPr>
      </w:pPr>
      <w:r w:rsidRPr="0024556A">
        <w:rPr>
          <w:rFonts w:cs="Times New Roman"/>
        </w:rPr>
        <w:t xml:space="preserve">минимальная площадь земельного участка </w:t>
      </w:r>
      <w:r w:rsidRPr="00290AA9">
        <w:rPr>
          <w:b/>
          <w:i/>
          <w:u w:val="single"/>
        </w:rPr>
        <w:t xml:space="preserve">- </w:t>
      </w:r>
      <w:r w:rsidRPr="00C00609">
        <w:rPr>
          <w:rFonts w:cs="Times New Roman"/>
          <w:i/>
          <w:u w:val="single"/>
        </w:rPr>
        <w:t>не подлежат установлению.</w:t>
      </w:r>
    </w:p>
    <w:p w:rsidR="00C00609" w:rsidRDefault="00C00609" w:rsidP="00C00609">
      <w:pPr>
        <w:widowControl w:val="0"/>
        <w:autoSpaceDE w:val="0"/>
        <w:autoSpaceDN w:val="0"/>
        <w:adjustRightInd w:val="0"/>
        <w:spacing w:after="120"/>
        <w:ind w:firstLine="567"/>
        <w:jc w:val="both"/>
        <w:rPr>
          <w:b/>
          <w:i/>
          <w:u w:val="single"/>
        </w:rPr>
      </w:pPr>
      <w:r w:rsidRPr="00C00609">
        <w:rPr>
          <w:rFonts w:cs="Times New Roman"/>
        </w:rPr>
        <w:t>Для прочих видов использования</w:t>
      </w:r>
      <w:r>
        <w:rPr>
          <w:b/>
          <w:i/>
          <w:u w:val="single"/>
        </w:rPr>
        <w:t xml:space="preserve"> </w:t>
      </w:r>
      <w:r w:rsidRPr="00290AA9">
        <w:rPr>
          <w:b/>
          <w:i/>
          <w:u w:val="single"/>
        </w:rPr>
        <w:t>- не подлежат установлен</w:t>
      </w:r>
      <w:r>
        <w:rPr>
          <w:b/>
          <w:i/>
          <w:u w:val="single"/>
        </w:rPr>
        <w:t>ию.</w:t>
      </w:r>
    </w:p>
    <w:p w:rsidR="003974C3" w:rsidRPr="00290AA9" w:rsidRDefault="003974C3" w:rsidP="003974C3">
      <w:pPr>
        <w:widowControl w:val="0"/>
        <w:autoSpaceDE w:val="0"/>
        <w:autoSpaceDN w:val="0"/>
        <w:adjustRightInd w:val="0"/>
        <w:ind w:firstLine="709"/>
        <w:contextualSpacing/>
        <w:jc w:val="both"/>
        <w:rPr>
          <w:b/>
          <w:i/>
          <w:u w:val="single"/>
        </w:rPr>
      </w:pPr>
    </w:p>
    <w:p w:rsidR="003974C3" w:rsidRPr="00D16BC5" w:rsidRDefault="003974C3" w:rsidP="003974C3">
      <w:pPr>
        <w:widowControl w:val="0"/>
        <w:autoSpaceDE w:val="0"/>
        <w:autoSpaceDN w:val="0"/>
        <w:adjustRightInd w:val="0"/>
        <w:ind w:firstLine="709"/>
        <w:contextualSpacing/>
        <w:jc w:val="both"/>
        <w:rPr>
          <w:i/>
          <w:u w:val="single"/>
        </w:rPr>
      </w:pPr>
      <w:r w:rsidRPr="00D16BC5">
        <w:rPr>
          <w:i/>
          <w:u w:val="single"/>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DA3C1C" w:rsidRPr="0024556A" w:rsidRDefault="00DA3C1C" w:rsidP="00DA3C1C">
      <w:pPr>
        <w:spacing w:before="120" w:after="120"/>
        <w:ind w:right="-143" w:firstLine="709"/>
        <w:jc w:val="both"/>
        <w:rPr>
          <w:rFonts w:cs="Times New Roman"/>
        </w:rPr>
      </w:pPr>
      <w:r w:rsidRPr="0024556A">
        <w:rPr>
          <w:rFonts w:cs="Times New Roman"/>
        </w:rPr>
        <w:t>до красной линии магистральной улицы 6 метров, до красной линии жилой улицы, проезда 3 метра;</w:t>
      </w:r>
    </w:p>
    <w:p w:rsidR="003974C3" w:rsidRDefault="003974C3" w:rsidP="003974C3">
      <w:pPr>
        <w:widowControl w:val="0"/>
        <w:autoSpaceDE w:val="0"/>
        <w:autoSpaceDN w:val="0"/>
        <w:adjustRightInd w:val="0"/>
        <w:ind w:firstLine="709"/>
        <w:contextualSpacing/>
        <w:jc w:val="both"/>
        <w:rPr>
          <w:rFonts w:cs="Times New Roman"/>
        </w:rPr>
      </w:pPr>
    </w:p>
    <w:p w:rsidR="003974C3" w:rsidRPr="00D16BC5" w:rsidRDefault="003974C3" w:rsidP="003974C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DA3C1C" w:rsidRPr="0024556A" w:rsidRDefault="00DA3C1C" w:rsidP="00DA3C1C">
      <w:pPr>
        <w:spacing w:before="120" w:after="120"/>
        <w:ind w:right="-143" w:firstLine="709"/>
        <w:jc w:val="both"/>
        <w:rPr>
          <w:rFonts w:cs="Times New Roman"/>
        </w:rPr>
      </w:pPr>
      <w:r w:rsidRPr="0024556A">
        <w:rPr>
          <w:rFonts w:cs="Times New Roman"/>
        </w:rPr>
        <w:t xml:space="preserve">предельное количество этажей: </w:t>
      </w:r>
      <w:r>
        <w:rPr>
          <w:rFonts w:cs="Times New Roman"/>
        </w:rPr>
        <w:t>4</w:t>
      </w:r>
      <w:r w:rsidRPr="0024556A">
        <w:rPr>
          <w:rFonts w:cs="Times New Roman"/>
        </w:rPr>
        <w:t>;</w:t>
      </w:r>
    </w:p>
    <w:p w:rsidR="003974C3" w:rsidRDefault="003974C3" w:rsidP="003974C3">
      <w:pPr>
        <w:widowControl w:val="0"/>
        <w:autoSpaceDE w:val="0"/>
        <w:autoSpaceDN w:val="0"/>
        <w:adjustRightInd w:val="0"/>
        <w:spacing w:after="120"/>
        <w:ind w:firstLine="567"/>
        <w:jc w:val="both"/>
        <w:rPr>
          <w:rFonts w:cs="Times New Roman"/>
        </w:rPr>
      </w:pPr>
    </w:p>
    <w:p w:rsidR="003974C3" w:rsidRDefault="003974C3" w:rsidP="003974C3">
      <w:pPr>
        <w:widowControl w:val="0"/>
        <w:autoSpaceDE w:val="0"/>
        <w:autoSpaceDN w:val="0"/>
        <w:adjustRightInd w:val="0"/>
        <w:spacing w:after="120"/>
        <w:ind w:firstLine="567"/>
        <w:jc w:val="both"/>
        <w:rPr>
          <w:rFonts w:cs="Times New Roman"/>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4446A2" w:rsidRDefault="00DA3C1C" w:rsidP="003974C3">
      <w:pPr>
        <w:widowControl w:val="0"/>
        <w:autoSpaceDE w:val="0"/>
        <w:autoSpaceDN w:val="0"/>
        <w:adjustRightInd w:val="0"/>
        <w:ind w:firstLine="709"/>
        <w:contextualSpacing/>
        <w:jc w:val="both"/>
        <w:rPr>
          <w:i/>
          <w:u w:val="single"/>
        </w:rPr>
      </w:pPr>
      <w:r>
        <w:rPr>
          <w:i/>
          <w:u w:val="single"/>
        </w:rPr>
        <w:t>60%</w:t>
      </w:r>
    </w:p>
    <w:p w:rsidR="00DA3C1C" w:rsidRDefault="00DA3C1C" w:rsidP="003974C3">
      <w:pPr>
        <w:widowControl w:val="0"/>
        <w:autoSpaceDE w:val="0"/>
        <w:autoSpaceDN w:val="0"/>
        <w:adjustRightInd w:val="0"/>
        <w:ind w:firstLine="709"/>
        <w:contextualSpacing/>
        <w:jc w:val="both"/>
        <w:rPr>
          <w:i/>
          <w:u w:val="single"/>
        </w:rPr>
      </w:pPr>
    </w:p>
    <w:p w:rsidR="00DA3C1C" w:rsidRPr="00D16BC5" w:rsidRDefault="00DA3C1C" w:rsidP="00DA3C1C">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4446A2" w:rsidRDefault="00DA3C1C" w:rsidP="003974C3">
      <w:pPr>
        <w:widowControl w:val="0"/>
        <w:autoSpaceDE w:val="0"/>
        <w:autoSpaceDN w:val="0"/>
        <w:adjustRightInd w:val="0"/>
        <w:ind w:firstLine="709"/>
        <w:contextualSpacing/>
        <w:jc w:val="both"/>
        <w:rPr>
          <w:rFonts w:cs="Times New Roman"/>
        </w:rPr>
      </w:pPr>
      <w:r w:rsidRPr="0024556A">
        <w:rPr>
          <w:rFonts w:cs="Times New Roman"/>
        </w:rPr>
        <w:t>минимальный размер земельного участка по ширине вдоль красной линии улицы, дороги, проезда: 6 метров;</w:t>
      </w:r>
    </w:p>
    <w:p w:rsidR="00DA3C1C" w:rsidRPr="0024556A" w:rsidRDefault="00DA3C1C" w:rsidP="00DA3C1C">
      <w:pPr>
        <w:spacing w:before="120" w:after="120"/>
        <w:ind w:right="-143" w:firstLine="709"/>
        <w:jc w:val="both"/>
        <w:rPr>
          <w:rFonts w:cs="Times New Roman"/>
        </w:rPr>
      </w:pPr>
      <w:r w:rsidRPr="0024556A">
        <w:rPr>
          <w:rFonts w:cs="Times New Roman"/>
        </w:rPr>
        <w:t>максимальная высота ограждения между земельными участками: 2,0 метра;</w:t>
      </w:r>
    </w:p>
    <w:p w:rsidR="00DA3C1C" w:rsidRPr="0024556A" w:rsidRDefault="00DA3C1C" w:rsidP="00DA3C1C">
      <w:pPr>
        <w:spacing w:before="120" w:after="120"/>
        <w:ind w:right="-143" w:firstLine="709"/>
        <w:jc w:val="both"/>
        <w:rPr>
          <w:rFonts w:cs="Times New Roman"/>
        </w:rPr>
      </w:pPr>
      <w:r w:rsidRPr="0024556A">
        <w:rPr>
          <w:rFonts w:cs="Times New Roman"/>
        </w:rPr>
        <w:t xml:space="preserve">максимальная высота ограждения между земельными участками и территориями общего пользования (улицами, бульварами, площадями): </w:t>
      </w:r>
      <w:r>
        <w:rPr>
          <w:rFonts w:cs="Times New Roman"/>
        </w:rPr>
        <w:t>1,8</w:t>
      </w:r>
      <w:r w:rsidRPr="0024556A">
        <w:rPr>
          <w:rFonts w:cs="Times New Roman"/>
        </w:rPr>
        <w:t xml:space="preserve"> метра при соблюдении условий прозрачности ограждения на высоте выше 1,0 м от поверхности земли;</w:t>
      </w:r>
    </w:p>
    <w:p w:rsidR="00DA3C1C" w:rsidRPr="0024556A" w:rsidRDefault="00DA3C1C" w:rsidP="00DA3C1C">
      <w:pPr>
        <w:spacing w:before="120" w:after="120"/>
        <w:ind w:right="-143" w:firstLine="709"/>
        <w:jc w:val="both"/>
        <w:rPr>
          <w:rFonts w:cs="Times New Roman"/>
        </w:rPr>
      </w:pPr>
      <w:r w:rsidRPr="0024556A">
        <w:rPr>
          <w:rFonts w:cs="Times New Roman"/>
        </w:rPr>
        <w:t xml:space="preserve">минимальное количество этажей: </w:t>
      </w:r>
      <w:r>
        <w:rPr>
          <w:rFonts w:cs="Times New Roman"/>
        </w:rPr>
        <w:t>2</w:t>
      </w:r>
      <w:r w:rsidRPr="0024556A">
        <w:rPr>
          <w:rFonts w:cs="Times New Roman"/>
        </w:rPr>
        <w:t xml:space="preserve"> (для жилых зданий), 1 (для прочих объектов капитального строительства).</w:t>
      </w:r>
    </w:p>
    <w:p w:rsidR="00DA3C1C" w:rsidRDefault="00DA3C1C" w:rsidP="006B6902">
      <w:pPr>
        <w:spacing w:before="120" w:after="120"/>
        <w:ind w:right="-143" w:firstLine="709"/>
        <w:jc w:val="both"/>
        <w:rPr>
          <w:rFonts w:cs="Times New Roman"/>
        </w:rPr>
      </w:pPr>
      <w:r w:rsidRPr="0024556A">
        <w:rPr>
          <w:rFonts w:cs="Times New Roman"/>
        </w:rPr>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7608E9" w:rsidRDefault="007608E9" w:rsidP="006B6902">
      <w:pPr>
        <w:spacing w:before="120" w:after="120"/>
        <w:ind w:right="-143" w:firstLine="709"/>
        <w:jc w:val="both"/>
        <w:rPr>
          <w:rFonts w:cs="Times New Roman"/>
        </w:rPr>
      </w:pPr>
    </w:p>
    <w:p w:rsidR="007608E9" w:rsidRPr="006B6902" w:rsidRDefault="007608E9" w:rsidP="006B6902">
      <w:pPr>
        <w:spacing w:before="120" w:after="120"/>
        <w:ind w:right="-143" w:firstLine="709"/>
        <w:jc w:val="both"/>
        <w:rPr>
          <w:rFonts w:cs="Times New Roman"/>
        </w:rPr>
      </w:pPr>
    </w:p>
    <w:p w:rsidR="00291EFA" w:rsidRPr="003B198F" w:rsidRDefault="00291EFA" w:rsidP="006442BB">
      <w:pPr>
        <w:pStyle w:val="39"/>
      </w:pPr>
      <w:bookmarkStart w:id="57" w:name="_Toc25236657"/>
      <w:r w:rsidRPr="003B198F">
        <w:t xml:space="preserve">Статья </w:t>
      </w:r>
      <w:r w:rsidR="00C20C1B">
        <w:t>35</w:t>
      </w:r>
      <w:r w:rsidRPr="003B198F">
        <w:t>. Градостроительные регламенты. Общественно деловая зона - "О".</w:t>
      </w:r>
      <w:bookmarkEnd w:id="55"/>
      <w:bookmarkEnd w:id="56"/>
      <w:bookmarkEnd w:id="57"/>
    </w:p>
    <w:p w:rsidR="007F5C2E" w:rsidRDefault="007F5C2E" w:rsidP="00506E09">
      <w:pPr>
        <w:widowControl w:val="0"/>
        <w:autoSpaceDE w:val="0"/>
        <w:ind w:firstLine="709"/>
        <w:contextualSpacing/>
        <w:jc w:val="both"/>
        <w:rPr>
          <w:rFonts w:cs="Times New Roman"/>
        </w:rPr>
      </w:pPr>
      <w:r w:rsidRPr="003B198F">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3C0AFD" w:rsidRPr="00B716FC" w:rsidRDefault="003C0AFD" w:rsidP="003C0AFD">
      <w:pPr>
        <w:ind w:firstLine="709"/>
        <w:jc w:val="both"/>
      </w:pPr>
      <w:r w:rsidRPr="00B716FC">
        <w:t>Иные показатели, не учтенные настоящими Правилами, не устанавливаются.</w:t>
      </w:r>
    </w:p>
    <w:p w:rsidR="003C0AFD" w:rsidRPr="003B198F" w:rsidRDefault="003C0AFD" w:rsidP="00506E09">
      <w:pPr>
        <w:widowControl w:val="0"/>
        <w:autoSpaceDE w:val="0"/>
        <w:ind w:firstLine="709"/>
        <w:contextualSpacing/>
        <w:jc w:val="both"/>
        <w:rPr>
          <w:rFonts w:cs="Times New Roman"/>
        </w:rPr>
      </w:pPr>
    </w:p>
    <w:p w:rsidR="00AA66DA" w:rsidRDefault="00AA66DA" w:rsidP="00376EBE">
      <w:pPr>
        <w:widowControl w:val="0"/>
        <w:autoSpaceDE w:val="0"/>
        <w:autoSpaceDN w:val="0"/>
        <w:adjustRightInd w:val="0"/>
        <w:spacing w:after="120"/>
        <w:ind w:firstLine="567"/>
        <w:jc w:val="both"/>
        <w:rPr>
          <w:b/>
          <w:i/>
          <w:u w:val="single"/>
        </w:rPr>
      </w:pPr>
    </w:p>
    <w:p w:rsidR="00D26EAD" w:rsidRPr="003B198F" w:rsidRDefault="00E368AF" w:rsidP="002D0763">
      <w:pPr>
        <w:pStyle w:val="40"/>
      </w:pPr>
      <w:r>
        <w:lastRenderedPageBreak/>
        <w:t>1</w:t>
      </w:r>
      <w:r w:rsidR="00F042F1" w:rsidRPr="003B198F">
        <w:t>. О2</w:t>
      </w:r>
      <w:r w:rsidR="00540810">
        <w:t>-</w:t>
      </w:r>
      <w:r w:rsidR="00F042F1" w:rsidRPr="003B198F">
        <w:t>Зона специализированной общественной застройки.</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7E71D3" w:rsidRDefault="00C43748" w:rsidP="00C43748">
            <w:pPr>
              <w:jc w:val="both"/>
              <w:rPr>
                <w:rFonts w:cs="Times New Roman"/>
              </w:rPr>
            </w:pPr>
            <w:r w:rsidRPr="007E71D3">
              <w:rPr>
                <w:rStyle w:val="fontstyle01"/>
                <w:rFonts w:ascii="Times New Roman" w:hAnsi="Times New Roman" w:cs="Times New Roman"/>
                <w:sz w:val="24"/>
                <w:szCs w:val="24"/>
              </w:rP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A57040" w:rsidRPr="007E71D3" w:rsidRDefault="00D46421" w:rsidP="00A57040">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A57040" w:rsidRPr="007E71D3" w:rsidRDefault="00C43748" w:rsidP="00A57040">
            <w:pPr>
              <w:pStyle w:val="affffff8"/>
              <w:jc w:val="center"/>
            </w:pPr>
            <w:r w:rsidRPr="007E71D3">
              <w:t>2.7.1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3D0944" w:rsidRDefault="00C43748" w:rsidP="00C43748">
            <w:pPr>
              <w:rPr>
                <w:rFonts w:cs="Times New Roman"/>
              </w:rPr>
            </w:pPr>
            <w:r w:rsidRPr="003D0944">
              <w:rPr>
                <w:rStyle w:val="fontstyle01"/>
                <w:rFonts w:ascii="Times New Roman" w:hAnsi="Times New Roman" w:cs="Times New Roman"/>
                <w:sz w:val="24"/>
                <w:szCs w:val="24"/>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Pr="003D0944" w:rsidRDefault="009703B1" w:rsidP="00A5704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A57040" w:rsidRPr="003D0944" w:rsidRDefault="00C43748" w:rsidP="00A57040">
            <w:pPr>
              <w:pStyle w:val="affffff8"/>
              <w:jc w:val="center"/>
            </w:pPr>
            <w:r w:rsidRPr="003D0944">
              <w:t>3.1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3D0944" w:rsidRDefault="00C43748" w:rsidP="00C43748">
            <w:pPr>
              <w:rPr>
                <w:rFonts w:cs="Times New Roman"/>
              </w:rPr>
            </w:pPr>
            <w:r w:rsidRPr="003D0944">
              <w:rPr>
                <w:rStyle w:val="fontstyle01"/>
                <w:rFonts w:ascii="Times New Roman" w:hAnsi="Times New Roman" w:cs="Times New Roman"/>
                <w:sz w:val="24"/>
                <w:szCs w:val="24"/>
              </w:rPr>
              <w:t>Социальное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Pr="003D0944" w:rsidRDefault="009432F3" w:rsidP="00A57040">
            <w:pPr>
              <w:pStyle w:val="affffff8"/>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Pr>
                  <w:rStyle w:val="affffff3"/>
                </w:rPr>
                <w:t>кодами 3.2.1 - 3.2.4</w:t>
              </w:r>
            </w:hyperlink>
          </w:p>
        </w:tc>
        <w:tc>
          <w:tcPr>
            <w:tcW w:w="851" w:type="dxa"/>
            <w:tcBorders>
              <w:top w:val="single" w:sz="4" w:space="0" w:color="auto"/>
              <w:left w:val="single" w:sz="4" w:space="0" w:color="auto"/>
              <w:bottom w:val="single" w:sz="4" w:space="0" w:color="auto"/>
              <w:right w:val="single" w:sz="4" w:space="0" w:color="auto"/>
            </w:tcBorders>
          </w:tcPr>
          <w:p w:rsidR="00A57040" w:rsidRPr="003D0944" w:rsidRDefault="00C43748" w:rsidP="00A57040">
            <w:pPr>
              <w:pStyle w:val="affffff8"/>
              <w:jc w:val="center"/>
            </w:pPr>
            <w:r w:rsidRPr="003D0944">
              <w:t>3.2</w:t>
            </w:r>
          </w:p>
        </w:tc>
      </w:tr>
      <w:tr w:rsidR="007E71D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71D3" w:rsidRPr="003D0944" w:rsidRDefault="007E71D3" w:rsidP="00C43748">
            <w:pPr>
              <w:rPr>
                <w:rStyle w:val="fontstyle01"/>
                <w:rFonts w:ascii="Times New Roman" w:hAnsi="Times New Roman" w:cs="Times New Roman"/>
                <w:color w:val="auto"/>
                <w:sz w:val="24"/>
                <w:szCs w:val="24"/>
              </w:rPr>
            </w:pPr>
            <w:r w:rsidRPr="003D0944">
              <w:rPr>
                <w:rStyle w:val="fontstyle01"/>
                <w:rFonts w:ascii="Times New Roman" w:hAnsi="Times New Roman" w:cs="Times New Roman"/>
                <w:sz w:val="24"/>
                <w:szCs w:val="24"/>
              </w:rPr>
              <w:t>Оказание услуг связи</w:t>
            </w:r>
          </w:p>
        </w:tc>
        <w:tc>
          <w:tcPr>
            <w:tcW w:w="6945" w:type="dxa"/>
            <w:tcBorders>
              <w:top w:val="single" w:sz="4" w:space="0" w:color="auto"/>
              <w:left w:val="single" w:sz="4" w:space="0" w:color="auto"/>
              <w:bottom w:val="single" w:sz="4" w:space="0" w:color="auto"/>
              <w:right w:val="single" w:sz="4" w:space="0" w:color="auto"/>
            </w:tcBorders>
          </w:tcPr>
          <w:p w:rsidR="007E71D3" w:rsidRPr="003D0944" w:rsidRDefault="00FB18E4" w:rsidP="00A57040">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7E71D3" w:rsidRPr="003D0944" w:rsidRDefault="007E71D3" w:rsidP="00A57040">
            <w:pPr>
              <w:pStyle w:val="affffff8"/>
              <w:jc w:val="center"/>
            </w:pPr>
            <w:r w:rsidRPr="003D0944">
              <w:t>3.2.3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3D0944" w:rsidRDefault="00C43748" w:rsidP="00C43748">
            <w:pPr>
              <w:rPr>
                <w:rFonts w:cs="Times New Roman"/>
              </w:rPr>
            </w:pPr>
            <w:r w:rsidRPr="003D0944">
              <w:rPr>
                <w:rStyle w:val="fontstyle01"/>
                <w:rFonts w:ascii="Times New Roman" w:hAnsi="Times New Roman" w:cs="Times New Roman"/>
                <w:sz w:val="24"/>
                <w:szCs w:val="24"/>
              </w:rP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Pr="003D0944" w:rsidRDefault="00332E02" w:rsidP="00A57040">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A57040" w:rsidRPr="003D0944" w:rsidRDefault="00C43748" w:rsidP="00A57040">
            <w:pPr>
              <w:pStyle w:val="affffff8"/>
              <w:jc w:val="center"/>
            </w:pPr>
            <w:r w:rsidRPr="003D0944">
              <w:t>3.3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3D0944" w:rsidRDefault="0004429E" w:rsidP="0004429E">
            <w:pPr>
              <w:rPr>
                <w:rFonts w:cs="Times New Roman"/>
              </w:rPr>
            </w:pPr>
            <w:r w:rsidRPr="003D0944">
              <w:rPr>
                <w:rStyle w:val="fontstyle01"/>
                <w:rFonts w:ascii="Times New Roman" w:hAnsi="Times New Roman" w:cs="Times New Roman"/>
                <w:sz w:val="24"/>
                <w:szCs w:val="24"/>
              </w:rPr>
              <w:t>Здравоохранение</w:t>
            </w:r>
          </w:p>
        </w:tc>
        <w:tc>
          <w:tcPr>
            <w:tcW w:w="6945" w:type="dxa"/>
            <w:tcBorders>
              <w:top w:val="single" w:sz="4" w:space="0" w:color="auto"/>
              <w:left w:val="single" w:sz="4" w:space="0" w:color="auto"/>
              <w:bottom w:val="single" w:sz="4" w:space="0" w:color="auto"/>
              <w:right w:val="single" w:sz="4" w:space="0" w:color="auto"/>
            </w:tcBorders>
          </w:tcPr>
          <w:p w:rsidR="00A57040" w:rsidRPr="003D0944" w:rsidRDefault="00B56C36" w:rsidP="00A57040">
            <w:pPr>
              <w:pStyle w:val="affffff8"/>
            </w:pPr>
            <w:r w:rsidRPr="005B0233">
              <w:rPr>
                <w:color w:val="000000"/>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A57040" w:rsidRPr="003D0944" w:rsidRDefault="0004429E" w:rsidP="00A57040">
            <w:pPr>
              <w:pStyle w:val="affffff8"/>
              <w:jc w:val="center"/>
            </w:pPr>
            <w:r w:rsidRPr="003D0944">
              <w:t>3.4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036F8B" w:rsidRDefault="0004429E" w:rsidP="0004429E">
            <w:pPr>
              <w:jc w:val="both"/>
            </w:pPr>
            <w:r w:rsidRPr="003D0944">
              <w:rPr>
                <w:rStyle w:val="fontstyle01"/>
                <w:rFonts w:ascii="Times New Roman" w:hAnsi="Times New Roman" w:cs="Times New Roman"/>
                <w:sz w:val="24"/>
                <w:szCs w:val="24"/>
              </w:rPr>
              <w:t>Амбулаторно</w:t>
            </w:r>
            <w:r w:rsidRPr="003D0944">
              <w:rPr>
                <w:rFonts w:cs="Times New Roman"/>
                <w:color w:val="000000"/>
              </w:rPr>
              <w:br/>
            </w:r>
            <w:r w:rsidR="00F43DE4">
              <w:rPr>
                <w:rStyle w:val="fontstyle01"/>
                <w:rFonts w:ascii="Times New Roman" w:hAnsi="Times New Roman" w:cs="Times New Roman"/>
                <w:sz w:val="24"/>
                <w:szCs w:val="24"/>
              </w:rPr>
              <w:t>поликлиническое</w:t>
            </w:r>
            <w:r w:rsidR="00036F8B">
              <w:rPr>
                <w:rStyle w:val="fontstyle01"/>
                <w:rFonts w:ascii="Times New Roman" w:hAnsi="Times New Roman" w:cs="Times New Roman"/>
                <w:sz w:val="24"/>
                <w:szCs w:val="24"/>
              </w:rPr>
              <w:t xml:space="preserve"> о</w:t>
            </w:r>
            <w:r w:rsidRPr="003D0944">
              <w:rPr>
                <w:rStyle w:val="fontstyle01"/>
                <w:rFonts w:ascii="Times New Roman" w:hAnsi="Times New Roman" w:cs="Times New Roman"/>
                <w:sz w:val="24"/>
                <w:szCs w:val="24"/>
              </w:rPr>
              <w:t>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Pr="003D0944" w:rsidRDefault="004436AD" w:rsidP="00A57040">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A57040" w:rsidRPr="003D0944" w:rsidRDefault="0004429E" w:rsidP="00A57040">
            <w:pPr>
              <w:pStyle w:val="affffff8"/>
              <w:jc w:val="center"/>
            </w:pPr>
            <w:r w:rsidRPr="003D0944">
              <w:t>3.4.1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3D0944" w:rsidRDefault="0004429E" w:rsidP="0004429E">
            <w:pPr>
              <w:jc w:val="both"/>
              <w:rPr>
                <w:rFonts w:cs="Times New Roman"/>
              </w:rPr>
            </w:pPr>
            <w:r w:rsidRPr="003D0944">
              <w:rPr>
                <w:rStyle w:val="fontstyle01"/>
                <w:rFonts w:ascii="Times New Roman" w:hAnsi="Times New Roman" w:cs="Times New Roman"/>
                <w:sz w:val="24"/>
                <w:szCs w:val="24"/>
              </w:rPr>
              <w:t>Стационарное медицинское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79114F" w:rsidRDefault="0079114F" w:rsidP="0079114F">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9114F" w:rsidRDefault="0079114F" w:rsidP="0079114F">
            <w:pPr>
              <w:pStyle w:val="affffff8"/>
            </w:pPr>
            <w:r>
              <w:t>размещение станций скорой помощи;</w:t>
            </w:r>
          </w:p>
          <w:p w:rsidR="00A57040" w:rsidRPr="003D0944" w:rsidRDefault="0079114F" w:rsidP="0079114F">
            <w:pPr>
              <w:pStyle w:val="affffff8"/>
            </w:pPr>
            <w:bookmarkStart w:id="58" w:name="sub_103104"/>
            <w:r>
              <w:t>размещение площадок санитарной авиации</w:t>
            </w:r>
            <w:bookmarkEnd w:id="58"/>
          </w:p>
        </w:tc>
        <w:tc>
          <w:tcPr>
            <w:tcW w:w="851" w:type="dxa"/>
            <w:tcBorders>
              <w:top w:val="single" w:sz="4" w:space="0" w:color="auto"/>
              <w:left w:val="single" w:sz="4" w:space="0" w:color="auto"/>
              <w:bottom w:val="single" w:sz="4" w:space="0" w:color="auto"/>
              <w:right w:val="single" w:sz="4" w:space="0" w:color="auto"/>
            </w:tcBorders>
          </w:tcPr>
          <w:p w:rsidR="00A57040" w:rsidRPr="003D0944" w:rsidRDefault="0004429E" w:rsidP="00A57040">
            <w:pPr>
              <w:pStyle w:val="affffff8"/>
              <w:jc w:val="center"/>
            </w:pPr>
            <w:r w:rsidRPr="003D0944">
              <w:t>3.4.2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3D0944" w:rsidRDefault="00C30639" w:rsidP="00C30639">
            <w:pPr>
              <w:jc w:val="both"/>
              <w:rPr>
                <w:rFonts w:cs="Times New Roman"/>
              </w:rPr>
            </w:pPr>
            <w:r w:rsidRPr="003D0944">
              <w:rPr>
                <w:rStyle w:val="fontstyle01"/>
                <w:rFonts w:ascii="Times New Roman" w:hAnsi="Times New Roman" w:cs="Times New Roman"/>
                <w:sz w:val="24"/>
                <w:szCs w:val="24"/>
              </w:rPr>
              <w:t xml:space="preserve">Образование и </w:t>
            </w:r>
            <w:r w:rsidRPr="003D0944">
              <w:rPr>
                <w:rStyle w:val="fontstyle01"/>
                <w:rFonts w:ascii="Times New Roman" w:hAnsi="Times New Roman" w:cs="Times New Roman"/>
                <w:sz w:val="24"/>
                <w:szCs w:val="24"/>
              </w:rPr>
              <w:lastRenderedPageBreak/>
              <w:t>просвещение</w:t>
            </w:r>
          </w:p>
        </w:tc>
        <w:tc>
          <w:tcPr>
            <w:tcW w:w="6945" w:type="dxa"/>
            <w:tcBorders>
              <w:top w:val="single" w:sz="4" w:space="0" w:color="auto"/>
              <w:left w:val="single" w:sz="4" w:space="0" w:color="auto"/>
              <w:bottom w:val="single" w:sz="4" w:space="0" w:color="auto"/>
              <w:right w:val="single" w:sz="4" w:space="0" w:color="auto"/>
            </w:tcBorders>
          </w:tcPr>
          <w:p w:rsidR="00A57040" w:rsidRPr="003D0944" w:rsidRDefault="00C32558" w:rsidP="00A57040">
            <w:pPr>
              <w:pStyle w:val="affffff8"/>
            </w:pPr>
            <w:r>
              <w:lastRenderedPageBreak/>
              <w:t xml:space="preserve">Размещение объектов капитального строительства, </w:t>
            </w:r>
            <w:r>
              <w:lastRenderedPageBreak/>
              <w:t xml:space="preserve">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Pr>
                  <w:rStyle w:val="affffff3"/>
                </w:rPr>
                <w:t>кодами 3.5.1 - 3.5.2</w:t>
              </w:r>
            </w:hyperlink>
          </w:p>
        </w:tc>
        <w:tc>
          <w:tcPr>
            <w:tcW w:w="851" w:type="dxa"/>
            <w:tcBorders>
              <w:top w:val="single" w:sz="4" w:space="0" w:color="auto"/>
              <w:left w:val="single" w:sz="4" w:space="0" w:color="auto"/>
              <w:bottom w:val="single" w:sz="4" w:space="0" w:color="auto"/>
              <w:right w:val="single" w:sz="4" w:space="0" w:color="auto"/>
            </w:tcBorders>
          </w:tcPr>
          <w:p w:rsidR="00A57040" w:rsidRPr="003D0944" w:rsidRDefault="00C30639" w:rsidP="00A57040">
            <w:pPr>
              <w:pStyle w:val="affffff8"/>
              <w:jc w:val="center"/>
            </w:pPr>
            <w:r w:rsidRPr="003D0944">
              <w:lastRenderedPageBreak/>
              <w:t>3.5</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202564" w:rsidRDefault="00C30639" w:rsidP="00C30639">
            <w:pPr>
              <w:jc w:val="both"/>
              <w:rPr>
                <w:rFonts w:cs="Times New Roman"/>
              </w:rPr>
            </w:pPr>
            <w:r w:rsidRPr="00202564">
              <w:rPr>
                <w:rStyle w:val="fontstyle01"/>
                <w:rFonts w:ascii="Times New Roman" w:hAnsi="Times New Roman" w:cs="Times New Roman"/>
                <w:sz w:val="24"/>
                <w:szCs w:val="24"/>
              </w:rPr>
              <w:lastRenderedPageBreak/>
              <w:t>Дошкольное, начальное и среднее общее</w:t>
            </w:r>
            <w:r w:rsidRPr="00202564">
              <w:rPr>
                <w:rFonts w:cs="Times New Roman"/>
                <w:color w:val="000000"/>
              </w:rPr>
              <w:br/>
            </w:r>
            <w:r w:rsidRPr="00202564">
              <w:rPr>
                <w:rStyle w:val="fontstyle01"/>
                <w:rFonts w:ascii="Times New Roman" w:hAnsi="Times New Roman" w:cs="Times New Roman"/>
                <w:sz w:val="24"/>
                <w:szCs w:val="24"/>
              </w:rPr>
              <w:t>образование</w:t>
            </w:r>
          </w:p>
        </w:tc>
        <w:tc>
          <w:tcPr>
            <w:tcW w:w="6945" w:type="dxa"/>
            <w:tcBorders>
              <w:top w:val="single" w:sz="4" w:space="0" w:color="auto"/>
              <w:left w:val="single" w:sz="4" w:space="0" w:color="auto"/>
              <w:bottom w:val="single" w:sz="4" w:space="0" w:color="auto"/>
              <w:right w:val="single" w:sz="4" w:space="0" w:color="auto"/>
            </w:tcBorders>
          </w:tcPr>
          <w:p w:rsidR="00A57040" w:rsidRPr="00202564" w:rsidRDefault="00020E64" w:rsidP="00A57040">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57040" w:rsidRPr="00202564" w:rsidRDefault="00C30639" w:rsidP="00A57040">
            <w:pPr>
              <w:pStyle w:val="affffff8"/>
              <w:jc w:val="center"/>
            </w:pPr>
            <w:r w:rsidRPr="00202564">
              <w:t>3.5.1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202564" w:rsidRDefault="00C30639" w:rsidP="00C30639">
            <w:pPr>
              <w:jc w:val="both"/>
              <w:rPr>
                <w:rFonts w:cs="Times New Roman"/>
              </w:rPr>
            </w:pPr>
            <w:r w:rsidRPr="00202564">
              <w:rPr>
                <w:rStyle w:val="fontstyle01"/>
                <w:rFonts w:ascii="Times New Roman" w:hAnsi="Times New Roman" w:cs="Times New Roman"/>
                <w:sz w:val="24"/>
                <w:szCs w:val="24"/>
              </w:rPr>
              <w:t>Среднее и высшее</w:t>
            </w:r>
            <w:r w:rsidRPr="00202564">
              <w:rPr>
                <w:rFonts w:cs="Times New Roman"/>
                <w:color w:val="000000"/>
              </w:rPr>
              <w:br/>
            </w:r>
            <w:r w:rsidRPr="00202564">
              <w:rPr>
                <w:rStyle w:val="fontstyle01"/>
                <w:rFonts w:ascii="Times New Roman" w:hAnsi="Times New Roman" w:cs="Times New Roman"/>
                <w:sz w:val="24"/>
                <w:szCs w:val="24"/>
              </w:rPr>
              <w:t>профессиональное</w:t>
            </w:r>
            <w:r w:rsidRPr="00202564">
              <w:rPr>
                <w:rFonts w:cs="Times New Roman"/>
                <w:color w:val="000000"/>
              </w:rPr>
              <w:br/>
            </w:r>
            <w:r w:rsidRPr="00202564">
              <w:rPr>
                <w:rStyle w:val="fontstyle01"/>
                <w:rFonts w:ascii="Times New Roman" w:hAnsi="Times New Roman" w:cs="Times New Roman"/>
                <w:sz w:val="24"/>
                <w:szCs w:val="24"/>
              </w:rPr>
              <w:t>образование</w:t>
            </w:r>
          </w:p>
        </w:tc>
        <w:tc>
          <w:tcPr>
            <w:tcW w:w="6945" w:type="dxa"/>
            <w:tcBorders>
              <w:top w:val="single" w:sz="4" w:space="0" w:color="auto"/>
              <w:left w:val="single" w:sz="4" w:space="0" w:color="auto"/>
              <w:bottom w:val="single" w:sz="4" w:space="0" w:color="auto"/>
              <w:right w:val="single" w:sz="4" w:space="0" w:color="auto"/>
            </w:tcBorders>
          </w:tcPr>
          <w:p w:rsidR="00A57040" w:rsidRPr="00202564" w:rsidRDefault="0001560D" w:rsidP="00A57040">
            <w:pPr>
              <w:pStyle w:val="affffff8"/>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57040" w:rsidRPr="00202564" w:rsidRDefault="00C30639" w:rsidP="00A57040">
            <w:pPr>
              <w:pStyle w:val="affffff8"/>
              <w:jc w:val="center"/>
            </w:pPr>
            <w:r w:rsidRPr="00202564">
              <w:t>3.5.2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202564" w:rsidRDefault="00751046" w:rsidP="00751046">
            <w:pPr>
              <w:jc w:val="both"/>
              <w:rPr>
                <w:rFonts w:cs="Times New Roman"/>
              </w:rPr>
            </w:pPr>
            <w:r w:rsidRPr="00202564">
              <w:rPr>
                <w:rStyle w:val="fontstyle01"/>
                <w:rFonts w:ascii="Times New Roman" w:hAnsi="Times New Roman" w:cs="Times New Roman"/>
                <w:sz w:val="24"/>
                <w:szCs w:val="24"/>
              </w:rP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01560D" w:rsidRDefault="0001560D" w:rsidP="0001560D">
            <w:pPr>
              <w:pStyle w:val="affffff8"/>
              <w:rPr>
                <w:rStyle w:val="affffff3"/>
              </w:rPr>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sidR="000D6E5F">
              <w:fldChar w:fldCharType="begin"/>
            </w:r>
            <w:r>
              <w:instrText>HYPERLINK \l "sub_1361"</w:instrText>
            </w:r>
            <w:r w:rsidR="000D6E5F">
              <w:fldChar w:fldCharType="separate"/>
            </w:r>
            <w:r>
              <w:rPr>
                <w:rStyle w:val="affffff3"/>
              </w:rPr>
              <w:t>кодами 3.6</w:t>
            </w:r>
          </w:p>
          <w:p w:rsidR="00A57040" w:rsidRPr="00202564" w:rsidRDefault="0001560D" w:rsidP="0001560D">
            <w:pPr>
              <w:pStyle w:val="affffff8"/>
            </w:pPr>
            <w:r>
              <w:rPr>
                <w:rStyle w:val="affffff3"/>
              </w:rPr>
              <w:t>.1-3.6.3</w:t>
            </w:r>
            <w:r w:rsidR="000D6E5F">
              <w:fldChar w:fldCharType="end"/>
            </w:r>
          </w:p>
        </w:tc>
        <w:tc>
          <w:tcPr>
            <w:tcW w:w="851" w:type="dxa"/>
            <w:tcBorders>
              <w:top w:val="single" w:sz="4" w:space="0" w:color="auto"/>
              <w:left w:val="single" w:sz="4" w:space="0" w:color="auto"/>
              <w:bottom w:val="single" w:sz="4" w:space="0" w:color="auto"/>
              <w:right w:val="single" w:sz="4" w:space="0" w:color="auto"/>
            </w:tcBorders>
          </w:tcPr>
          <w:p w:rsidR="00A57040" w:rsidRPr="00202564" w:rsidRDefault="00751046" w:rsidP="00A57040">
            <w:pPr>
              <w:pStyle w:val="affffff8"/>
              <w:jc w:val="center"/>
            </w:pPr>
            <w:r w:rsidRPr="00202564">
              <w:t>3.6</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202564" w:rsidRDefault="00302D63" w:rsidP="00302D63">
            <w:pPr>
              <w:jc w:val="both"/>
              <w:rPr>
                <w:rFonts w:cs="Times New Roman"/>
              </w:rPr>
            </w:pPr>
            <w:r w:rsidRPr="00202564">
              <w:rPr>
                <w:rStyle w:val="fontstyle01"/>
                <w:rFonts w:ascii="Times New Roman" w:hAnsi="Times New Roman" w:cs="Times New Roman"/>
                <w:sz w:val="24"/>
                <w:szCs w:val="24"/>
              </w:rPr>
              <w:t>Спорт</w:t>
            </w:r>
          </w:p>
        </w:tc>
        <w:tc>
          <w:tcPr>
            <w:tcW w:w="6945" w:type="dxa"/>
            <w:tcBorders>
              <w:top w:val="single" w:sz="4" w:space="0" w:color="auto"/>
              <w:left w:val="single" w:sz="4" w:space="0" w:color="auto"/>
              <w:bottom w:val="single" w:sz="4" w:space="0" w:color="auto"/>
              <w:right w:val="single" w:sz="4" w:space="0" w:color="auto"/>
            </w:tcBorders>
          </w:tcPr>
          <w:p w:rsidR="00A57040" w:rsidRPr="00202564" w:rsidRDefault="00795FDE" w:rsidP="00A57040">
            <w:pPr>
              <w:pStyle w:val="affffff8"/>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3"/>
                </w:rPr>
                <w:t>кодами 5.1.1 - 5.1.7</w:t>
              </w:r>
            </w:hyperlink>
          </w:p>
        </w:tc>
        <w:tc>
          <w:tcPr>
            <w:tcW w:w="851" w:type="dxa"/>
            <w:tcBorders>
              <w:top w:val="single" w:sz="4" w:space="0" w:color="auto"/>
              <w:left w:val="single" w:sz="4" w:space="0" w:color="auto"/>
              <w:bottom w:val="single" w:sz="4" w:space="0" w:color="auto"/>
              <w:right w:val="single" w:sz="4" w:space="0" w:color="auto"/>
            </w:tcBorders>
          </w:tcPr>
          <w:p w:rsidR="00A57040" w:rsidRPr="00202564" w:rsidRDefault="00302D63" w:rsidP="00A57040">
            <w:pPr>
              <w:pStyle w:val="affffff8"/>
              <w:jc w:val="center"/>
            </w:pPr>
            <w:r w:rsidRPr="00202564">
              <w:t>5.1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202564" w:rsidRDefault="00202564" w:rsidP="00202564">
            <w:pPr>
              <w:rPr>
                <w:rFonts w:cs="Times New Roman"/>
              </w:rPr>
            </w:pPr>
            <w:r w:rsidRPr="00202564">
              <w:rPr>
                <w:rStyle w:val="fontstyle01"/>
                <w:rFonts w:ascii="Times New Roman" w:hAnsi="Times New Roman" w:cs="Times New Roman"/>
                <w:sz w:val="24"/>
                <w:szCs w:val="24"/>
              </w:rPr>
              <w:t>Земельные участки</w:t>
            </w:r>
            <w:r w:rsidRPr="00202564">
              <w:rPr>
                <w:rFonts w:cs="Times New Roman"/>
                <w:color w:val="000000"/>
              </w:rPr>
              <w:br/>
            </w:r>
            <w:r w:rsidRPr="00202564">
              <w:rPr>
                <w:rStyle w:val="fontstyle01"/>
                <w:rFonts w:ascii="Times New Roman" w:hAnsi="Times New Roman" w:cs="Times New Roman"/>
                <w:sz w:val="24"/>
                <w:szCs w:val="24"/>
              </w:rPr>
              <w:t>(территории) общего</w:t>
            </w:r>
            <w:r w:rsidRPr="00202564">
              <w:rPr>
                <w:rFonts w:cs="Times New Roman"/>
                <w:color w:val="000000"/>
              </w:rPr>
              <w:br/>
            </w:r>
            <w:r w:rsidRPr="00202564">
              <w:rPr>
                <w:rStyle w:val="fontstyle01"/>
                <w:rFonts w:ascii="Times New Roman" w:hAnsi="Times New Roman" w:cs="Times New Roman"/>
                <w:sz w:val="24"/>
                <w:szCs w:val="24"/>
              </w:rPr>
              <w:t>пользования</w:t>
            </w:r>
          </w:p>
        </w:tc>
        <w:tc>
          <w:tcPr>
            <w:tcW w:w="6945" w:type="dxa"/>
            <w:tcBorders>
              <w:top w:val="single" w:sz="4" w:space="0" w:color="auto"/>
              <w:left w:val="single" w:sz="4" w:space="0" w:color="auto"/>
              <w:bottom w:val="single" w:sz="4" w:space="0" w:color="auto"/>
              <w:right w:val="single" w:sz="4" w:space="0" w:color="auto"/>
            </w:tcBorders>
          </w:tcPr>
          <w:p w:rsidR="00EA5F9D" w:rsidRDefault="00EA5F9D" w:rsidP="00EA5F9D">
            <w:pPr>
              <w:pStyle w:val="affffff8"/>
            </w:pPr>
            <w:r>
              <w:t>Земельные участки общего пользования.</w:t>
            </w:r>
          </w:p>
          <w:p w:rsidR="00A57040" w:rsidRPr="00202564" w:rsidRDefault="00EA5F9D" w:rsidP="00EA5F9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A57040" w:rsidRPr="00202564" w:rsidRDefault="00202564" w:rsidP="00A57040">
            <w:pPr>
              <w:pStyle w:val="affffff8"/>
              <w:jc w:val="center"/>
            </w:pPr>
            <w:r w:rsidRPr="00202564">
              <w:t>12.0</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0674CA" w:rsidRDefault="000674CA" w:rsidP="000674CA">
            <w:pPr>
              <w:rPr>
                <w:rFonts w:cs="Times New Roman"/>
              </w:rPr>
            </w:pPr>
            <w:r w:rsidRPr="000674CA">
              <w:rPr>
                <w:rStyle w:val="fontstyle01"/>
                <w:rFonts w:ascii="Times New Roman" w:hAnsi="Times New Roman" w:cs="Times New Roman"/>
                <w:sz w:val="24"/>
                <w:szCs w:val="24"/>
              </w:rPr>
              <w:t>Обслуживание жилой</w:t>
            </w:r>
            <w:r w:rsidRPr="000674CA">
              <w:rPr>
                <w:rFonts w:cs="Times New Roman"/>
                <w:color w:val="000000"/>
              </w:rPr>
              <w:br/>
            </w:r>
            <w:r w:rsidRPr="000674CA">
              <w:rPr>
                <w:rStyle w:val="fontstyle01"/>
                <w:rFonts w:ascii="Times New Roman" w:hAnsi="Times New Roman" w:cs="Times New Roman"/>
                <w:sz w:val="24"/>
                <w:szCs w:val="24"/>
              </w:rPr>
              <w:t>застройки</w:t>
            </w:r>
          </w:p>
        </w:tc>
        <w:tc>
          <w:tcPr>
            <w:tcW w:w="6945" w:type="dxa"/>
            <w:tcBorders>
              <w:top w:val="single" w:sz="4" w:space="0" w:color="auto"/>
              <w:left w:val="single" w:sz="4" w:space="0" w:color="auto"/>
              <w:bottom w:val="single" w:sz="4" w:space="0" w:color="auto"/>
              <w:right w:val="single" w:sz="4" w:space="0" w:color="auto"/>
            </w:tcBorders>
          </w:tcPr>
          <w:p w:rsidR="00A57040" w:rsidRPr="000674CA" w:rsidRDefault="00573850" w:rsidP="00A57040">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Pr>
                <w:t>кодами 3.1</w:t>
              </w:r>
            </w:hyperlink>
            <w:r>
              <w:t xml:space="preserve">, </w:t>
            </w:r>
            <w:hyperlink w:anchor="sub_1032" w:history="1">
              <w:r>
                <w:rPr>
                  <w:rStyle w:val="affffff3"/>
                </w:rPr>
                <w:t>3.2</w:t>
              </w:r>
            </w:hyperlink>
            <w:r>
              <w:t xml:space="preserve">, </w:t>
            </w:r>
            <w:hyperlink w:anchor="sub_1033" w:history="1">
              <w:r>
                <w:rPr>
                  <w:rStyle w:val="affffff3"/>
                </w:rPr>
                <w:t>3.3</w:t>
              </w:r>
            </w:hyperlink>
            <w:r>
              <w:t xml:space="preserve">, </w:t>
            </w:r>
            <w:hyperlink w:anchor="sub_1034" w:history="1">
              <w:r>
                <w:rPr>
                  <w:rStyle w:val="affffff3"/>
                </w:rPr>
                <w:t>3.4</w:t>
              </w:r>
            </w:hyperlink>
            <w:r>
              <w:t xml:space="preserve">, </w:t>
            </w:r>
            <w:hyperlink w:anchor="sub_10341" w:history="1">
              <w:r>
                <w:rPr>
                  <w:rStyle w:val="affffff3"/>
                </w:rPr>
                <w:t>3.4.1</w:t>
              </w:r>
            </w:hyperlink>
            <w:r>
              <w:t xml:space="preserve">, </w:t>
            </w:r>
            <w:hyperlink w:anchor="sub_10351" w:history="1">
              <w:r>
                <w:rPr>
                  <w:rStyle w:val="affffff3"/>
                </w:rPr>
                <w:t>3.5.1</w:t>
              </w:r>
            </w:hyperlink>
            <w:r>
              <w:t xml:space="preserve">, </w:t>
            </w:r>
            <w:hyperlink w:anchor="sub_1036" w:history="1">
              <w:r>
                <w:rPr>
                  <w:rStyle w:val="affffff3"/>
                </w:rPr>
                <w:t>3.6</w:t>
              </w:r>
            </w:hyperlink>
            <w:r>
              <w:t xml:space="preserve">, </w:t>
            </w:r>
            <w:hyperlink w:anchor="sub_1037" w:history="1">
              <w:r>
                <w:rPr>
                  <w:rStyle w:val="affffff3"/>
                </w:rPr>
                <w:t>3.7</w:t>
              </w:r>
            </w:hyperlink>
            <w:r>
              <w:t xml:space="preserve">, </w:t>
            </w:r>
            <w:hyperlink w:anchor="sub_103101" w:history="1">
              <w:r>
                <w:rPr>
                  <w:rStyle w:val="affffff3"/>
                </w:rPr>
                <w:t>3.10.1</w:t>
              </w:r>
            </w:hyperlink>
            <w:r>
              <w:t xml:space="preserve">, </w:t>
            </w:r>
            <w:hyperlink w:anchor="sub_1041" w:history="1">
              <w:r>
                <w:rPr>
                  <w:rStyle w:val="affffff3"/>
                </w:rPr>
                <w:t>4.1</w:t>
              </w:r>
            </w:hyperlink>
            <w:r>
              <w:t xml:space="preserve">, </w:t>
            </w:r>
            <w:hyperlink w:anchor="sub_1043" w:history="1">
              <w:r>
                <w:rPr>
                  <w:rStyle w:val="affffff3"/>
                </w:rPr>
                <w:t>4.3</w:t>
              </w:r>
            </w:hyperlink>
            <w:r>
              <w:t xml:space="preserve">, </w:t>
            </w:r>
            <w:hyperlink w:anchor="sub_1044" w:history="1">
              <w:r>
                <w:rPr>
                  <w:rStyle w:val="affffff3"/>
                </w:rPr>
                <w:t>4.4</w:t>
              </w:r>
            </w:hyperlink>
            <w:r>
              <w:t xml:space="preserve">, </w:t>
            </w:r>
            <w:hyperlink w:anchor="sub_1046" w:history="1">
              <w:r>
                <w:rPr>
                  <w:rStyle w:val="affffff3"/>
                </w:rPr>
                <w:t>4.6</w:t>
              </w:r>
            </w:hyperlink>
            <w:r>
              <w:t xml:space="preserve">, </w:t>
            </w:r>
            <w:hyperlink w:anchor="sub_1512" w:history="1">
              <w:r>
                <w:rPr>
                  <w:rStyle w:val="affffff3"/>
                </w:rPr>
                <w:t>5.1.2</w:t>
              </w:r>
            </w:hyperlink>
            <w:r>
              <w:t xml:space="preserve">, </w:t>
            </w:r>
            <w:hyperlink w:anchor="sub_1513" w:history="1">
              <w:r>
                <w:rPr>
                  <w:rStyle w:val="affffff3"/>
                </w:rPr>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A57040" w:rsidRPr="000674CA" w:rsidRDefault="000674CA" w:rsidP="00A57040">
            <w:pPr>
              <w:pStyle w:val="affffff8"/>
              <w:jc w:val="center"/>
            </w:pPr>
            <w:r w:rsidRPr="000674CA">
              <w:t>2.7</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BB284E" w:rsidRDefault="00374269" w:rsidP="00374269">
            <w:pPr>
              <w:jc w:val="both"/>
              <w:rPr>
                <w:rFonts w:cs="Times New Roman"/>
              </w:rPr>
            </w:pPr>
            <w:r w:rsidRPr="00BB284E">
              <w:rPr>
                <w:rStyle w:val="fontstyle01"/>
                <w:rFonts w:ascii="Times New Roman" w:hAnsi="Times New Roman" w:cs="Times New Roman"/>
                <w:sz w:val="24"/>
                <w:szCs w:val="24"/>
              </w:rPr>
              <w:t>Жилая застройка</w:t>
            </w:r>
          </w:p>
        </w:tc>
        <w:tc>
          <w:tcPr>
            <w:tcW w:w="6945" w:type="dxa"/>
            <w:tcBorders>
              <w:top w:val="single" w:sz="4" w:space="0" w:color="auto"/>
              <w:left w:val="single" w:sz="4" w:space="0" w:color="auto"/>
              <w:bottom w:val="single" w:sz="4" w:space="0" w:color="auto"/>
              <w:right w:val="single" w:sz="4" w:space="0" w:color="auto"/>
            </w:tcBorders>
          </w:tcPr>
          <w:p w:rsidR="00A57040" w:rsidRPr="00BB284E" w:rsidRDefault="00A57040" w:rsidP="00A57040">
            <w:pPr>
              <w:pStyle w:val="affffff8"/>
            </w:pPr>
          </w:p>
        </w:tc>
        <w:tc>
          <w:tcPr>
            <w:tcW w:w="851" w:type="dxa"/>
            <w:tcBorders>
              <w:top w:val="single" w:sz="4" w:space="0" w:color="auto"/>
              <w:left w:val="single" w:sz="4" w:space="0" w:color="auto"/>
              <w:bottom w:val="single" w:sz="4" w:space="0" w:color="auto"/>
              <w:right w:val="single" w:sz="4" w:space="0" w:color="auto"/>
            </w:tcBorders>
          </w:tcPr>
          <w:p w:rsidR="00A57040" w:rsidRPr="00BB284E" w:rsidRDefault="00374269" w:rsidP="00A57040">
            <w:pPr>
              <w:pStyle w:val="affffff8"/>
              <w:jc w:val="center"/>
            </w:pPr>
            <w:r w:rsidRPr="00BB284E">
              <w:t>2.0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BB284E" w:rsidRDefault="00374269" w:rsidP="00374269">
            <w:pPr>
              <w:jc w:val="both"/>
              <w:rPr>
                <w:rFonts w:cs="Times New Roman"/>
              </w:rPr>
            </w:pPr>
            <w:r w:rsidRPr="00BB284E">
              <w:rPr>
                <w:rStyle w:val="fontstyle01"/>
                <w:rFonts w:ascii="Times New Roman" w:hAnsi="Times New Roman" w:cs="Times New Roman"/>
                <w:sz w:val="24"/>
                <w:szCs w:val="24"/>
              </w:rPr>
              <w:t>Магазины</w:t>
            </w:r>
          </w:p>
        </w:tc>
        <w:tc>
          <w:tcPr>
            <w:tcW w:w="6945" w:type="dxa"/>
            <w:tcBorders>
              <w:top w:val="single" w:sz="4" w:space="0" w:color="auto"/>
              <w:left w:val="single" w:sz="4" w:space="0" w:color="auto"/>
              <w:bottom w:val="single" w:sz="4" w:space="0" w:color="auto"/>
              <w:right w:val="single" w:sz="4" w:space="0" w:color="auto"/>
            </w:tcBorders>
          </w:tcPr>
          <w:p w:rsidR="00A57040" w:rsidRPr="00BB284E" w:rsidRDefault="00E87811" w:rsidP="00A57040">
            <w:pPr>
              <w:pStyle w:val="affffff8"/>
            </w:pPr>
            <w:r>
              <w:t xml:space="preserve">Размещение объектов капитального строительства, </w:t>
            </w:r>
            <w:r>
              <w:lastRenderedPageBreak/>
              <w:t>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A57040" w:rsidRPr="00BB284E" w:rsidRDefault="00374269" w:rsidP="00A57040">
            <w:pPr>
              <w:pStyle w:val="affffff8"/>
              <w:jc w:val="center"/>
            </w:pPr>
            <w:r w:rsidRPr="00BB284E">
              <w:lastRenderedPageBreak/>
              <w:t>4.4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BB284E" w:rsidRDefault="00374269" w:rsidP="00374269">
            <w:pPr>
              <w:jc w:val="both"/>
              <w:rPr>
                <w:rFonts w:cs="Times New Roman"/>
              </w:rPr>
            </w:pPr>
            <w:r w:rsidRPr="00BB284E">
              <w:rPr>
                <w:rStyle w:val="fontstyle01"/>
                <w:rFonts w:ascii="Times New Roman" w:hAnsi="Times New Roman" w:cs="Times New Roman"/>
                <w:sz w:val="24"/>
                <w:szCs w:val="24"/>
              </w:rPr>
              <w:lastRenderedPageBreak/>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A57040" w:rsidRPr="00BB284E" w:rsidRDefault="00917C62" w:rsidP="00A57040">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57040" w:rsidRPr="00BB284E" w:rsidRDefault="00374269" w:rsidP="00917C62">
            <w:pPr>
              <w:pStyle w:val="affffff8"/>
              <w:jc w:val="center"/>
            </w:pPr>
            <w:r w:rsidRPr="00BB284E">
              <w:t>4.</w:t>
            </w:r>
            <w:r w:rsidR="00917C62">
              <w:t>6</w:t>
            </w:r>
          </w:p>
        </w:tc>
      </w:tr>
      <w:tr w:rsidR="00374269"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4269" w:rsidRPr="00BB284E" w:rsidRDefault="00374269" w:rsidP="00374269">
            <w:pPr>
              <w:jc w:val="both"/>
              <w:rPr>
                <w:rFonts w:cs="Times New Roman"/>
              </w:rPr>
            </w:pPr>
            <w:r w:rsidRPr="00BB284E">
              <w:rPr>
                <w:rStyle w:val="fontstyle01"/>
                <w:rFonts w:ascii="Times New Roman" w:hAnsi="Times New Roman" w:cs="Times New Roman"/>
                <w:sz w:val="24"/>
                <w:szCs w:val="24"/>
              </w:rP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374269" w:rsidRPr="00BB284E" w:rsidRDefault="002201D1" w:rsidP="00A57040">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374269" w:rsidRPr="00BB284E" w:rsidRDefault="002201D1" w:rsidP="00A57040">
            <w:pPr>
              <w:pStyle w:val="affffff8"/>
              <w:jc w:val="center"/>
            </w:pPr>
            <w:r>
              <w:t>4.7</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376EBE" w:rsidRPr="00D16BC5" w:rsidRDefault="00376EBE" w:rsidP="00376EBE">
      <w:pPr>
        <w:widowControl w:val="0"/>
        <w:autoSpaceDE w:val="0"/>
        <w:autoSpaceDN w:val="0"/>
        <w:adjustRightInd w:val="0"/>
        <w:ind w:firstLine="709"/>
        <w:contextualSpacing/>
        <w:jc w:val="both"/>
        <w:rPr>
          <w:i/>
          <w:u w:val="single"/>
        </w:rPr>
      </w:pPr>
      <w:bookmarkStart w:id="59" w:name="_Toc529951971"/>
      <w:bookmarkStart w:id="60" w:name="_Toc4763305"/>
      <w:r w:rsidRPr="00D16BC5">
        <w:rPr>
          <w:i/>
          <w:u w:val="single"/>
        </w:rPr>
        <w:t>1. Предельные (минимальные и (или) максимальные) размеры земельных участков:</w:t>
      </w:r>
    </w:p>
    <w:p w:rsidR="00376EBE" w:rsidRPr="00F4758E" w:rsidRDefault="00A57040" w:rsidP="00376EBE">
      <w:pPr>
        <w:ind w:firstLine="709"/>
        <w:jc w:val="both"/>
        <w:rPr>
          <w:b/>
          <w:color w:val="000000"/>
        </w:rPr>
      </w:pPr>
      <w:r>
        <w:rPr>
          <w:color w:val="000000"/>
        </w:rPr>
        <w:t xml:space="preserve"> </w:t>
      </w:r>
      <w:r w:rsidRPr="00290AA9">
        <w:rPr>
          <w:b/>
          <w:i/>
          <w:u w:val="single"/>
        </w:rPr>
        <w:t>- не подлежат установлен</w:t>
      </w:r>
      <w:r>
        <w:rPr>
          <w:b/>
          <w:i/>
          <w:u w:val="single"/>
        </w:rPr>
        <w:t>ию.</w:t>
      </w:r>
    </w:p>
    <w:p w:rsidR="00376EBE" w:rsidRPr="00290AA9" w:rsidRDefault="00376EBE" w:rsidP="00376EBE">
      <w:pPr>
        <w:widowControl w:val="0"/>
        <w:autoSpaceDE w:val="0"/>
        <w:autoSpaceDN w:val="0"/>
        <w:adjustRightInd w:val="0"/>
        <w:ind w:firstLine="709"/>
        <w:contextualSpacing/>
        <w:jc w:val="both"/>
        <w:rPr>
          <w:b/>
          <w:i/>
          <w:u w:val="single"/>
        </w:rPr>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8A6958" w:rsidRDefault="008A6958" w:rsidP="00376EBE">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8A6958" w:rsidRDefault="008A6958" w:rsidP="00376EBE">
      <w:pPr>
        <w:widowControl w:val="0"/>
        <w:autoSpaceDE w:val="0"/>
        <w:autoSpaceDN w:val="0"/>
        <w:adjustRightInd w:val="0"/>
        <w:ind w:firstLine="709"/>
        <w:contextualSpacing/>
        <w:jc w:val="both"/>
        <w:rPr>
          <w:b/>
          <w:i/>
          <w:u w:val="single"/>
        </w:rPr>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376EBE" w:rsidRPr="00F4758E" w:rsidRDefault="00A57040" w:rsidP="00376EBE">
      <w:pPr>
        <w:ind w:firstLine="709"/>
        <w:jc w:val="both"/>
        <w:rPr>
          <w:color w:val="000000"/>
        </w:rPr>
      </w:pPr>
      <w:r>
        <w:rPr>
          <w:color w:val="000000"/>
        </w:rPr>
        <w:t xml:space="preserve"> </w:t>
      </w:r>
      <w:r w:rsidRPr="00290AA9">
        <w:rPr>
          <w:b/>
          <w:i/>
          <w:u w:val="single"/>
        </w:rPr>
        <w:t>- не подлежат установлен</w:t>
      </w:r>
      <w:r>
        <w:rPr>
          <w:b/>
          <w:i/>
          <w:u w:val="single"/>
        </w:rPr>
        <w:t>ию.</w:t>
      </w:r>
    </w:p>
    <w:p w:rsidR="00376EBE" w:rsidRDefault="00376EBE" w:rsidP="00376EBE">
      <w:pPr>
        <w:widowControl w:val="0"/>
        <w:autoSpaceDE w:val="0"/>
        <w:autoSpaceDN w:val="0"/>
        <w:adjustRightInd w:val="0"/>
        <w:spacing w:after="120"/>
        <w:ind w:firstLine="567"/>
        <w:jc w:val="both"/>
        <w:rPr>
          <w:rFonts w:cs="Times New Roman"/>
        </w:rPr>
      </w:pPr>
    </w:p>
    <w:p w:rsidR="00376EBE" w:rsidRDefault="00376EBE" w:rsidP="00376EBE">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376EBE" w:rsidRDefault="00A57040" w:rsidP="00376EBE">
      <w:pPr>
        <w:widowControl w:val="0"/>
        <w:autoSpaceDE w:val="0"/>
        <w:autoSpaceDN w:val="0"/>
        <w:adjustRightInd w:val="0"/>
        <w:spacing w:after="120"/>
        <w:ind w:firstLine="567"/>
        <w:jc w:val="both"/>
      </w:pPr>
      <w:r>
        <w:rPr>
          <w:color w:val="000000"/>
        </w:rPr>
        <w:t xml:space="preserve"> </w:t>
      </w:r>
      <w:r w:rsidRPr="00290AA9">
        <w:rPr>
          <w:b/>
          <w:i/>
          <w:u w:val="single"/>
        </w:rPr>
        <w:t>- не подлежат установлен</w:t>
      </w:r>
      <w:r>
        <w:rPr>
          <w:b/>
          <w:i/>
          <w:u w:val="single"/>
        </w:rPr>
        <w:t>ию.</w:t>
      </w:r>
    </w:p>
    <w:p w:rsidR="00376EBE" w:rsidRPr="00E52897" w:rsidRDefault="00376EBE" w:rsidP="00376EBE">
      <w:pPr>
        <w:widowControl w:val="0"/>
        <w:autoSpaceDE w:val="0"/>
        <w:autoSpaceDN w:val="0"/>
        <w:adjustRightInd w:val="0"/>
        <w:spacing w:after="120"/>
        <w:ind w:firstLine="567"/>
        <w:jc w:val="both"/>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3C0AFD" w:rsidRPr="00B716FC" w:rsidRDefault="00A57040" w:rsidP="003C0AFD">
      <w:pPr>
        <w:ind w:firstLine="709"/>
        <w:jc w:val="both"/>
      </w:pPr>
      <w:r>
        <w:rPr>
          <w:color w:val="000000"/>
        </w:rPr>
        <w:t xml:space="preserve"> </w:t>
      </w:r>
      <w:r w:rsidRPr="00290AA9">
        <w:rPr>
          <w:b/>
          <w:i/>
          <w:u w:val="single"/>
        </w:rPr>
        <w:t>- не подлежат установлен</w:t>
      </w:r>
      <w:r>
        <w:rPr>
          <w:b/>
          <w:i/>
          <w:u w:val="single"/>
        </w:rPr>
        <w:t>ию.</w:t>
      </w:r>
    </w:p>
    <w:p w:rsidR="002D0763" w:rsidRPr="003B198F" w:rsidRDefault="002D0763" w:rsidP="002D0763">
      <w:pPr>
        <w:pStyle w:val="39"/>
      </w:pPr>
      <w:bookmarkStart w:id="61" w:name="_Toc15894262"/>
      <w:bookmarkStart w:id="62" w:name="_Toc25236658"/>
      <w:r w:rsidRPr="003B198F">
        <w:t xml:space="preserve">Статья </w:t>
      </w:r>
      <w:r w:rsidR="00C20C1B">
        <w:t>36</w:t>
      </w:r>
      <w:r w:rsidRPr="003B198F">
        <w:t>. Градостроительные регламенты. Производственные зоны, зоны инженерной и транспортной инфраструктур - "П".</w:t>
      </w:r>
      <w:bookmarkEnd w:id="61"/>
      <w:bookmarkEnd w:id="62"/>
    </w:p>
    <w:p w:rsidR="002D0763" w:rsidRPr="003B198F" w:rsidRDefault="002D0763" w:rsidP="002D0763">
      <w:pPr>
        <w:pStyle w:val="40"/>
      </w:pPr>
      <w:r w:rsidRPr="003B198F">
        <w:t>1.П1. Производственная зона</w:t>
      </w:r>
    </w:p>
    <w:tbl>
      <w:tblPr>
        <w:tblW w:w="9781" w:type="dxa"/>
        <w:jc w:val="center"/>
        <w:tblLayout w:type="fixed"/>
        <w:tblCellMar>
          <w:top w:w="75" w:type="dxa"/>
          <w:left w:w="0" w:type="dxa"/>
          <w:bottom w:w="75" w:type="dxa"/>
          <w:right w:w="0" w:type="dxa"/>
        </w:tblCellMar>
        <w:tblLook w:val="0000"/>
      </w:tblPr>
      <w:tblGrid>
        <w:gridCol w:w="2127"/>
        <w:gridCol w:w="6945"/>
        <w:gridCol w:w="709"/>
      </w:tblGrid>
      <w:tr w:rsidR="002D0763" w:rsidRPr="003B198F" w:rsidTr="00613DE0">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Код</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57040" w:rsidRPr="006E72D9"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BB284E" w:rsidRDefault="00DF77D7" w:rsidP="00DF77D7">
            <w:pPr>
              <w:jc w:val="both"/>
              <w:rPr>
                <w:rFonts w:cs="Times New Roman"/>
              </w:rPr>
            </w:pPr>
            <w:r w:rsidRPr="00BB284E">
              <w:rPr>
                <w:rStyle w:val="fontstyle01"/>
                <w:rFonts w:ascii="Times New Roman" w:hAnsi="Times New Roman" w:cs="Times New Roman"/>
                <w:sz w:val="24"/>
                <w:szCs w:val="24"/>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Pr="00BB284E" w:rsidRDefault="009703B1" w:rsidP="00A5704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A57040" w:rsidRPr="00BB284E" w:rsidRDefault="00DF77D7" w:rsidP="00A57040">
            <w:pPr>
              <w:pStyle w:val="affffff8"/>
              <w:jc w:val="center"/>
            </w:pPr>
            <w:r w:rsidRPr="00BB284E">
              <w:t>3.1</w:t>
            </w:r>
          </w:p>
        </w:tc>
      </w:tr>
      <w:tr w:rsidR="00A5704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BB284E" w:rsidRDefault="00DF77D7" w:rsidP="00DF77D7">
            <w:pPr>
              <w:jc w:val="both"/>
              <w:rPr>
                <w:rFonts w:cs="Times New Roman"/>
              </w:rPr>
            </w:pPr>
            <w:r w:rsidRPr="00BB284E">
              <w:rPr>
                <w:rStyle w:val="fontstyle01"/>
                <w:rFonts w:ascii="Times New Roman" w:hAnsi="Times New Roman" w:cs="Times New Roman"/>
                <w:sz w:val="24"/>
                <w:szCs w:val="24"/>
              </w:rPr>
              <w:lastRenderedPageBreak/>
              <w:t>Производственная</w:t>
            </w:r>
            <w:r w:rsidRPr="00BB284E">
              <w:rPr>
                <w:rFonts w:cs="Times New Roman"/>
                <w:color w:val="000000"/>
              </w:rPr>
              <w:br/>
            </w:r>
            <w:r w:rsidRPr="00BB284E">
              <w:rPr>
                <w:rStyle w:val="fontstyle01"/>
                <w:rFonts w:ascii="Times New Roman" w:hAnsi="Times New Roman" w:cs="Times New Roman"/>
                <w:sz w:val="24"/>
                <w:szCs w:val="24"/>
              </w:rPr>
              <w:t>деятельность</w:t>
            </w:r>
          </w:p>
        </w:tc>
        <w:tc>
          <w:tcPr>
            <w:tcW w:w="6945" w:type="dxa"/>
            <w:tcBorders>
              <w:top w:val="single" w:sz="4" w:space="0" w:color="auto"/>
              <w:left w:val="single" w:sz="4" w:space="0" w:color="auto"/>
              <w:bottom w:val="single" w:sz="4" w:space="0" w:color="auto"/>
              <w:right w:val="single" w:sz="4" w:space="0" w:color="auto"/>
            </w:tcBorders>
          </w:tcPr>
          <w:p w:rsidR="00A57040" w:rsidRPr="00BB284E" w:rsidRDefault="00FC2D85" w:rsidP="00A57040">
            <w:pPr>
              <w:pStyle w:val="affffff8"/>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A57040" w:rsidRPr="00BB284E" w:rsidRDefault="00DF77D7" w:rsidP="00A57040">
            <w:pPr>
              <w:pStyle w:val="affffff8"/>
              <w:jc w:val="center"/>
            </w:pPr>
            <w:r w:rsidRPr="00BB284E">
              <w:t>6.0</w:t>
            </w:r>
          </w:p>
        </w:tc>
      </w:tr>
      <w:tr w:rsidR="00A5704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Pr="00BB284E" w:rsidRDefault="00DF77D7" w:rsidP="00DF77D7">
            <w:pPr>
              <w:jc w:val="both"/>
              <w:rPr>
                <w:rFonts w:cs="Times New Roman"/>
              </w:rPr>
            </w:pPr>
            <w:r w:rsidRPr="00BB284E">
              <w:rPr>
                <w:rStyle w:val="fontstyle01"/>
                <w:rFonts w:ascii="Times New Roman" w:hAnsi="Times New Roman" w:cs="Times New Roman"/>
                <w:sz w:val="24"/>
                <w:szCs w:val="24"/>
              </w:rPr>
              <w:t>Недропользование</w:t>
            </w:r>
          </w:p>
        </w:tc>
        <w:tc>
          <w:tcPr>
            <w:tcW w:w="6945" w:type="dxa"/>
            <w:tcBorders>
              <w:top w:val="single" w:sz="4" w:space="0" w:color="auto"/>
              <w:left w:val="single" w:sz="4" w:space="0" w:color="auto"/>
              <w:bottom w:val="single" w:sz="4" w:space="0" w:color="auto"/>
              <w:right w:val="single" w:sz="4" w:space="0" w:color="auto"/>
            </w:tcBorders>
          </w:tcPr>
          <w:p w:rsidR="00A57040" w:rsidRPr="00BB284E" w:rsidRDefault="00DA7C64" w:rsidP="00A57040">
            <w:pPr>
              <w:pStyle w:val="affffff8"/>
            </w:pPr>
            <w:r w:rsidRPr="005B0233">
              <w:t>Осуществление геологических изысканий;</w:t>
            </w:r>
            <w:r w:rsidRPr="005B0233">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5B0233">
              <w:br/>
              <w:t>размещение объектов капитального строительства, необходимых для подготовки сырья к транспортировке и (или) промышленной переработке;</w:t>
            </w:r>
            <w:r w:rsidRPr="005B0233">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09" w:type="dxa"/>
            <w:tcBorders>
              <w:top w:val="single" w:sz="4" w:space="0" w:color="auto"/>
              <w:left w:val="single" w:sz="4" w:space="0" w:color="auto"/>
              <w:bottom w:val="single" w:sz="4" w:space="0" w:color="auto"/>
              <w:right w:val="single" w:sz="4" w:space="0" w:color="auto"/>
            </w:tcBorders>
          </w:tcPr>
          <w:p w:rsidR="00A57040" w:rsidRPr="00BB284E" w:rsidRDefault="00DF77D7" w:rsidP="00A57040">
            <w:pPr>
              <w:pStyle w:val="affffff8"/>
              <w:jc w:val="center"/>
            </w:pPr>
            <w:r w:rsidRPr="00BB284E">
              <w:t>6.1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t>Тяжелая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t>Автомобилестроительная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6.2.1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t>Легкая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Размещение объектов капитального строительства, предназначенных для текстильной, фарфоро-фаянсовой, электронной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t>Фармацевтическая</w:t>
            </w:r>
            <w:r w:rsidRPr="00BB284E">
              <w:rPr>
                <w:rFonts w:cs="Times New Roman"/>
                <w:color w:val="000000"/>
              </w:rPr>
              <w:br/>
            </w:r>
            <w:r w:rsidRPr="00BB284E">
              <w:rPr>
                <w:rStyle w:val="fontstyle01"/>
                <w:rFonts w:ascii="Times New Roman" w:hAnsi="Times New Roman" w:cs="Times New Roman"/>
                <w:sz w:val="24"/>
                <w:szCs w:val="24"/>
              </w:rPr>
              <w:t>промышленность</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t>Пищевая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lastRenderedPageBreak/>
              <w:t>Нефтехимическая</w:t>
            </w:r>
            <w:r w:rsidRPr="00BB284E">
              <w:rPr>
                <w:rFonts w:cs="Times New Roman"/>
                <w:color w:val="000000"/>
              </w:rPr>
              <w:br/>
            </w:r>
            <w:r w:rsidRPr="00BB284E">
              <w:rPr>
                <w:rStyle w:val="fontstyle01"/>
                <w:rFonts w:ascii="Times New Roman" w:hAnsi="Times New Roman" w:cs="Times New Roman"/>
                <w:sz w:val="24"/>
                <w:szCs w:val="24"/>
              </w:rPr>
              <w:t>промышленность</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6.5</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BB284E" w:rsidRDefault="00DF77D7" w:rsidP="00DF77D7">
            <w:pPr>
              <w:jc w:val="both"/>
              <w:rPr>
                <w:rStyle w:val="fontstyle01"/>
                <w:rFonts w:ascii="Times New Roman" w:hAnsi="Times New Roman" w:cs="Times New Roman"/>
                <w:color w:val="auto"/>
                <w:sz w:val="24"/>
                <w:szCs w:val="24"/>
              </w:rPr>
            </w:pPr>
            <w:r w:rsidRPr="00BB284E">
              <w:rPr>
                <w:rStyle w:val="fontstyle01"/>
                <w:rFonts w:ascii="Times New Roman" w:hAnsi="Times New Roman" w:cs="Times New Roman"/>
                <w:sz w:val="24"/>
                <w:szCs w:val="24"/>
              </w:rPr>
              <w:t>Строительная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DF77D7" w:rsidRPr="00BB284E" w:rsidRDefault="00FC2D85" w:rsidP="00613DE0">
            <w:pPr>
              <w:pStyle w:val="affffff8"/>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DF77D7" w:rsidRPr="00BB284E" w:rsidRDefault="00DF77D7" w:rsidP="00613DE0">
            <w:pPr>
              <w:pStyle w:val="affffff8"/>
              <w:jc w:val="center"/>
            </w:pPr>
            <w:r w:rsidRPr="00BB284E">
              <w:t>6.6</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t>Связь</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6.8</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613DE0">
            <w:pPr>
              <w:pStyle w:val="affffff8"/>
            </w:pPr>
            <w:r w:rsidRPr="00BB284E">
              <w:t>Склад</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t>Земельные участки</w:t>
            </w:r>
            <w:r w:rsidRPr="00BB284E">
              <w:rPr>
                <w:rFonts w:cs="Times New Roman"/>
                <w:color w:val="000000"/>
              </w:rPr>
              <w:br/>
            </w:r>
            <w:r w:rsidRPr="00BB284E">
              <w:rPr>
                <w:rStyle w:val="fontstyle01"/>
                <w:rFonts w:ascii="Times New Roman" w:hAnsi="Times New Roman" w:cs="Times New Roman"/>
                <w:sz w:val="24"/>
                <w:szCs w:val="24"/>
              </w:rPr>
              <w:t>(территории) общего</w:t>
            </w:r>
            <w:r w:rsidRPr="00BB284E">
              <w:rPr>
                <w:rFonts w:cs="Times New Roman"/>
                <w:color w:val="000000"/>
              </w:rPr>
              <w:br/>
            </w:r>
            <w:r w:rsidRPr="00BB284E">
              <w:rPr>
                <w:rStyle w:val="fontstyle01"/>
                <w:rFonts w:ascii="Times New Roman" w:hAnsi="Times New Roman" w:cs="Times New Roman"/>
                <w:sz w:val="24"/>
                <w:szCs w:val="24"/>
              </w:rPr>
              <w:t>пользования</w:t>
            </w:r>
          </w:p>
        </w:tc>
        <w:tc>
          <w:tcPr>
            <w:tcW w:w="6945" w:type="dxa"/>
            <w:tcBorders>
              <w:top w:val="single" w:sz="4" w:space="0" w:color="auto"/>
              <w:left w:val="single" w:sz="4" w:space="0" w:color="auto"/>
              <w:bottom w:val="single" w:sz="4" w:space="0" w:color="auto"/>
              <w:right w:val="single" w:sz="4" w:space="0" w:color="auto"/>
            </w:tcBorders>
          </w:tcPr>
          <w:p w:rsidR="006D12AD" w:rsidRDefault="006D12AD" w:rsidP="006D12AD">
            <w:pPr>
              <w:pStyle w:val="affffff8"/>
            </w:pPr>
            <w:r>
              <w:t>Земельные участки общего пользования.</w:t>
            </w:r>
          </w:p>
          <w:p w:rsidR="002D0763" w:rsidRPr="00BB284E" w:rsidRDefault="006D12AD"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12.0</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jc w:val="both"/>
              <w:rPr>
                <w:rFonts w:cs="Times New Roman"/>
              </w:rPr>
            </w:pPr>
            <w:r w:rsidRPr="00BB284E">
              <w:rPr>
                <w:rStyle w:val="fontstyle01"/>
                <w:rFonts w:ascii="Times New Roman" w:hAnsi="Times New Roman" w:cs="Times New Roman"/>
                <w:sz w:val="24"/>
                <w:szCs w:val="24"/>
              </w:rP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D46421" w:rsidP="00613DE0">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2.7.1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BB284E" w:rsidRDefault="00DF77D7" w:rsidP="00DF77D7">
            <w:pPr>
              <w:rPr>
                <w:rFonts w:cs="Times New Roman"/>
              </w:rPr>
            </w:pPr>
            <w:r w:rsidRPr="00BB284E">
              <w:rPr>
                <w:rStyle w:val="fontstyle01"/>
                <w:rFonts w:ascii="Times New Roman" w:hAnsi="Times New Roman" w:cs="Times New Roman"/>
                <w:sz w:val="24"/>
                <w:szCs w:val="24"/>
              </w:rPr>
              <w:t>Энергетика</w:t>
            </w:r>
          </w:p>
        </w:tc>
        <w:tc>
          <w:tcPr>
            <w:tcW w:w="6945" w:type="dxa"/>
            <w:tcBorders>
              <w:top w:val="single" w:sz="4" w:space="0" w:color="auto"/>
              <w:left w:val="single" w:sz="4" w:space="0" w:color="auto"/>
              <w:bottom w:val="single" w:sz="4" w:space="0" w:color="auto"/>
              <w:right w:val="single" w:sz="4" w:space="0" w:color="auto"/>
            </w:tcBorders>
          </w:tcPr>
          <w:p w:rsidR="002D0763" w:rsidRPr="00BB284E" w:rsidRDefault="00FC2D85" w:rsidP="00613DE0">
            <w:pPr>
              <w:pStyle w:val="affffff8"/>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3"/>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2D0763" w:rsidRPr="00BB284E" w:rsidRDefault="00DF77D7" w:rsidP="00613DE0">
            <w:pPr>
              <w:pStyle w:val="affffff8"/>
              <w:jc w:val="center"/>
            </w:pPr>
            <w:r w:rsidRPr="00BB284E">
              <w:t>6.7</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BB284E" w:rsidRDefault="00DF77D7" w:rsidP="00DF77D7">
            <w:pPr>
              <w:rPr>
                <w:rFonts w:cs="Times New Roman"/>
              </w:rPr>
            </w:pPr>
            <w:r w:rsidRPr="00BB284E">
              <w:rPr>
                <w:rStyle w:val="fontstyle01"/>
                <w:rFonts w:ascii="Times New Roman" w:hAnsi="Times New Roman" w:cs="Times New Roman"/>
                <w:sz w:val="24"/>
                <w:szCs w:val="24"/>
              </w:rPr>
              <w:lastRenderedPageBreak/>
              <w:t>Автомобильный</w:t>
            </w:r>
            <w:r w:rsidRPr="00BB284E">
              <w:rPr>
                <w:rFonts w:cs="Times New Roman"/>
                <w:color w:val="000000"/>
              </w:rPr>
              <w:br/>
            </w:r>
            <w:r w:rsidRPr="00BB284E">
              <w:rPr>
                <w:rStyle w:val="fontstyle01"/>
                <w:rFonts w:ascii="Times New Roman" w:hAnsi="Times New Roman" w:cs="Times New Roman"/>
                <w:sz w:val="24"/>
                <w:szCs w:val="24"/>
              </w:rPr>
              <w:t>транспорт</w:t>
            </w:r>
          </w:p>
        </w:tc>
        <w:tc>
          <w:tcPr>
            <w:tcW w:w="6945" w:type="dxa"/>
            <w:tcBorders>
              <w:top w:val="single" w:sz="4" w:space="0" w:color="auto"/>
              <w:left w:val="single" w:sz="4" w:space="0" w:color="auto"/>
              <w:bottom w:val="single" w:sz="4" w:space="0" w:color="auto"/>
              <w:right w:val="single" w:sz="4" w:space="0" w:color="auto"/>
            </w:tcBorders>
          </w:tcPr>
          <w:p w:rsidR="008D3D72" w:rsidRPr="003B198F" w:rsidRDefault="008D3D72" w:rsidP="008D3D72">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F77D7" w:rsidRPr="00BB284E" w:rsidRDefault="008D3D72" w:rsidP="008D3D72">
            <w:pPr>
              <w:pStyle w:val="affffff8"/>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709" w:type="dxa"/>
            <w:tcBorders>
              <w:top w:val="single" w:sz="4" w:space="0" w:color="auto"/>
              <w:left w:val="single" w:sz="4" w:space="0" w:color="auto"/>
              <w:bottom w:val="single" w:sz="4" w:space="0" w:color="auto"/>
              <w:right w:val="single" w:sz="4" w:space="0" w:color="auto"/>
            </w:tcBorders>
          </w:tcPr>
          <w:p w:rsidR="00DF77D7" w:rsidRPr="00BB284E" w:rsidRDefault="00DF77D7" w:rsidP="00613DE0">
            <w:pPr>
              <w:pStyle w:val="affffff8"/>
              <w:jc w:val="center"/>
            </w:pPr>
            <w:r w:rsidRPr="00BB284E">
              <w:t>7.2</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8A6958"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6958" w:rsidRPr="008B3AF8" w:rsidRDefault="00DF77D7" w:rsidP="00DF77D7">
            <w:pPr>
              <w:jc w:val="both"/>
              <w:rPr>
                <w:rFonts w:cs="Times New Roman"/>
              </w:rPr>
            </w:pPr>
            <w:r w:rsidRPr="008B3AF8">
              <w:rPr>
                <w:rStyle w:val="fontstyle01"/>
                <w:rFonts w:ascii="Times New Roman" w:hAnsi="Times New Roman" w:cs="Times New Roman"/>
                <w:sz w:val="24"/>
                <w:szCs w:val="24"/>
              </w:rPr>
              <w:t>Общежития</w:t>
            </w:r>
          </w:p>
        </w:tc>
        <w:tc>
          <w:tcPr>
            <w:tcW w:w="6945" w:type="dxa"/>
            <w:tcBorders>
              <w:top w:val="single" w:sz="4" w:space="0" w:color="auto"/>
              <w:left w:val="single" w:sz="4" w:space="0" w:color="auto"/>
              <w:bottom w:val="single" w:sz="4" w:space="0" w:color="auto"/>
              <w:right w:val="single" w:sz="4" w:space="0" w:color="auto"/>
            </w:tcBorders>
          </w:tcPr>
          <w:p w:rsidR="008A6958" w:rsidRPr="008B3AF8" w:rsidRDefault="00A47CE6" w:rsidP="008A6958">
            <w:pPr>
              <w:pStyle w:val="affffff8"/>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709" w:type="dxa"/>
            <w:tcBorders>
              <w:top w:val="single" w:sz="4" w:space="0" w:color="auto"/>
              <w:left w:val="single" w:sz="4" w:space="0" w:color="auto"/>
              <w:bottom w:val="single" w:sz="4" w:space="0" w:color="auto"/>
              <w:right w:val="single" w:sz="4" w:space="0" w:color="auto"/>
            </w:tcBorders>
          </w:tcPr>
          <w:p w:rsidR="008A6958" w:rsidRPr="008B3AF8" w:rsidRDefault="00DF77D7" w:rsidP="008A6958">
            <w:pPr>
              <w:pStyle w:val="affffff8"/>
              <w:jc w:val="center"/>
            </w:pPr>
            <w:r w:rsidRPr="008B3AF8">
              <w:t>3.2.4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8B3AF8" w:rsidRDefault="00DF77D7" w:rsidP="00DF77D7">
            <w:pPr>
              <w:jc w:val="both"/>
              <w:rPr>
                <w:rFonts w:cs="Times New Roman"/>
              </w:rPr>
            </w:pPr>
            <w:r w:rsidRPr="008B3AF8">
              <w:rPr>
                <w:rStyle w:val="fontstyle01"/>
                <w:rFonts w:ascii="Times New Roman" w:hAnsi="Times New Roman" w:cs="Times New Roman"/>
                <w:sz w:val="24"/>
                <w:szCs w:val="24"/>
              </w:rP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Pr="008B3AF8" w:rsidRDefault="00332E02" w:rsidP="00613DE0">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tcPr>
          <w:p w:rsidR="002D0763" w:rsidRPr="008B3AF8" w:rsidRDefault="00DF77D7" w:rsidP="00613DE0">
            <w:pPr>
              <w:pStyle w:val="affffff8"/>
              <w:jc w:val="center"/>
            </w:pPr>
            <w:r w:rsidRPr="008B3AF8">
              <w:t>3.3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8B3AF8" w:rsidRDefault="00091760" w:rsidP="00091760">
            <w:pPr>
              <w:jc w:val="both"/>
              <w:rPr>
                <w:rFonts w:cs="Times New Roman"/>
              </w:rPr>
            </w:pPr>
            <w:r w:rsidRPr="008B3AF8">
              <w:rPr>
                <w:rStyle w:val="fontstyle01"/>
                <w:rFonts w:ascii="Times New Roman" w:hAnsi="Times New Roman" w:cs="Times New Roman"/>
                <w:sz w:val="24"/>
                <w:szCs w:val="24"/>
              </w:rPr>
              <w:t>Среднее и высшее</w:t>
            </w:r>
            <w:r w:rsidRPr="008B3AF8">
              <w:rPr>
                <w:rFonts w:cs="Times New Roman"/>
                <w:color w:val="000000"/>
              </w:rPr>
              <w:br/>
            </w:r>
            <w:r w:rsidRPr="008B3AF8">
              <w:rPr>
                <w:rStyle w:val="fontstyle01"/>
                <w:rFonts w:ascii="Times New Roman" w:hAnsi="Times New Roman" w:cs="Times New Roman"/>
                <w:sz w:val="24"/>
                <w:szCs w:val="24"/>
              </w:rPr>
              <w:t>профессиональное</w:t>
            </w:r>
            <w:r w:rsidRPr="008B3AF8">
              <w:rPr>
                <w:rFonts w:cs="Times New Roman"/>
                <w:color w:val="000000"/>
              </w:rPr>
              <w:br/>
            </w:r>
            <w:r w:rsidRPr="008B3AF8">
              <w:rPr>
                <w:rStyle w:val="fontstyle01"/>
                <w:rFonts w:ascii="Times New Roman" w:hAnsi="Times New Roman" w:cs="Times New Roman"/>
                <w:sz w:val="24"/>
                <w:szCs w:val="24"/>
              </w:rPr>
              <w:t>образование</w:t>
            </w:r>
          </w:p>
        </w:tc>
        <w:tc>
          <w:tcPr>
            <w:tcW w:w="6945" w:type="dxa"/>
            <w:tcBorders>
              <w:top w:val="single" w:sz="4" w:space="0" w:color="auto"/>
              <w:left w:val="single" w:sz="4" w:space="0" w:color="auto"/>
              <w:bottom w:val="single" w:sz="4" w:space="0" w:color="auto"/>
              <w:right w:val="single" w:sz="4" w:space="0" w:color="auto"/>
            </w:tcBorders>
          </w:tcPr>
          <w:p w:rsidR="002D0763" w:rsidRPr="008B3AF8" w:rsidRDefault="0001560D" w:rsidP="00613DE0">
            <w:pPr>
              <w:pStyle w:val="affffff8"/>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09" w:type="dxa"/>
            <w:tcBorders>
              <w:top w:val="single" w:sz="4" w:space="0" w:color="auto"/>
              <w:left w:val="single" w:sz="4" w:space="0" w:color="auto"/>
              <w:bottom w:val="single" w:sz="4" w:space="0" w:color="auto"/>
              <w:right w:val="single" w:sz="4" w:space="0" w:color="auto"/>
            </w:tcBorders>
          </w:tcPr>
          <w:p w:rsidR="002D0763" w:rsidRPr="008B3AF8" w:rsidRDefault="00091760" w:rsidP="00613DE0">
            <w:pPr>
              <w:pStyle w:val="affffff8"/>
              <w:jc w:val="center"/>
            </w:pPr>
            <w:r w:rsidRPr="008B3AF8">
              <w:t>3.5.2</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8B3AF8" w:rsidRDefault="00091760" w:rsidP="00091760">
            <w:pPr>
              <w:jc w:val="both"/>
              <w:rPr>
                <w:rFonts w:cs="Times New Roman"/>
              </w:rPr>
            </w:pPr>
            <w:r w:rsidRPr="008B3AF8">
              <w:rPr>
                <w:rStyle w:val="fontstyle01"/>
                <w:rFonts w:ascii="Times New Roman" w:hAnsi="Times New Roman" w:cs="Times New Roman"/>
                <w:sz w:val="24"/>
                <w:szCs w:val="24"/>
              </w:rP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DF77D7" w:rsidRPr="008B3AF8" w:rsidRDefault="00891114" w:rsidP="00613DE0">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3"/>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DF77D7" w:rsidRPr="008B3AF8" w:rsidRDefault="00091760" w:rsidP="00613DE0">
            <w:pPr>
              <w:pStyle w:val="affffff8"/>
              <w:jc w:val="center"/>
            </w:pPr>
            <w:r w:rsidRPr="008B3AF8">
              <w:t>3.9</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8B3AF8" w:rsidRDefault="00091760" w:rsidP="00091760">
            <w:pPr>
              <w:jc w:val="both"/>
              <w:rPr>
                <w:rFonts w:cs="Times New Roman"/>
              </w:rPr>
            </w:pPr>
            <w:r w:rsidRPr="008B3AF8">
              <w:rPr>
                <w:rStyle w:val="fontstyle01"/>
                <w:rFonts w:ascii="Times New Roman" w:hAnsi="Times New Roman" w:cs="Times New Roman"/>
                <w:sz w:val="24"/>
                <w:szCs w:val="24"/>
              </w:rPr>
              <w:t>Обеспечение деятельности в области</w:t>
            </w:r>
            <w:r w:rsidRPr="008B3AF8">
              <w:rPr>
                <w:rFonts w:cs="Times New Roman"/>
                <w:color w:val="000000"/>
              </w:rPr>
              <w:br/>
            </w:r>
            <w:r w:rsidRPr="008B3AF8">
              <w:rPr>
                <w:rStyle w:val="fontstyle01"/>
                <w:rFonts w:ascii="Times New Roman" w:hAnsi="Times New Roman" w:cs="Times New Roman"/>
                <w:sz w:val="24"/>
                <w:szCs w:val="24"/>
              </w:rPr>
              <w:t>гидрометеорологии и</w:t>
            </w:r>
            <w:r w:rsidRPr="008B3AF8">
              <w:rPr>
                <w:rFonts w:cs="Times New Roman"/>
                <w:color w:val="000000"/>
              </w:rPr>
              <w:br/>
            </w:r>
            <w:r w:rsidRPr="008B3AF8">
              <w:rPr>
                <w:rStyle w:val="fontstyle01"/>
                <w:rFonts w:ascii="Times New Roman" w:hAnsi="Times New Roman" w:cs="Times New Roman"/>
                <w:sz w:val="24"/>
                <w:szCs w:val="24"/>
              </w:rPr>
              <w:t>смежных с ней областях</w:t>
            </w:r>
          </w:p>
        </w:tc>
        <w:tc>
          <w:tcPr>
            <w:tcW w:w="6945" w:type="dxa"/>
            <w:tcBorders>
              <w:top w:val="single" w:sz="4" w:space="0" w:color="auto"/>
              <w:left w:val="single" w:sz="4" w:space="0" w:color="auto"/>
              <w:bottom w:val="single" w:sz="4" w:space="0" w:color="auto"/>
              <w:right w:val="single" w:sz="4" w:space="0" w:color="auto"/>
            </w:tcBorders>
          </w:tcPr>
          <w:p w:rsidR="00DF77D7" w:rsidRPr="008B3AF8" w:rsidRDefault="001C4D9A" w:rsidP="00613DE0">
            <w:pPr>
              <w:pStyle w:val="affffff8"/>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09" w:type="dxa"/>
            <w:tcBorders>
              <w:top w:val="single" w:sz="4" w:space="0" w:color="auto"/>
              <w:left w:val="single" w:sz="4" w:space="0" w:color="auto"/>
              <w:bottom w:val="single" w:sz="4" w:space="0" w:color="auto"/>
              <w:right w:val="single" w:sz="4" w:space="0" w:color="auto"/>
            </w:tcBorders>
          </w:tcPr>
          <w:p w:rsidR="00DF77D7" w:rsidRPr="008B3AF8" w:rsidRDefault="00091760" w:rsidP="00613DE0">
            <w:pPr>
              <w:pStyle w:val="affffff8"/>
              <w:jc w:val="center"/>
            </w:pPr>
            <w:r w:rsidRPr="008B3AF8">
              <w:t>3.9.1</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8B3AF8" w:rsidRDefault="00091760" w:rsidP="00091760">
            <w:pPr>
              <w:jc w:val="both"/>
              <w:rPr>
                <w:rFonts w:cs="Times New Roman"/>
              </w:rPr>
            </w:pPr>
            <w:r w:rsidRPr="008B3AF8">
              <w:rPr>
                <w:rStyle w:val="fontstyle01"/>
                <w:rFonts w:ascii="Times New Roman" w:hAnsi="Times New Roman" w:cs="Times New Roman"/>
                <w:sz w:val="24"/>
                <w:szCs w:val="24"/>
              </w:rPr>
              <w:t xml:space="preserve">Деловое </w:t>
            </w:r>
            <w:r w:rsidRPr="008B3AF8">
              <w:rPr>
                <w:rStyle w:val="fontstyle01"/>
                <w:rFonts w:ascii="Times New Roman" w:hAnsi="Times New Roman" w:cs="Times New Roman"/>
                <w:sz w:val="24"/>
                <w:szCs w:val="24"/>
              </w:rPr>
              <w:lastRenderedPageBreak/>
              <w:t>управление</w:t>
            </w:r>
          </w:p>
        </w:tc>
        <w:tc>
          <w:tcPr>
            <w:tcW w:w="6945" w:type="dxa"/>
            <w:tcBorders>
              <w:top w:val="single" w:sz="4" w:space="0" w:color="auto"/>
              <w:left w:val="single" w:sz="4" w:space="0" w:color="auto"/>
              <w:bottom w:val="single" w:sz="4" w:space="0" w:color="auto"/>
              <w:right w:val="single" w:sz="4" w:space="0" w:color="auto"/>
            </w:tcBorders>
          </w:tcPr>
          <w:p w:rsidR="00DF77D7" w:rsidRPr="008B3AF8" w:rsidRDefault="00AA5171" w:rsidP="00613DE0">
            <w:pPr>
              <w:pStyle w:val="affffff8"/>
            </w:pPr>
            <w:r>
              <w:lastRenderedPageBreak/>
              <w:t xml:space="preserve">Размещение объектов капитального строительства с целью: </w:t>
            </w:r>
            <w:r>
              <w:lastRenderedPageBreak/>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DF77D7" w:rsidRPr="008B3AF8" w:rsidRDefault="00091760" w:rsidP="00613DE0">
            <w:pPr>
              <w:pStyle w:val="affffff8"/>
              <w:jc w:val="center"/>
            </w:pPr>
            <w:r w:rsidRPr="008B3AF8">
              <w:lastRenderedPageBreak/>
              <w:t>4.1</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DF6499" w:rsidRDefault="00091760" w:rsidP="00091760">
            <w:pPr>
              <w:jc w:val="both"/>
              <w:rPr>
                <w:rFonts w:cs="Times New Roman"/>
              </w:rPr>
            </w:pPr>
            <w:r w:rsidRPr="00DF6499">
              <w:rPr>
                <w:rStyle w:val="fontstyle01"/>
                <w:rFonts w:ascii="Times New Roman" w:hAnsi="Times New Roman" w:cs="Times New Roman"/>
                <w:sz w:val="24"/>
                <w:szCs w:val="24"/>
              </w:rPr>
              <w:lastRenderedPageBreak/>
              <w:t>Магазины</w:t>
            </w:r>
          </w:p>
        </w:tc>
        <w:tc>
          <w:tcPr>
            <w:tcW w:w="6945" w:type="dxa"/>
            <w:tcBorders>
              <w:top w:val="single" w:sz="4" w:space="0" w:color="auto"/>
              <w:left w:val="single" w:sz="4" w:space="0" w:color="auto"/>
              <w:bottom w:val="single" w:sz="4" w:space="0" w:color="auto"/>
              <w:right w:val="single" w:sz="4" w:space="0" w:color="auto"/>
            </w:tcBorders>
          </w:tcPr>
          <w:p w:rsidR="00DF77D7" w:rsidRPr="00DF6499" w:rsidRDefault="00E87811" w:rsidP="00613DE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DF77D7" w:rsidRPr="00DF6499" w:rsidRDefault="00091760" w:rsidP="00613DE0">
            <w:pPr>
              <w:pStyle w:val="affffff8"/>
              <w:jc w:val="center"/>
            </w:pPr>
            <w:r w:rsidRPr="00DF6499">
              <w:t>4.4</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DF6499" w:rsidRDefault="00091760" w:rsidP="00091760">
            <w:pPr>
              <w:jc w:val="both"/>
              <w:rPr>
                <w:rFonts w:cs="Times New Roman"/>
              </w:rPr>
            </w:pPr>
            <w:r w:rsidRPr="00DF6499">
              <w:rPr>
                <w:rStyle w:val="fontstyle01"/>
                <w:rFonts w:ascii="Times New Roman" w:hAnsi="Times New Roman" w:cs="Times New Roman"/>
                <w:sz w:val="24"/>
                <w:szCs w:val="24"/>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F77D7" w:rsidRPr="00DF6499" w:rsidRDefault="00C965BD" w:rsidP="00613DE0">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DF77D7" w:rsidRPr="00DF6499" w:rsidRDefault="00091760" w:rsidP="00613DE0">
            <w:pPr>
              <w:pStyle w:val="affffff8"/>
              <w:jc w:val="center"/>
            </w:pPr>
            <w:r w:rsidRPr="00DF6499">
              <w:t>4.6</w:t>
            </w:r>
          </w:p>
        </w:tc>
      </w:tr>
      <w:tr w:rsidR="0009176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760" w:rsidRPr="00DF6499" w:rsidRDefault="00091760" w:rsidP="00091760">
            <w:pPr>
              <w:jc w:val="both"/>
              <w:rPr>
                <w:rStyle w:val="fontstyle01"/>
                <w:rFonts w:ascii="Times New Roman" w:hAnsi="Times New Roman" w:cs="Times New Roman"/>
                <w:color w:val="auto"/>
                <w:sz w:val="24"/>
                <w:szCs w:val="24"/>
              </w:rPr>
            </w:pPr>
            <w:r w:rsidRPr="00DF6499">
              <w:rPr>
                <w:rStyle w:val="fontstyle01"/>
                <w:rFonts w:ascii="Times New Roman" w:hAnsi="Times New Roman" w:cs="Times New Roman"/>
                <w:sz w:val="24"/>
                <w:szCs w:val="24"/>
              </w:rP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091760" w:rsidRPr="00DF6499" w:rsidRDefault="00AD3B87" w:rsidP="00613DE0">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09" w:type="dxa"/>
            <w:tcBorders>
              <w:top w:val="single" w:sz="4" w:space="0" w:color="auto"/>
              <w:left w:val="single" w:sz="4" w:space="0" w:color="auto"/>
              <w:bottom w:val="single" w:sz="4" w:space="0" w:color="auto"/>
              <w:right w:val="single" w:sz="4" w:space="0" w:color="auto"/>
            </w:tcBorders>
          </w:tcPr>
          <w:p w:rsidR="00091760" w:rsidRPr="00DF6499" w:rsidRDefault="00091760" w:rsidP="00613DE0">
            <w:pPr>
              <w:pStyle w:val="affffff8"/>
              <w:jc w:val="center"/>
            </w:pPr>
            <w:r w:rsidRPr="00DF6499">
              <w:t>4.7</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DF6499" w:rsidRDefault="00091760" w:rsidP="00091760">
            <w:pPr>
              <w:jc w:val="both"/>
              <w:rPr>
                <w:rFonts w:cs="Times New Roman"/>
              </w:rPr>
            </w:pPr>
            <w:r w:rsidRPr="00DF6499">
              <w:rPr>
                <w:rStyle w:val="fontstyle01"/>
                <w:rFonts w:ascii="Times New Roman" w:hAnsi="Times New Roman" w:cs="Times New Roman"/>
                <w:sz w:val="24"/>
                <w:szCs w:val="24"/>
              </w:rP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DF77D7" w:rsidRPr="00DF6499" w:rsidRDefault="00136C91" w:rsidP="00613DE0">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DF77D7" w:rsidRPr="00DF6499" w:rsidRDefault="00091760" w:rsidP="00613DE0">
            <w:pPr>
              <w:pStyle w:val="affffff8"/>
              <w:jc w:val="center"/>
            </w:pPr>
            <w:r w:rsidRPr="00DF6499">
              <w:t>4.9</w:t>
            </w:r>
          </w:p>
        </w:tc>
      </w:tr>
      <w:tr w:rsidR="00DF77D7"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7D7" w:rsidRPr="00DF6499" w:rsidRDefault="00091760" w:rsidP="00091760">
            <w:pPr>
              <w:jc w:val="both"/>
              <w:rPr>
                <w:rFonts w:cs="Times New Roman"/>
              </w:rPr>
            </w:pPr>
            <w:r w:rsidRPr="00DF6499">
              <w:rPr>
                <w:rStyle w:val="fontstyle01"/>
                <w:rFonts w:ascii="Times New Roman" w:hAnsi="Times New Roman" w:cs="Times New Roman"/>
                <w:sz w:val="24"/>
                <w:szCs w:val="24"/>
              </w:rPr>
              <w:t>Выставочно</w:t>
            </w:r>
            <w:r w:rsidRPr="00DF6499">
              <w:rPr>
                <w:rFonts w:cs="Times New Roman"/>
                <w:color w:val="000000"/>
              </w:rPr>
              <w:br/>
            </w:r>
            <w:r w:rsidRPr="00DF6499">
              <w:rPr>
                <w:rStyle w:val="fontstyle01"/>
                <w:rFonts w:ascii="Times New Roman" w:hAnsi="Times New Roman" w:cs="Times New Roman"/>
                <w:sz w:val="24"/>
                <w:szCs w:val="24"/>
              </w:rPr>
              <w:t>ярмарочная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DF77D7" w:rsidRPr="00DF6499" w:rsidRDefault="00D952A6" w:rsidP="00613DE0">
            <w:pPr>
              <w:pStyle w:val="affffff8"/>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9" w:type="dxa"/>
            <w:tcBorders>
              <w:top w:val="single" w:sz="4" w:space="0" w:color="auto"/>
              <w:left w:val="single" w:sz="4" w:space="0" w:color="auto"/>
              <w:bottom w:val="single" w:sz="4" w:space="0" w:color="auto"/>
              <w:right w:val="single" w:sz="4" w:space="0" w:color="auto"/>
            </w:tcBorders>
          </w:tcPr>
          <w:p w:rsidR="00DF77D7" w:rsidRPr="00DF6499" w:rsidRDefault="00091760" w:rsidP="00613DE0">
            <w:pPr>
              <w:pStyle w:val="affffff8"/>
              <w:jc w:val="center"/>
            </w:pPr>
            <w:r w:rsidRPr="00DF6499">
              <w:t>4.10</w:t>
            </w:r>
          </w:p>
        </w:tc>
      </w:tr>
      <w:tr w:rsidR="0009176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760" w:rsidRPr="00DF6499" w:rsidRDefault="00091760" w:rsidP="00091760">
            <w:pPr>
              <w:jc w:val="both"/>
              <w:rPr>
                <w:rFonts w:cs="Times New Roman"/>
              </w:rPr>
            </w:pPr>
            <w:r w:rsidRPr="00DF6499">
              <w:rPr>
                <w:rStyle w:val="fontstyle01"/>
                <w:rFonts w:ascii="Times New Roman" w:hAnsi="Times New Roman" w:cs="Times New Roman"/>
                <w:sz w:val="24"/>
                <w:szCs w:val="24"/>
              </w:rPr>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091760" w:rsidRPr="00DF6499" w:rsidRDefault="00E37187" w:rsidP="00613DE0">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tcBorders>
              <w:top w:val="single" w:sz="4" w:space="0" w:color="auto"/>
              <w:left w:val="single" w:sz="4" w:space="0" w:color="auto"/>
              <w:bottom w:val="single" w:sz="4" w:space="0" w:color="auto"/>
              <w:right w:val="single" w:sz="4" w:space="0" w:color="auto"/>
            </w:tcBorders>
          </w:tcPr>
          <w:p w:rsidR="00091760" w:rsidRPr="00DF6499" w:rsidRDefault="00091760" w:rsidP="00613DE0">
            <w:pPr>
              <w:pStyle w:val="affffff8"/>
              <w:jc w:val="center"/>
            </w:pPr>
            <w:r w:rsidRPr="00DF6499">
              <w:t>8.3</w:t>
            </w:r>
          </w:p>
        </w:tc>
      </w:tr>
    </w:tbl>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D0763" w:rsidRPr="00E10D89" w:rsidRDefault="002D0763" w:rsidP="002D0763">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D0763" w:rsidRDefault="002D0763" w:rsidP="002D0763">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2D0763" w:rsidRPr="003B198F" w:rsidRDefault="002D0763" w:rsidP="002D0763">
      <w:pPr>
        <w:pStyle w:val="40"/>
      </w:pPr>
      <w:r>
        <w:t>2</w:t>
      </w:r>
      <w:r w:rsidRPr="003B198F">
        <w:t>.П</w:t>
      </w:r>
      <w:r>
        <w:t>2</w:t>
      </w:r>
      <w:r w:rsidRPr="003B198F">
        <w:t xml:space="preserve">. </w:t>
      </w:r>
      <w:r w:rsidRPr="00254EA4">
        <w:t>Коммунально-складская зона</w:t>
      </w:r>
    </w:p>
    <w:tbl>
      <w:tblPr>
        <w:tblW w:w="9781" w:type="dxa"/>
        <w:jc w:val="center"/>
        <w:tblLayout w:type="fixed"/>
        <w:tblCellMar>
          <w:top w:w="75" w:type="dxa"/>
          <w:left w:w="0" w:type="dxa"/>
          <w:bottom w:w="75" w:type="dxa"/>
          <w:right w:w="0" w:type="dxa"/>
        </w:tblCellMar>
        <w:tblLook w:val="0000"/>
      </w:tblPr>
      <w:tblGrid>
        <w:gridCol w:w="2127"/>
        <w:gridCol w:w="6945"/>
        <w:gridCol w:w="709"/>
      </w:tblGrid>
      <w:tr w:rsidR="00C05AD4" w:rsidRPr="005B0233" w:rsidTr="00D239A5">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C05AD4" w:rsidRPr="005B0233" w:rsidRDefault="00C05AD4" w:rsidP="00D239A5">
            <w:pPr>
              <w:widowControl w:val="0"/>
              <w:autoSpaceDE w:val="0"/>
              <w:autoSpaceDN w:val="0"/>
              <w:adjustRightInd w:val="0"/>
              <w:jc w:val="center"/>
              <w:rPr>
                <w:b/>
                <w:sz w:val="22"/>
                <w:szCs w:val="22"/>
              </w:rPr>
            </w:pPr>
            <w:r w:rsidRPr="005B0233">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AD4" w:rsidRPr="005B0233" w:rsidRDefault="00C05AD4" w:rsidP="00D239A5">
            <w:pPr>
              <w:widowControl w:val="0"/>
              <w:autoSpaceDE w:val="0"/>
              <w:autoSpaceDN w:val="0"/>
              <w:adjustRightInd w:val="0"/>
              <w:jc w:val="center"/>
              <w:rPr>
                <w:b/>
                <w:sz w:val="22"/>
                <w:szCs w:val="22"/>
              </w:rPr>
            </w:pPr>
            <w:r w:rsidRPr="005B0233">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AD4" w:rsidRPr="005B0233" w:rsidRDefault="00C05AD4" w:rsidP="00D239A5">
            <w:pPr>
              <w:widowControl w:val="0"/>
              <w:autoSpaceDE w:val="0"/>
              <w:autoSpaceDN w:val="0"/>
              <w:adjustRightInd w:val="0"/>
              <w:jc w:val="center"/>
              <w:rPr>
                <w:b/>
                <w:sz w:val="22"/>
                <w:szCs w:val="22"/>
              </w:rPr>
            </w:pPr>
            <w:r w:rsidRPr="005B0233">
              <w:rPr>
                <w:b/>
                <w:sz w:val="22"/>
                <w:szCs w:val="22"/>
              </w:rPr>
              <w:t>Код</w:t>
            </w:r>
          </w:p>
        </w:tc>
      </w:tr>
      <w:tr w:rsidR="00C05AD4" w:rsidRPr="005B0233" w:rsidTr="00D239A5">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05AD4" w:rsidRPr="005B0233" w:rsidRDefault="00C05AD4" w:rsidP="00D239A5">
            <w:pPr>
              <w:widowControl w:val="0"/>
              <w:autoSpaceDE w:val="0"/>
              <w:autoSpaceDN w:val="0"/>
              <w:adjustRightInd w:val="0"/>
              <w:jc w:val="center"/>
              <w:rPr>
                <w:b/>
                <w:sz w:val="22"/>
                <w:szCs w:val="22"/>
              </w:rPr>
            </w:pPr>
            <w:r w:rsidRPr="005B0233">
              <w:rPr>
                <w:b/>
                <w:sz w:val="22"/>
                <w:szCs w:val="22"/>
              </w:rPr>
              <w:t>Основные виды разрешенного использования</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a"/>
            </w:pPr>
            <w:r w:rsidRPr="005B0233">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5B0233">
                <w:rPr>
                  <w:rStyle w:val="affffff3"/>
                </w:rPr>
                <w:t>кодом 4.9</w:t>
              </w:r>
            </w:hyperlink>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2.7.1</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r w:rsidRPr="005B0233">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B0233">
                <w:rPr>
                  <w:rStyle w:val="affffff3"/>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3.1</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a"/>
            </w:pPr>
            <w:r w:rsidRPr="005B0233">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3.1.1</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a"/>
            </w:pPr>
            <w:r w:rsidRPr="005B0233">
              <w:t xml:space="preserve">Административные здания организаций, обеспечивающих предоставление коммунальных </w:t>
            </w:r>
            <w:r w:rsidRPr="005B0233">
              <w:lastRenderedPageBreak/>
              <w:t>услуг</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3.1.2</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r w:rsidRPr="005B0233">
              <w:lastRenderedPageBreak/>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3.3</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r w:rsidRPr="005B0233">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sidRPr="005B0233">
                <w:rPr>
                  <w:rStyle w:val="affffff3"/>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3.9</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r w:rsidRPr="005B0233">
              <w:t>Рынки</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05AD4" w:rsidRPr="005B0233" w:rsidRDefault="00C05AD4" w:rsidP="00D239A5">
            <w:pPr>
              <w:pStyle w:val="affffff8"/>
            </w:pPr>
            <w:r w:rsidRPr="005B0233">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4.3</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r w:rsidRPr="005B0233">
              <w:t>Магазины</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4.4</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a"/>
            </w:pPr>
            <w:bookmarkStart w:id="63" w:name="sub_1049"/>
            <w:r w:rsidRPr="005B0233">
              <w:t>Служебные гаражи</w:t>
            </w:r>
            <w:bookmarkEnd w:id="63"/>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B0233">
                <w:rPr>
                  <w:rStyle w:val="affffff3"/>
                </w:rPr>
                <w:t>кодами 3.0</w:t>
              </w:r>
            </w:hyperlink>
            <w:r w:rsidRPr="005B0233">
              <w:t xml:space="preserve">, </w:t>
            </w:r>
            <w:hyperlink w:anchor="sub_1040" w:history="1">
              <w:r w:rsidRPr="005B0233">
                <w:rPr>
                  <w:rStyle w:val="affffff3"/>
                </w:rPr>
                <w:t>4.0</w:t>
              </w:r>
            </w:hyperlink>
            <w:r w:rsidRPr="005B0233">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4.9</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r w:rsidRPr="005B0233">
              <w:t>Склады</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6.9</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r w:rsidRPr="005B0233">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Земельные участки общего пользования.</w:t>
            </w:r>
          </w:p>
          <w:p w:rsidR="00C05AD4" w:rsidRPr="005B0233" w:rsidRDefault="00C05AD4" w:rsidP="00D239A5">
            <w:pPr>
              <w:pStyle w:val="affffff8"/>
            </w:pPr>
            <w:r w:rsidRPr="005B0233">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5B0233">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12.0</w:t>
            </w:r>
          </w:p>
        </w:tc>
      </w:tr>
      <w:tr w:rsidR="00C05AD4" w:rsidRPr="005B0233" w:rsidTr="00D239A5">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widowControl w:val="0"/>
              <w:autoSpaceDE w:val="0"/>
              <w:autoSpaceDN w:val="0"/>
              <w:adjustRightInd w:val="0"/>
              <w:jc w:val="center"/>
              <w:rPr>
                <w:sz w:val="22"/>
                <w:szCs w:val="22"/>
              </w:rPr>
            </w:pPr>
            <w:r w:rsidRPr="005B0233">
              <w:rPr>
                <w:b/>
                <w:sz w:val="22"/>
                <w:szCs w:val="22"/>
              </w:rPr>
              <w:t>Вспомогательные виды разрешенного использования не установлен</w:t>
            </w:r>
          </w:p>
        </w:tc>
      </w:tr>
      <w:tr w:rsidR="00C05AD4" w:rsidRPr="005B0233" w:rsidTr="00D239A5">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widowControl w:val="0"/>
              <w:autoSpaceDE w:val="0"/>
              <w:autoSpaceDN w:val="0"/>
              <w:adjustRightInd w:val="0"/>
              <w:jc w:val="center"/>
              <w:rPr>
                <w:sz w:val="22"/>
                <w:szCs w:val="22"/>
              </w:rPr>
            </w:pPr>
            <w:r w:rsidRPr="005B0233">
              <w:rPr>
                <w:b/>
                <w:sz w:val="22"/>
                <w:szCs w:val="22"/>
              </w:rPr>
              <w:t>Условно разрешенные виды использования</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r w:rsidRPr="005B0233">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4.6</w:t>
            </w:r>
          </w:p>
        </w:tc>
      </w:tr>
      <w:tr w:rsidR="00C05AD4" w:rsidRPr="005B0233" w:rsidTr="00D239A5">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5AD4" w:rsidRPr="005B0233" w:rsidRDefault="00C05AD4" w:rsidP="00D239A5">
            <w:pPr>
              <w:pStyle w:val="affffff8"/>
            </w:pPr>
            <w:bookmarkStart w:id="64" w:name="sub_10122"/>
            <w:r w:rsidRPr="005B0233">
              <w:lastRenderedPageBreak/>
              <w:t>Специальная деятельность</w:t>
            </w:r>
            <w:bookmarkEnd w:id="64"/>
          </w:p>
        </w:tc>
        <w:tc>
          <w:tcPr>
            <w:tcW w:w="6945"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pPr>
            <w:r w:rsidRPr="005B0233">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09" w:type="dxa"/>
            <w:tcBorders>
              <w:top w:val="single" w:sz="4" w:space="0" w:color="auto"/>
              <w:left w:val="single" w:sz="4" w:space="0" w:color="auto"/>
              <w:bottom w:val="single" w:sz="4" w:space="0" w:color="auto"/>
              <w:right w:val="single" w:sz="4" w:space="0" w:color="auto"/>
            </w:tcBorders>
          </w:tcPr>
          <w:p w:rsidR="00C05AD4" w:rsidRPr="005B0233" w:rsidRDefault="00C05AD4" w:rsidP="00D239A5">
            <w:pPr>
              <w:pStyle w:val="affffff8"/>
              <w:jc w:val="center"/>
            </w:pPr>
            <w:r w:rsidRPr="005B0233">
              <w:t>12.2</w:t>
            </w:r>
          </w:p>
        </w:tc>
      </w:tr>
    </w:tbl>
    <w:p w:rsidR="00C05AD4" w:rsidRDefault="00C05AD4" w:rsidP="002D0763">
      <w:pPr>
        <w:widowControl w:val="0"/>
        <w:autoSpaceDE w:val="0"/>
        <w:autoSpaceDN w:val="0"/>
        <w:adjustRightInd w:val="0"/>
        <w:ind w:firstLine="709"/>
        <w:contextualSpacing/>
        <w:jc w:val="both"/>
        <w:rPr>
          <w:b/>
        </w:rPr>
      </w:pPr>
    </w:p>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D0763" w:rsidRPr="00534DD5" w:rsidRDefault="002D0763" w:rsidP="002D0763">
      <w:pPr>
        <w:widowControl w:val="0"/>
        <w:autoSpaceDE w:val="0"/>
        <w:autoSpaceDN w:val="0"/>
        <w:adjustRightInd w:val="0"/>
        <w:ind w:firstLine="851"/>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D0763" w:rsidRPr="000D05C6" w:rsidRDefault="002D0763" w:rsidP="002D0763">
      <w:pPr>
        <w:widowControl w:val="0"/>
        <w:autoSpaceDE w:val="0"/>
        <w:autoSpaceDN w:val="0"/>
        <w:adjustRightInd w:val="0"/>
        <w:ind w:firstLine="851"/>
        <w:contextualSpacing/>
        <w:jc w:val="both"/>
      </w:pPr>
      <w:r w:rsidRPr="00534DD5">
        <w:t>- размеры санитарно-защитной зоны устанавливаются с учетом требований СанПиН 2.2.1/2.1.1.1200</w:t>
      </w:r>
    </w:p>
    <w:p w:rsidR="003C0AFD" w:rsidRDefault="003C0AFD" w:rsidP="00376EBE">
      <w:pPr>
        <w:widowControl w:val="0"/>
        <w:autoSpaceDE w:val="0"/>
        <w:autoSpaceDN w:val="0"/>
        <w:adjustRightInd w:val="0"/>
        <w:spacing w:after="120"/>
        <w:ind w:firstLine="567"/>
        <w:jc w:val="both"/>
        <w:rPr>
          <w:b/>
          <w:i/>
          <w:u w:val="single"/>
        </w:rPr>
      </w:pPr>
    </w:p>
    <w:p w:rsidR="003B263C" w:rsidRPr="003B198F" w:rsidRDefault="003B263C" w:rsidP="00D24C16">
      <w:pPr>
        <w:pStyle w:val="39"/>
      </w:pPr>
      <w:bookmarkStart w:id="65" w:name="_Toc25236659"/>
      <w:r w:rsidRPr="003B198F">
        <w:t xml:space="preserve">Статья </w:t>
      </w:r>
      <w:r w:rsidR="00C20C1B">
        <w:t>37</w:t>
      </w:r>
      <w:r w:rsidRPr="003B198F">
        <w:t xml:space="preserve">. Градостроительные регламенты. </w:t>
      </w:r>
      <w:r w:rsidR="00964791" w:rsidRPr="003B198F">
        <w:t xml:space="preserve">Зона инженерной инфраструктуры </w:t>
      </w:r>
      <w:r w:rsidRPr="003B198F">
        <w:t>- "</w:t>
      </w:r>
      <w:r w:rsidR="00964791" w:rsidRPr="003B198F">
        <w:t>И</w:t>
      </w:r>
      <w:r w:rsidRPr="003B198F">
        <w:t>".</w:t>
      </w:r>
      <w:bookmarkEnd w:id="59"/>
      <w:bookmarkEnd w:id="60"/>
      <w:bookmarkEnd w:id="65"/>
    </w:p>
    <w:p w:rsidR="003B263C" w:rsidRPr="003B198F" w:rsidRDefault="003B263C" w:rsidP="002D0763">
      <w:pPr>
        <w:pStyle w:val="40"/>
      </w:pPr>
      <w:r w:rsidRPr="003B198F">
        <w:t>1.</w:t>
      </w:r>
      <w:r w:rsidR="00964791" w:rsidRPr="003B198F">
        <w:t>И</w:t>
      </w:r>
      <w:r w:rsidRPr="003B198F">
        <w:t xml:space="preserve">. </w:t>
      </w:r>
      <w:r w:rsidR="00964791" w:rsidRPr="003B198F">
        <w:t>Зона инженерной инфраструктуры</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lastRenderedPageBreak/>
              <w:t>Основные виды разрешенного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7F1074" w:rsidRDefault="00AF54DD" w:rsidP="00AF54DD">
            <w:pPr>
              <w:jc w:val="both"/>
              <w:rPr>
                <w:rFonts w:cs="Times New Roman"/>
              </w:rPr>
            </w:pPr>
            <w:r w:rsidRPr="007F1074">
              <w:rPr>
                <w:rStyle w:val="fontstyle01"/>
                <w:rFonts w:ascii="Times New Roman" w:hAnsi="Times New Roman" w:cs="Times New Roman"/>
                <w:sz w:val="24"/>
                <w:szCs w:val="24"/>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Pr="007F1074" w:rsidRDefault="009703B1" w:rsidP="009F0D63">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F0D63" w:rsidRPr="007F1074" w:rsidRDefault="00AF54DD" w:rsidP="009F0D63">
            <w:pPr>
              <w:pStyle w:val="affffff8"/>
              <w:jc w:val="center"/>
            </w:pPr>
            <w:r w:rsidRPr="007F1074">
              <w:t>3.1</w:t>
            </w:r>
          </w:p>
        </w:tc>
      </w:tr>
      <w:tr w:rsidR="00DB4B1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B17" w:rsidRPr="007F1074" w:rsidRDefault="00AF54DD" w:rsidP="00AF54DD">
            <w:pPr>
              <w:jc w:val="both"/>
              <w:rPr>
                <w:rFonts w:cs="Times New Roman"/>
              </w:rPr>
            </w:pPr>
            <w:r w:rsidRPr="007F1074">
              <w:rPr>
                <w:rStyle w:val="fontstyle01"/>
                <w:rFonts w:ascii="Times New Roman" w:hAnsi="Times New Roman" w:cs="Times New Roman"/>
                <w:sz w:val="24"/>
                <w:szCs w:val="24"/>
              </w:rPr>
              <w:t>Энергетика</w:t>
            </w:r>
          </w:p>
        </w:tc>
        <w:tc>
          <w:tcPr>
            <w:tcW w:w="6945" w:type="dxa"/>
            <w:tcBorders>
              <w:top w:val="single" w:sz="4" w:space="0" w:color="auto"/>
              <w:left w:val="single" w:sz="4" w:space="0" w:color="auto"/>
              <w:bottom w:val="single" w:sz="4" w:space="0" w:color="auto"/>
              <w:right w:val="single" w:sz="4" w:space="0" w:color="auto"/>
            </w:tcBorders>
          </w:tcPr>
          <w:p w:rsidR="00DB4B17" w:rsidRPr="007F1074" w:rsidRDefault="001B788C" w:rsidP="00DB4B17">
            <w:pPr>
              <w:pStyle w:val="affffff8"/>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3"/>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DB4B17" w:rsidRPr="007F1074" w:rsidRDefault="00AF54DD" w:rsidP="00DB4B17">
            <w:pPr>
              <w:pStyle w:val="affffff8"/>
              <w:jc w:val="center"/>
            </w:pPr>
            <w:r w:rsidRPr="007F1074">
              <w:t>6.7</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7F1074" w:rsidRDefault="00AF54DD" w:rsidP="009F0D63">
            <w:pPr>
              <w:pStyle w:val="affffff8"/>
            </w:pPr>
            <w:r w:rsidRPr="007F1074">
              <w:t>Связь</w:t>
            </w:r>
          </w:p>
        </w:tc>
        <w:tc>
          <w:tcPr>
            <w:tcW w:w="6945" w:type="dxa"/>
            <w:tcBorders>
              <w:top w:val="single" w:sz="4" w:space="0" w:color="auto"/>
              <w:left w:val="single" w:sz="4" w:space="0" w:color="auto"/>
              <w:bottom w:val="single" w:sz="4" w:space="0" w:color="auto"/>
              <w:right w:val="single" w:sz="4" w:space="0" w:color="auto"/>
            </w:tcBorders>
          </w:tcPr>
          <w:p w:rsidR="009F0D63" w:rsidRPr="007F1074" w:rsidRDefault="001B788C" w:rsidP="009F0D63">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851" w:type="dxa"/>
            <w:tcBorders>
              <w:top w:val="single" w:sz="4" w:space="0" w:color="auto"/>
              <w:left w:val="single" w:sz="4" w:space="0" w:color="auto"/>
              <w:bottom w:val="single" w:sz="4" w:space="0" w:color="auto"/>
              <w:right w:val="single" w:sz="4" w:space="0" w:color="auto"/>
            </w:tcBorders>
          </w:tcPr>
          <w:p w:rsidR="009F0D63" w:rsidRPr="007F1074" w:rsidRDefault="00AF54DD" w:rsidP="009F0D63">
            <w:pPr>
              <w:pStyle w:val="affffff8"/>
              <w:jc w:val="center"/>
            </w:pPr>
            <w:r w:rsidRPr="007F1074">
              <w:t>6.8</w:t>
            </w:r>
          </w:p>
        </w:tc>
      </w:tr>
      <w:tr w:rsidR="00DB4B1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B17" w:rsidRPr="007F1074" w:rsidRDefault="00AF54DD" w:rsidP="00AF54DD">
            <w:pPr>
              <w:jc w:val="both"/>
              <w:rPr>
                <w:rFonts w:cs="Times New Roman"/>
              </w:rPr>
            </w:pPr>
            <w:r w:rsidRPr="007F1074">
              <w:rPr>
                <w:rStyle w:val="fontstyle01"/>
                <w:rFonts w:ascii="Times New Roman" w:hAnsi="Times New Roman" w:cs="Times New Roman"/>
                <w:sz w:val="24"/>
                <w:szCs w:val="24"/>
              </w:rPr>
              <w:t>Трубопроводный</w:t>
            </w:r>
            <w:r w:rsidRPr="007F1074">
              <w:rPr>
                <w:rFonts w:cs="Times New Roman"/>
                <w:color w:val="000000"/>
              </w:rPr>
              <w:br/>
            </w:r>
            <w:r w:rsidRPr="007F1074">
              <w:rPr>
                <w:rStyle w:val="fontstyle01"/>
                <w:rFonts w:ascii="Times New Roman" w:hAnsi="Times New Roman" w:cs="Times New Roman"/>
                <w:sz w:val="24"/>
                <w:szCs w:val="24"/>
              </w:rPr>
              <w:t>транспорт</w:t>
            </w:r>
          </w:p>
        </w:tc>
        <w:tc>
          <w:tcPr>
            <w:tcW w:w="6945" w:type="dxa"/>
            <w:tcBorders>
              <w:top w:val="single" w:sz="4" w:space="0" w:color="auto"/>
              <w:left w:val="single" w:sz="4" w:space="0" w:color="auto"/>
              <w:bottom w:val="single" w:sz="4" w:space="0" w:color="auto"/>
              <w:right w:val="single" w:sz="4" w:space="0" w:color="auto"/>
            </w:tcBorders>
          </w:tcPr>
          <w:p w:rsidR="00DB4B17" w:rsidRPr="007F1074" w:rsidRDefault="00A47CE6" w:rsidP="00DB4B17">
            <w:pPr>
              <w:pStyle w:val="affffff8"/>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B4B17" w:rsidRPr="007F1074" w:rsidRDefault="00AF54DD" w:rsidP="00DB4B17">
            <w:pPr>
              <w:pStyle w:val="affffff8"/>
              <w:jc w:val="center"/>
            </w:pPr>
            <w:r w:rsidRPr="007F1074">
              <w:t>7.5</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7F1074" w:rsidRDefault="00AF54DD" w:rsidP="00AF54DD">
            <w:pPr>
              <w:jc w:val="both"/>
              <w:rPr>
                <w:rFonts w:cs="Times New Roman"/>
              </w:rPr>
            </w:pPr>
            <w:r w:rsidRPr="007F1074">
              <w:rPr>
                <w:rStyle w:val="fontstyle01"/>
                <w:rFonts w:ascii="Times New Roman" w:hAnsi="Times New Roman" w:cs="Times New Roman"/>
                <w:sz w:val="24"/>
                <w:szCs w:val="24"/>
              </w:rPr>
              <w:t>Земельные участки</w:t>
            </w:r>
            <w:r w:rsidRPr="007F1074">
              <w:rPr>
                <w:rFonts w:cs="Times New Roman"/>
                <w:color w:val="000000"/>
              </w:rPr>
              <w:br/>
            </w:r>
            <w:r w:rsidRPr="007F1074">
              <w:rPr>
                <w:rStyle w:val="fontstyle01"/>
                <w:rFonts w:ascii="Times New Roman" w:hAnsi="Times New Roman" w:cs="Times New Roman"/>
                <w:sz w:val="24"/>
                <w:szCs w:val="24"/>
              </w:rPr>
              <w:t>(территории) общего</w:t>
            </w:r>
            <w:r w:rsidRPr="007F1074">
              <w:rPr>
                <w:rFonts w:cs="Times New Roman"/>
                <w:color w:val="000000"/>
              </w:rPr>
              <w:br/>
            </w:r>
            <w:r w:rsidRPr="007F1074">
              <w:rPr>
                <w:rStyle w:val="fontstyle01"/>
                <w:rFonts w:ascii="Times New Roman" w:hAnsi="Times New Roman" w:cs="Times New Roman"/>
                <w:sz w:val="24"/>
                <w:szCs w:val="24"/>
              </w:rPr>
              <w:t>пользования</w:t>
            </w:r>
          </w:p>
        </w:tc>
        <w:tc>
          <w:tcPr>
            <w:tcW w:w="6945" w:type="dxa"/>
            <w:tcBorders>
              <w:top w:val="single" w:sz="4" w:space="0" w:color="auto"/>
              <w:left w:val="single" w:sz="4" w:space="0" w:color="auto"/>
              <w:bottom w:val="single" w:sz="4" w:space="0" w:color="auto"/>
              <w:right w:val="single" w:sz="4" w:space="0" w:color="auto"/>
            </w:tcBorders>
          </w:tcPr>
          <w:p w:rsidR="006D12AD" w:rsidRDefault="006D12AD" w:rsidP="006D12AD">
            <w:pPr>
              <w:pStyle w:val="affffff8"/>
            </w:pPr>
            <w:r>
              <w:t>Земельные участки общего пользования.</w:t>
            </w:r>
          </w:p>
          <w:p w:rsidR="009F0D63" w:rsidRPr="007F1074" w:rsidRDefault="006D12AD"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F0D63" w:rsidRPr="007F1074" w:rsidRDefault="00AF54DD" w:rsidP="009F0D63">
            <w:pPr>
              <w:pStyle w:val="affffff8"/>
              <w:jc w:val="center"/>
            </w:pPr>
            <w:r w:rsidRPr="007F1074">
              <w:t>12.0</w:t>
            </w:r>
          </w:p>
        </w:tc>
      </w:tr>
      <w:tr w:rsidR="007F1074" w:rsidRPr="003B198F" w:rsidTr="00D239A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1074" w:rsidRDefault="007F1074" w:rsidP="009F0D63">
            <w:pPr>
              <w:pStyle w:val="affffff8"/>
              <w:jc w:val="cente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7F1074"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1074" w:rsidRPr="007F1074" w:rsidRDefault="007F1074" w:rsidP="00AF54DD">
            <w:pPr>
              <w:jc w:val="both"/>
              <w:rPr>
                <w:rStyle w:val="fontstyle01"/>
                <w:rFonts w:ascii="Times New Roman" w:hAnsi="Times New Roman" w:cs="Times New Roman"/>
                <w:color w:val="auto"/>
                <w:sz w:val="24"/>
                <w:szCs w:val="24"/>
              </w:rPr>
            </w:pPr>
            <w:r w:rsidRPr="007F1074">
              <w:rPr>
                <w:rStyle w:val="fontstyle01"/>
                <w:rFonts w:ascii="Times New Roman" w:hAnsi="Times New Roman" w:cs="Times New Roman"/>
                <w:sz w:val="24"/>
                <w:szCs w:val="24"/>
              </w:rPr>
              <w:t>Передвижное жилье</w:t>
            </w:r>
          </w:p>
        </w:tc>
        <w:tc>
          <w:tcPr>
            <w:tcW w:w="6945" w:type="dxa"/>
            <w:tcBorders>
              <w:top w:val="single" w:sz="4" w:space="0" w:color="auto"/>
              <w:left w:val="single" w:sz="4" w:space="0" w:color="auto"/>
              <w:bottom w:val="single" w:sz="4" w:space="0" w:color="auto"/>
              <w:right w:val="single" w:sz="4" w:space="0" w:color="auto"/>
            </w:tcBorders>
          </w:tcPr>
          <w:p w:rsidR="007F1074" w:rsidRPr="007F1074" w:rsidRDefault="00107623" w:rsidP="009F0D63">
            <w:pPr>
              <w:pStyle w:val="affffff8"/>
            </w:pPr>
            <w:r w:rsidRPr="005B0233">
              <w:rPr>
                <w:color w:val="000000"/>
                <w:shd w:val="clear" w:color="auto" w:fill="FFFFFF"/>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7F1074" w:rsidRPr="007F1074" w:rsidRDefault="007F1074" w:rsidP="009F0D63">
            <w:pPr>
              <w:pStyle w:val="affffff8"/>
              <w:jc w:val="center"/>
            </w:pPr>
            <w:r w:rsidRPr="007F1074">
              <w:t>2.4</w:t>
            </w:r>
          </w:p>
        </w:tc>
      </w:tr>
      <w:tr w:rsidR="007F1074"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1074" w:rsidRPr="007F1074" w:rsidRDefault="007F1074" w:rsidP="00AF54DD">
            <w:pPr>
              <w:jc w:val="both"/>
              <w:rPr>
                <w:rStyle w:val="fontstyle01"/>
                <w:rFonts w:ascii="Times New Roman" w:hAnsi="Times New Roman" w:cs="Times New Roman"/>
                <w:color w:val="auto"/>
                <w:sz w:val="24"/>
                <w:szCs w:val="24"/>
              </w:rPr>
            </w:pPr>
            <w:r w:rsidRPr="007F1074">
              <w:rPr>
                <w:rStyle w:val="fontstyle01"/>
                <w:rFonts w:ascii="Times New Roman" w:hAnsi="Times New Roman" w:cs="Times New Roman"/>
                <w:sz w:val="24"/>
                <w:szCs w:val="24"/>
              </w:rPr>
              <w:t>Общественное</w:t>
            </w:r>
            <w:r w:rsidRPr="007F1074">
              <w:rPr>
                <w:rFonts w:cs="Times New Roman"/>
                <w:color w:val="000000"/>
              </w:rPr>
              <w:br/>
            </w:r>
            <w:r w:rsidRPr="007F1074">
              <w:rPr>
                <w:rStyle w:val="fontstyle01"/>
                <w:rFonts w:ascii="Times New Roman" w:hAnsi="Times New Roman" w:cs="Times New Roman"/>
                <w:sz w:val="24"/>
                <w:szCs w:val="24"/>
              </w:rPr>
              <w:t>управление</w:t>
            </w:r>
          </w:p>
        </w:tc>
        <w:tc>
          <w:tcPr>
            <w:tcW w:w="6945" w:type="dxa"/>
            <w:tcBorders>
              <w:top w:val="single" w:sz="4" w:space="0" w:color="auto"/>
              <w:left w:val="single" w:sz="4" w:space="0" w:color="auto"/>
              <w:bottom w:val="single" w:sz="4" w:space="0" w:color="auto"/>
              <w:right w:val="single" w:sz="4" w:space="0" w:color="auto"/>
            </w:tcBorders>
          </w:tcPr>
          <w:p w:rsidR="007F1074" w:rsidRPr="007F1074" w:rsidRDefault="0002005C" w:rsidP="009F0D63">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7F1074" w:rsidRPr="007F1074" w:rsidRDefault="007F1074" w:rsidP="009F0D63">
            <w:pPr>
              <w:pStyle w:val="affffff8"/>
              <w:jc w:val="center"/>
            </w:pPr>
            <w:r w:rsidRPr="007F1074">
              <w:t>3.8</w:t>
            </w:r>
          </w:p>
        </w:tc>
      </w:tr>
      <w:tr w:rsidR="007F1074"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1074" w:rsidRPr="007F1074" w:rsidRDefault="007F1074" w:rsidP="00AF54DD">
            <w:pPr>
              <w:jc w:val="both"/>
              <w:rPr>
                <w:rStyle w:val="fontstyle01"/>
                <w:rFonts w:ascii="Times New Roman" w:hAnsi="Times New Roman" w:cs="Times New Roman"/>
                <w:sz w:val="24"/>
                <w:szCs w:val="24"/>
              </w:rPr>
            </w:pPr>
            <w:r w:rsidRPr="007F1074">
              <w:rPr>
                <w:rStyle w:val="fontstyle01"/>
                <w:rFonts w:ascii="Times New Roman" w:hAnsi="Times New Roman" w:cs="Times New Roman"/>
                <w:sz w:val="24"/>
                <w:szCs w:val="24"/>
              </w:rPr>
              <w:t>Магазины</w:t>
            </w:r>
          </w:p>
        </w:tc>
        <w:tc>
          <w:tcPr>
            <w:tcW w:w="6945" w:type="dxa"/>
            <w:tcBorders>
              <w:top w:val="single" w:sz="4" w:space="0" w:color="auto"/>
              <w:left w:val="single" w:sz="4" w:space="0" w:color="auto"/>
              <w:bottom w:val="single" w:sz="4" w:space="0" w:color="auto"/>
              <w:right w:val="single" w:sz="4" w:space="0" w:color="auto"/>
            </w:tcBorders>
          </w:tcPr>
          <w:p w:rsidR="007F1074" w:rsidRPr="007F1074" w:rsidRDefault="00E87811" w:rsidP="009F0D63">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7F1074" w:rsidRPr="007F1074" w:rsidRDefault="007F1074" w:rsidP="009F0D63">
            <w:pPr>
              <w:pStyle w:val="affffff8"/>
              <w:jc w:val="center"/>
            </w:pPr>
            <w:r w:rsidRPr="007F1074">
              <w:t>4.4</w:t>
            </w:r>
          </w:p>
        </w:tc>
      </w:tr>
      <w:tr w:rsidR="007F1074"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1074" w:rsidRPr="007F1074" w:rsidRDefault="007F1074" w:rsidP="00AF54DD">
            <w:pPr>
              <w:jc w:val="both"/>
              <w:rPr>
                <w:rStyle w:val="fontstyle01"/>
                <w:rFonts w:ascii="Times New Roman" w:hAnsi="Times New Roman" w:cs="Times New Roman"/>
                <w:color w:val="auto"/>
                <w:sz w:val="24"/>
                <w:szCs w:val="24"/>
              </w:rPr>
            </w:pPr>
            <w:r w:rsidRPr="007F1074">
              <w:rPr>
                <w:rStyle w:val="fontstyle01"/>
                <w:rFonts w:ascii="Times New Roman" w:hAnsi="Times New Roman" w:cs="Times New Roman"/>
                <w:sz w:val="24"/>
                <w:szCs w:val="24"/>
              </w:rP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7F1074" w:rsidRPr="007F1074" w:rsidRDefault="00136C91" w:rsidP="009F0D63">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xml:space="preserve">, а также для стоянки и хранения транспортных средств общего пользования, в том числе в </w:t>
            </w:r>
            <w:r>
              <w:lastRenderedPageBreak/>
              <w:t>депо</w:t>
            </w:r>
          </w:p>
        </w:tc>
        <w:tc>
          <w:tcPr>
            <w:tcW w:w="851" w:type="dxa"/>
            <w:tcBorders>
              <w:top w:val="single" w:sz="4" w:space="0" w:color="auto"/>
              <w:left w:val="single" w:sz="4" w:space="0" w:color="auto"/>
              <w:bottom w:val="single" w:sz="4" w:space="0" w:color="auto"/>
              <w:right w:val="single" w:sz="4" w:space="0" w:color="auto"/>
            </w:tcBorders>
          </w:tcPr>
          <w:p w:rsidR="007F1074" w:rsidRPr="007F1074" w:rsidRDefault="007F1074" w:rsidP="007F1074">
            <w:pPr>
              <w:pStyle w:val="affffff8"/>
              <w:jc w:val="center"/>
            </w:pPr>
            <w:r w:rsidRPr="007F1074">
              <w:lastRenderedPageBreak/>
              <w:t>4.9</w:t>
            </w:r>
          </w:p>
        </w:tc>
      </w:tr>
      <w:tr w:rsidR="007F1074"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1074" w:rsidRPr="007F1074" w:rsidRDefault="007F1074" w:rsidP="00AF54DD">
            <w:pPr>
              <w:jc w:val="both"/>
              <w:rPr>
                <w:rStyle w:val="fontstyle01"/>
                <w:rFonts w:ascii="Times New Roman" w:hAnsi="Times New Roman" w:cs="Times New Roman"/>
                <w:color w:val="auto"/>
                <w:sz w:val="24"/>
                <w:szCs w:val="24"/>
              </w:rPr>
            </w:pPr>
            <w:r w:rsidRPr="007F1074">
              <w:rPr>
                <w:rStyle w:val="fontstyle01"/>
                <w:rFonts w:ascii="Times New Roman" w:hAnsi="Times New Roman" w:cs="Times New Roman"/>
                <w:sz w:val="24"/>
                <w:szCs w:val="24"/>
              </w:rPr>
              <w:lastRenderedPageBreak/>
              <w:t>Объекты дорожного</w:t>
            </w:r>
            <w:r w:rsidRPr="007F1074">
              <w:rPr>
                <w:rFonts w:cs="Times New Roman"/>
                <w:color w:val="000000"/>
              </w:rPr>
              <w:br/>
            </w:r>
            <w:r w:rsidRPr="007F1074">
              <w:rPr>
                <w:rStyle w:val="fontstyle01"/>
                <w:rFonts w:ascii="Times New Roman" w:hAnsi="Times New Roman" w:cs="Times New Roman"/>
                <w:sz w:val="24"/>
                <w:szCs w:val="24"/>
              </w:rPr>
              <w:t>сервиса</w:t>
            </w:r>
          </w:p>
        </w:tc>
        <w:tc>
          <w:tcPr>
            <w:tcW w:w="6945" w:type="dxa"/>
            <w:tcBorders>
              <w:top w:val="single" w:sz="4" w:space="0" w:color="auto"/>
              <w:left w:val="single" w:sz="4" w:space="0" w:color="auto"/>
              <w:bottom w:val="single" w:sz="4" w:space="0" w:color="auto"/>
              <w:right w:val="single" w:sz="4" w:space="0" w:color="auto"/>
            </w:tcBorders>
          </w:tcPr>
          <w:p w:rsidR="007F1074" w:rsidRPr="007F1074" w:rsidRDefault="00A47CE6" w:rsidP="009F0D63">
            <w:pPr>
              <w:pStyle w:val="affffff8"/>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Pr>
                  <w:rStyle w:val="affffff3"/>
                </w:rPr>
                <w:t>кодами 4.9.1.1 - 4.9.1.4</w:t>
              </w:r>
            </w:hyperlink>
          </w:p>
        </w:tc>
        <w:tc>
          <w:tcPr>
            <w:tcW w:w="851" w:type="dxa"/>
            <w:tcBorders>
              <w:top w:val="single" w:sz="4" w:space="0" w:color="auto"/>
              <w:left w:val="single" w:sz="4" w:space="0" w:color="auto"/>
              <w:bottom w:val="single" w:sz="4" w:space="0" w:color="auto"/>
              <w:right w:val="single" w:sz="4" w:space="0" w:color="auto"/>
            </w:tcBorders>
          </w:tcPr>
          <w:p w:rsidR="007F1074" w:rsidRPr="007F1074" w:rsidRDefault="007F1074" w:rsidP="009F0D63">
            <w:pPr>
              <w:pStyle w:val="affffff8"/>
              <w:jc w:val="center"/>
            </w:pPr>
            <w:r w:rsidRPr="007F1074">
              <w:t>4.9.1</w:t>
            </w:r>
          </w:p>
        </w:tc>
      </w:tr>
      <w:tr w:rsidR="007F1074"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1074" w:rsidRPr="007F1074" w:rsidRDefault="007F1074" w:rsidP="00AF54DD">
            <w:pPr>
              <w:jc w:val="both"/>
              <w:rPr>
                <w:rStyle w:val="fontstyle01"/>
                <w:rFonts w:ascii="Times New Roman" w:hAnsi="Times New Roman" w:cs="Times New Roman"/>
                <w:color w:val="auto"/>
                <w:sz w:val="24"/>
                <w:szCs w:val="24"/>
              </w:rPr>
            </w:pPr>
            <w:r w:rsidRPr="007F1074">
              <w:rPr>
                <w:rStyle w:val="fontstyle01"/>
                <w:rFonts w:ascii="Times New Roman" w:hAnsi="Times New Roman" w:cs="Times New Roman"/>
                <w:sz w:val="24"/>
                <w:szCs w:val="24"/>
              </w:rPr>
              <w:t>Склад</w:t>
            </w:r>
          </w:p>
        </w:tc>
        <w:tc>
          <w:tcPr>
            <w:tcW w:w="6945" w:type="dxa"/>
            <w:tcBorders>
              <w:top w:val="single" w:sz="4" w:space="0" w:color="auto"/>
              <w:left w:val="single" w:sz="4" w:space="0" w:color="auto"/>
              <w:bottom w:val="single" w:sz="4" w:space="0" w:color="auto"/>
              <w:right w:val="single" w:sz="4" w:space="0" w:color="auto"/>
            </w:tcBorders>
          </w:tcPr>
          <w:p w:rsidR="007F1074" w:rsidRPr="007F1074" w:rsidRDefault="00FC2D85" w:rsidP="009F0D63">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7F1074" w:rsidRPr="007F1074" w:rsidRDefault="007F1074" w:rsidP="009F0D63">
            <w:pPr>
              <w:pStyle w:val="affffff8"/>
              <w:jc w:val="center"/>
            </w:pPr>
            <w:r w:rsidRPr="007F1074">
              <w:t>6.9</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8C6036" w:rsidRDefault="008C6036" w:rsidP="008C6036">
            <w:pPr>
              <w:jc w:val="both"/>
              <w:rPr>
                <w:rFonts w:cs="Times New Roman"/>
              </w:rPr>
            </w:pPr>
            <w:r w:rsidRPr="008C6036">
              <w:rPr>
                <w:rStyle w:val="fontstyle01"/>
                <w:rFonts w:ascii="Times New Roman" w:hAnsi="Times New Roman" w:cs="Times New Roman"/>
                <w:sz w:val="24"/>
                <w:szCs w:val="24"/>
              </w:rPr>
              <w:t>Общежития</w:t>
            </w:r>
          </w:p>
        </w:tc>
        <w:tc>
          <w:tcPr>
            <w:tcW w:w="6945" w:type="dxa"/>
            <w:tcBorders>
              <w:top w:val="single" w:sz="4" w:space="0" w:color="auto"/>
              <w:left w:val="single" w:sz="4" w:space="0" w:color="auto"/>
              <w:bottom w:val="single" w:sz="4" w:space="0" w:color="auto"/>
              <w:right w:val="single" w:sz="4" w:space="0" w:color="auto"/>
            </w:tcBorders>
          </w:tcPr>
          <w:p w:rsidR="009F0D63" w:rsidRPr="008C6036" w:rsidRDefault="00A47CE6" w:rsidP="009F0D63">
            <w:pPr>
              <w:pStyle w:val="affffff8"/>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851" w:type="dxa"/>
            <w:tcBorders>
              <w:top w:val="single" w:sz="4" w:space="0" w:color="auto"/>
              <w:left w:val="single" w:sz="4" w:space="0" w:color="auto"/>
              <w:bottom w:val="single" w:sz="4" w:space="0" w:color="auto"/>
              <w:right w:val="single" w:sz="4" w:space="0" w:color="auto"/>
            </w:tcBorders>
          </w:tcPr>
          <w:p w:rsidR="009F0D63" w:rsidRPr="008C6036" w:rsidRDefault="008C6036" w:rsidP="009F0D63">
            <w:pPr>
              <w:pStyle w:val="affffff8"/>
              <w:jc w:val="center"/>
            </w:pPr>
            <w:r w:rsidRPr="008C6036">
              <w:t>3.2.4</w:t>
            </w:r>
          </w:p>
        </w:tc>
      </w:tr>
      <w:tr w:rsidR="008C6036"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6036" w:rsidRPr="008C6036" w:rsidRDefault="008C6036" w:rsidP="008C6036">
            <w:pPr>
              <w:jc w:val="both"/>
              <w:rPr>
                <w:rFonts w:cs="Times New Roman"/>
              </w:rPr>
            </w:pPr>
            <w:r w:rsidRPr="008C6036">
              <w:rPr>
                <w:rStyle w:val="fontstyle01"/>
                <w:rFonts w:ascii="Times New Roman" w:hAnsi="Times New Roman" w:cs="Times New Roman"/>
                <w:sz w:val="24"/>
                <w:szCs w:val="24"/>
              </w:rP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8C6036" w:rsidRPr="008C6036" w:rsidRDefault="00332E02" w:rsidP="009F0D63">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8C6036" w:rsidRPr="008C6036" w:rsidRDefault="008C6036" w:rsidP="009F0D63">
            <w:pPr>
              <w:pStyle w:val="affffff8"/>
              <w:jc w:val="center"/>
            </w:pPr>
            <w:r w:rsidRPr="008C6036">
              <w:t>3.3</w:t>
            </w:r>
          </w:p>
        </w:tc>
      </w:tr>
      <w:tr w:rsidR="008C6036"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6036" w:rsidRPr="008C6036" w:rsidRDefault="008C6036" w:rsidP="008C6036">
            <w:pPr>
              <w:jc w:val="both"/>
              <w:rPr>
                <w:rFonts w:cs="Times New Roman"/>
              </w:rPr>
            </w:pPr>
            <w:r w:rsidRPr="008C6036">
              <w:rPr>
                <w:rStyle w:val="fontstyle01"/>
                <w:rFonts w:ascii="Times New Roman" w:hAnsi="Times New Roman" w:cs="Times New Roman"/>
                <w:sz w:val="24"/>
                <w:szCs w:val="24"/>
              </w:rP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8C6036" w:rsidRPr="008C6036" w:rsidRDefault="00891114" w:rsidP="009F0D63">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3"/>
                </w:rPr>
                <w:t>кодами 3.9.1 - 3.9.3</w:t>
              </w:r>
            </w:hyperlink>
          </w:p>
        </w:tc>
        <w:tc>
          <w:tcPr>
            <w:tcW w:w="851" w:type="dxa"/>
            <w:tcBorders>
              <w:top w:val="single" w:sz="4" w:space="0" w:color="auto"/>
              <w:left w:val="single" w:sz="4" w:space="0" w:color="auto"/>
              <w:bottom w:val="single" w:sz="4" w:space="0" w:color="auto"/>
              <w:right w:val="single" w:sz="4" w:space="0" w:color="auto"/>
            </w:tcBorders>
          </w:tcPr>
          <w:p w:rsidR="008C6036" w:rsidRPr="008C6036" w:rsidRDefault="008C6036" w:rsidP="009F0D63">
            <w:pPr>
              <w:pStyle w:val="affffff8"/>
              <w:jc w:val="center"/>
            </w:pPr>
            <w:r w:rsidRPr="008C6036">
              <w:t>3.9</w:t>
            </w:r>
          </w:p>
        </w:tc>
      </w:tr>
      <w:tr w:rsidR="008C6036"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6036" w:rsidRPr="008C6036" w:rsidRDefault="008C6036" w:rsidP="008C6036">
            <w:pPr>
              <w:jc w:val="both"/>
              <w:rPr>
                <w:rFonts w:cs="Times New Roman"/>
              </w:rPr>
            </w:pPr>
            <w:r w:rsidRPr="008C6036">
              <w:rPr>
                <w:rStyle w:val="fontstyle01"/>
                <w:rFonts w:ascii="Times New Roman" w:hAnsi="Times New Roman" w:cs="Times New Roman"/>
                <w:sz w:val="24"/>
                <w:szCs w:val="24"/>
              </w:rPr>
              <w:t>Обеспечение деятельности в области</w:t>
            </w:r>
            <w:r w:rsidRPr="008C6036">
              <w:rPr>
                <w:rFonts w:cs="Times New Roman"/>
                <w:color w:val="000000"/>
              </w:rPr>
              <w:br/>
            </w:r>
            <w:r w:rsidRPr="008C6036">
              <w:rPr>
                <w:rStyle w:val="fontstyle01"/>
                <w:rFonts w:ascii="Times New Roman" w:hAnsi="Times New Roman" w:cs="Times New Roman"/>
                <w:sz w:val="24"/>
                <w:szCs w:val="24"/>
              </w:rPr>
              <w:t>гидрометеорологии и</w:t>
            </w:r>
            <w:r w:rsidRPr="008C6036">
              <w:rPr>
                <w:rFonts w:cs="Times New Roman"/>
                <w:color w:val="000000"/>
              </w:rPr>
              <w:br/>
            </w:r>
            <w:r w:rsidRPr="008C6036">
              <w:rPr>
                <w:rStyle w:val="fontstyle01"/>
                <w:rFonts w:ascii="Times New Roman" w:hAnsi="Times New Roman" w:cs="Times New Roman"/>
                <w:sz w:val="24"/>
                <w:szCs w:val="24"/>
              </w:rPr>
              <w:t>смежных с ней областях</w:t>
            </w:r>
          </w:p>
        </w:tc>
        <w:tc>
          <w:tcPr>
            <w:tcW w:w="6945" w:type="dxa"/>
            <w:tcBorders>
              <w:top w:val="single" w:sz="4" w:space="0" w:color="auto"/>
              <w:left w:val="single" w:sz="4" w:space="0" w:color="auto"/>
              <w:bottom w:val="single" w:sz="4" w:space="0" w:color="auto"/>
              <w:right w:val="single" w:sz="4" w:space="0" w:color="auto"/>
            </w:tcBorders>
          </w:tcPr>
          <w:p w:rsidR="008C6036" w:rsidRPr="008C6036" w:rsidRDefault="001C4D9A" w:rsidP="009F0D63">
            <w:pPr>
              <w:pStyle w:val="affffff8"/>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tcBorders>
              <w:top w:val="single" w:sz="4" w:space="0" w:color="auto"/>
              <w:left w:val="single" w:sz="4" w:space="0" w:color="auto"/>
              <w:bottom w:val="single" w:sz="4" w:space="0" w:color="auto"/>
              <w:right w:val="single" w:sz="4" w:space="0" w:color="auto"/>
            </w:tcBorders>
          </w:tcPr>
          <w:p w:rsidR="008C6036" w:rsidRPr="008C6036" w:rsidRDefault="008C6036" w:rsidP="009F0D63">
            <w:pPr>
              <w:pStyle w:val="affffff8"/>
              <w:jc w:val="center"/>
            </w:pPr>
            <w:r w:rsidRPr="008C6036">
              <w:t>3.9.1</w:t>
            </w:r>
          </w:p>
        </w:tc>
      </w:tr>
      <w:tr w:rsidR="008C6036"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6036" w:rsidRPr="008C6036" w:rsidRDefault="008C6036" w:rsidP="008C6036">
            <w:pPr>
              <w:jc w:val="both"/>
              <w:rPr>
                <w:rFonts w:cs="Times New Roman"/>
              </w:rPr>
            </w:pPr>
            <w:r w:rsidRPr="008C6036">
              <w:rPr>
                <w:rStyle w:val="fontstyle01"/>
                <w:rFonts w:ascii="Times New Roman" w:hAnsi="Times New Roman" w:cs="Times New Roman"/>
                <w:sz w:val="24"/>
                <w:szCs w:val="24"/>
              </w:rPr>
              <w:t>Приюты для животных</w:t>
            </w:r>
          </w:p>
        </w:tc>
        <w:tc>
          <w:tcPr>
            <w:tcW w:w="6945" w:type="dxa"/>
            <w:tcBorders>
              <w:top w:val="single" w:sz="4" w:space="0" w:color="auto"/>
              <w:left w:val="single" w:sz="4" w:space="0" w:color="auto"/>
              <w:bottom w:val="single" w:sz="4" w:space="0" w:color="auto"/>
              <w:right w:val="single" w:sz="4" w:space="0" w:color="auto"/>
            </w:tcBorders>
          </w:tcPr>
          <w:p w:rsidR="000A2C89" w:rsidRDefault="000A2C89" w:rsidP="000A2C89">
            <w:pPr>
              <w:pStyle w:val="affffff8"/>
            </w:pPr>
            <w:r>
              <w:t>Размещение объектов капитального строительства, предназначенных для оказания ветеринарных услуг в стационаре;</w:t>
            </w:r>
          </w:p>
          <w:p w:rsidR="000A2C89" w:rsidRDefault="000A2C89" w:rsidP="000A2C89">
            <w:pPr>
              <w:pStyle w:val="affffff8"/>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8C6036" w:rsidRPr="008C6036" w:rsidRDefault="000A2C89" w:rsidP="000A2C89">
            <w:pPr>
              <w:pStyle w:val="affffff8"/>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8C6036" w:rsidRPr="008C6036" w:rsidRDefault="008C6036" w:rsidP="009F0D63">
            <w:pPr>
              <w:pStyle w:val="affffff8"/>
              <w:jc w:val="center"/>
            </w:pPr>
            <w:r w:rsidRPr="008C6036">
              <w:t>3.10.2</w:t>
            </w:r>
          </w:p>
        </w:tc>
      </w:tr>
      <w:tr w:rsidR="008C6036"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6036" w:rsidRPr="008C6036" w:rsidRDefault="008C6036" w:rsidP="008C6036">
            <w:pPr>
              <w:jc w:val="both"/>
              <w:rPr>
                <w:rFonts w:cs="Times New Roman"/>
              </w:rPr>
            </w:pPr>
            <w:r w:rsidRPr="008C6036">
              <w:rPr>
                <w:rStyle w:val="fontstyle01"/>
                <w:rFonts w:ascii="Times New Roman" w:hAnsi="Times New Roman" w:cs="Times New Roman"/>
                <w:sz w:val="24"/>
                <w:szCs w:val="24"/>
              </w:rPr>
              <w:lastRenderedPageBreak/>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8C6036" w:rsidRPr="008C6036" w:rsidRDefault="00C965BD" w:rsidP="009F0D63">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8C6036" w:rsidRPr="008C6036" w:rsidRDefault="008C6036" w:rsidP="009F0D63">
            <w:pPr>
              <w:pStyle w:val="affffff8"/>
              <w:jc w:val="center"/>
            </w:pPr>
            <w:r w:rsidRPr="008C6036">
              <w:t>4.6</w:t>
            </w:r>
          </w:p>
        </w:tc>
      </w:tr>
    </w:tbl>
    <w:p w:rsidR="006E61FA" w:rsidRDefault="006E61FA" w:rsidP="006E61FA">
      <w:pPr>
        <w:widowControl w:val="0"/>
        <w:autoSpaceDE w:val="0"/>
        <w:autoSpaceDN w:val="0"/>
        <w:adjustRightInd w:val="0"/>
        <w:ind w:firstLine="709"/>
        <w:contextualSpacing/>
        <w:jc w:val="both"/>
        <w:rPr>
          <w:b/>
        </w:rPr>
      </w:pPr>
      <w:bookmarkStart w:id="66" w:name="_Toc529951972"/>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E61FA" w:rsidRDefault="006E61FA" w:rsidP="006E61FA">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B4B17" w:rsidRPr="00E10D89" w:rsidRDefault="00DB4B17" w:rsidP="00DB4B17">
      <w:pPr>
        <w:widowControl w:val="0"/>
        <w:autoSpaceDE w:val="0"/>
        <w:autoSpaceDN w:val="0"/>
        <w:adjustRightInd w:val="0"/>
        <w:ind w:firstLine="709"/>
        <w:contextualSpacing/>
        <w:jc w:val="both"/>
      </w:pPr>
      <w:bookmarkStart w:id="67" w:name="_Toc4763306"/>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4B17" w:rsidRDefault="00DB4B17" w:rsidP="00DB4B17">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4E27F5" w:rsidRPr="003B198F" w:rsidRDefault="003B263C" w:rsidP="00D24C16">
      <w:pPr>
        <w:pStyle w:val="39"/>
      </w:pPr>
      <w:bookmarkStart w:id="68" w:name="_Toc25236660"/>
      <w:r w:rsidRPr="003B198F">
        <w:t xml:space="preserve">Статья </w:t>
      </w:r>
      <w:r w:rsidR="00C20C1B">
        <w:t>38</w:t>
      </w:r>
      <w:r w:rsidRPr="003B198F">
        <w:t xml:space="preserve">. </w:t>
      </w:r>
      <w:r w:rsidR="004E27F5" w:rsidRPr="003B198F">
        <w:t>Градостроительные регламенты. Зоны транспортной инфраструктуры – "Т".</w:t>
      </w:r>
      <w:bookmarkEnd w:id="66"/>
      <w:bookmarkEnd w:id="67"/>
      <w:bookmarkEnd w:id="68"/>
    </w:p>
    <w:p w:rsidR="004E27F5" w:rsidRPr="003B198F" w:rsidRDefault="004E27F5" w:rsidP="002D0763">
      <w:pPr>
        <w:pStyle w:val="40"/>
        <w:numPr>
          <w:ilvl w:val="0"/>
          <w:numId w:val="6"/>
        </w:numPr>
      </w:pPr>
      <w:r w:rsidRPr="003B198F">
        <w:t>Т – Зона транспортной инфраструктуры.</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0E3672"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672" w:rsidRPr="00F4169B" w:rsidRDefault="00F4169B" w:rsidP="00F4169B">
            <w:pPr>
              <w:rPr>
                <w:rFonts w:cs="Times New Roman"/>
              </w:rPr>
            </w:pPr>
            <w:r w:rsidRPr="00F4169B">
              <w:rPr>
                <w:rStyle w:val="fontstyle01"/>
                <w:rFonts w:ascii="Times New Roman" w:hAnsi="Times New Roman" w:cs="Times New Roman"/>
                <w:sz w:val="24"/>
                <w:szCs w:val="24"/>
              </w:rP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0E3672" w:rsidRPr="00F4169B" w:rsidRDefault="00D46421" w:rsidP="000E3672">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0E3672" w:rsidRPr="00F4169B" w:rsidRDefault="00F4169B" w:rsidP="000E3672">
            <w:pPr>
              <w:pStyle w:val="affffff8"/>
              <w:jc w:val="center"/>
            </w:pPr>
            <w:r w:rsidRPr="00F4169B">
              <w:t>2.7.1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F4169B" w:rsidRDefault="00F4169B" w:rsidP="00F4169B">
            <w:pPr>
              <w:jc w:val="both"/>
              <w:rPr>
                <w:rFonts w:cs="Times New Roman"/>
              </w:rPr>
            </w:pPr>
            <w:r w:rsidRPr="00F4169B">
              <w:rPr>
                <w:rStyle w:val="fontstyle01"/>
                <w:rFonts w:ascii="Times New Roman" w:hAnsi="Times New Roman" w:cs="Times New Roman"/>
                <w:sz w:val="24"/>
                <w:szCs w:val="24"/>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F4169B" w:rsidRDefault="009703B1" w:rsidP="00D26EAD">
            <w:pPr>
              <w:jc w:val="both"/>
              <w:rPr>
                <w:rFonts w:cs="Times New Roman"/>
              </w:rPr>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r>
              <w:lastRenderedPageBreak/>
              <w:t xml:space="preserve">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D26EAD" w:rsidRPr="00F4169B" w:rsidRDefault="00F4169B" w:rsidP="00D26EAD">
            <w:pPr>
              <w:widowControl w:val="0"/>
              <w:autoSpaceDE w:val="0"/>
              <w:autoSpaceDN w:val="0"/>
              <w:adjustRightInd w:val="0"/>
              <w:jc w:val="center"/>
              <w:rPr>
                <w:rFonts w:cs="Times New Roman"/>
              </w:rPr>
            </w:pPr>
            <w:r w:rsidRPr="00F4169B">
              <w:rPr>
                <w:rFonts w:cs="Times New Roman"/>
              </w:rPr>
              <w:lastRenderedPageBreak/>
              <w:t>3.1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F4169B" w:rsidRDefault="00F4169B" w:rsidP="00F4169B">
            <w:pPr>
              <w:rPr>
                <w:rFonts w:cs="Times New Roman"/>
              </w:rPr>
            </w:pPr>
            <w:r w:rsidRPr="00F4169B">
              <w:rPr>
                <w:rStyle w:val="fontstyle01"/>
                <w:rFonts w:ascii="Times New Roman" w:hAnsi="Times New Roman" w:cs="Times New Roman"/>
                <w:sz w:val="24"/>
                <w:szCs w:val="24"/>
              </w:rPr>
              <w:lastRenderedPageBreak/>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9F0D63" w:rsidRPr="00F4169B" w:rsidRDefault="00136C91" w:rsidP="009F0D63">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9F0D63" w:rsidRPr="00F4169B" w:rsidRDefault="00F4169B" w:rsidP="009F0D63">
            <w:pPr>
              <w:pStyle w:val="affffff8"/>
              <w:jc w:val="center"/>
            </w:pPr>
            <w:r w:rsidRPr="00F4169B">
              <w:t>4.9</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F4169B" w:rsidRDefault="00F4169B" w:rsidP="00F4169B">
            <w:pPr>
              <w:rPr>
                <w:rFonts w:cs="Times New Roman"/>
              </w:rPr>
            </w:pPr>
            <w:r w:rsidRPr="00F4169B">
              <w:rPr>
                <w:rStyle w:val="fontstyle01"/>
                <w:rFonts w:ascii="Times New Roman" w:hAnsi="Times New Roman" w:cs="Times New Roman"/>
                <w:sz w:val="24"/>
                <w:szCs w:val="24"/>
              </w:rPr>
              <w:t>Объекты дорожного</w:t>
            </w:r>
            <w:r w:rsidRPr="00F4169B">
              <w:rPr>
                <w:rFonts w:cs="Times New Roman"/>
                <w:color w:val="000000"/>
              </w:rPr>
              <w:br/>
            </w:r>
            <w:r w:rsidRPr="00F4169B">
              <w:rPr>
                <w:rStyle w:val="fontstyle01"/>
                <w:rFonts w:ascii="Times New Roman" w:hAnsi="Times New Roman" w:cs="Times New Roman"/>
                <w:sz w:val="24"/>
                <w:szCs w:val="24"/>
              </w:rPr>
              <w:t>сервиса * (кроме</w:t>
            </w:r>
            <w:r w:rsidRPr="00F4169B">
              <w:rPr>
                <w:rFonts w:cs="Times New Roman"/>
                <w:color w:val="000000"/>
              </w:rPr>
              <w:br/>
            </w:r>
            <w:r w:rsidRPr="00F4169B">
              <w:rPr>
                <w:rStyle w:val="fontstyle01"/>
                <w:rFonts w:ascii="Times New Roman" w:hAnsi="Times New Roman" w:cs="Times New Roman"/>
                <w:sz w:val="24"/>
                <w:szCs w:val="24"/>
              </w:rPr>
              <w:t>4.9.1.1)</w:t>
            </w:r>
          </w:p>
        </w:tc>
        <w:tc>
          <w:tcPr>
            <w:tcW w:w="6945" w:type="dxa"/>
            <w:tcBorders>
              <w:top w:val="single" w:sz="4" w:space="0" w:color="auto"/>
              <w:left w:val="single" w:sz="4" w:space="0" w:color="auto"/>
              <w:bottom w:val="single" w:sz="4" w:space="0" w:color="auto"/>
              <w:right w:val="single" w:sz="4" w:space="0" w:color="auto"/>
            </w:tcBorders>
          </w:tcPr>
          <w:p w:rsidR="009F0D63" w:rsidRPr="00F4169B" w:rsidRDefault="00B06E99" w:rsidP="009F0D63">
            <w:pPr>
              <w:pStyle w:val="affffff8"/>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Pr>
                  <w:rStyle w:val="affffff3"/>
                </w:rPr>
                <w:t>кодами 4.9.1.1 - 4.9.1.4</w:t>
              </w:r>
            </w:hyperlink>
          </w:p>
        </w:tc>
        <w:tc>
          <w:tcPr>
            <w:tcW w:w="851" w:type="dxa"/>
            <w:tcBorders>
              <w:top w:val="single" w:sz="4" w:space="0" w:color="auto"/>
              <w:left w:val="single" w:sz="4" w:space="0" w:color="auto"/>
              <w:bottom w:val="single" w:sz="4" w:space="0" w:color="auto"/>
              <w:right w:val="single" w:sz="4" w:space="0" w:color="auto"/>
            </w:tcBorders>
          </w:tcPr>
          <w:p w:rsidR="009F0D63" w:rsidRPr="00F4169B" w:rsidRDefault="00F4169B" w:rsidP="009F0D63">
            <w:pPr>
              <w:pStyle w:val="affffff8"/>
              <w:jc w:val="center"/>
            </w:pPr>
            <w:r w:rsidRPr="00F4169B">
              <w:t>4.9.1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F4169B" w:rsidRDefault="00F4169B" w:rsidP="00F4169B">
            <w:pPr>
              <w:rPr>
                <w:rFonts w:cs="Times New Roman"/>
              </w:rPr>
            </w:pPr>
            <w:r w:rsidRPr="00F4169B">
              <w:rPr>
                <w:rStyle w:val="fontstyle01"/>
                <w:rFonts w:ascii="Times New Roman" w:hAnsi="Times New Roman" w:cs="Times New Roman"/>
                <w:sz w:val="24"/>
                <w:szCs w:val="24"/>
              </w:rPr>
              <w:t>Связь</w:t>
            </w:r>
          </w:p>
        </w:tc>
        <w:tc>
          <w:tcPr>
            <w:tcW w:w="6945" w:type="dxa"/>
            <w:tcBorders>
              <w:top w:val="single" w:sz="4" w:space="0" w:color="auto"/>
              <w:left w:val="single" w:sz="4" w:space="0" w:color="auto"/>
              <w:bottom w:val="single" w:sz="4" w:space="0" w:color="auto"/>
              <w:right w:val="single" w:sz="4" w:space="0" w:color="auto"/>
            </w:tcBorders>
          </w:tcPr>
          <w:p w:rsidR="009F0D63" w:rsidRPr="00F4169B" w:rsidRDefault="00FC2D85" w:rsidP="009F0D63">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851" w:type="dxa"/>
            <w:tcBorders>
              <w:top w:val="single" w:sz="4" w:space="0" w:color="auto"/>
              <w:left w:val="single" w:sz="4" w:space="0" w:color="auto"/>
              <w:bottom w:val="single" w:sz="4" w:space="0" w:color="auto"/>
              <w:right w:val="single" w:sz="4" w:space="0" w:color="auto"/>
            </w:tcBorders>
          </w:tcPr>
          <w:p w:rsidR="009F0D63" w:rsidRPr="00F4169B" w:rsidRDefault="00F4169B" w:rsidP="009F0D63">
            <w:pPr>
              <w:pStyle w:val="affffff8"/>
              <w:jc w:val="center"/>
            </w:pPr>
            <w:r w:rsidRPr="00F4169B">
              <w:t>6.8</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F4169B" w:rsidRDefault="00F4169B" w:rsidP="009F0D63">
            <w:pPr>
              <w:pStyle w:val="affffffa"/>
              <w:rPr>
                <w:rFonts w:ascii="Times New Roman" w:hAnsi="Times New Roman" w:cs="Times New Roman"/>
              </w:rPr>
            </w:pPr>
            <w:r w:rsidRPr="00F4169B">
              <w:rPr>
                <w:rFonts w:ascii="Times New Roman" w:hAnsi="Times New Roman" w:cs="Times New Roman"/>
              </w:rPr>
              <w:t>Транспорт</w:t>
            </w:r>
          </w:p>
        </w:tc>
        <w:tc>
          <w:tcPr>
            <w:tcW w:w="6945" w:type="dxa"/>
            <w:tcBorders>
              <w:top w:val="single" w:sz="4" w:space="0" w:color="auto"/>
              <w:left w:val="single" w:sz="4" w:space="0" w:color="auto"/>
              <w:bottom w:val="single" w:sz="4" w:space="0" w:color="auto"/>
              <w:right w:val="single" w:sz="4" w:space="0" w:color="auto"/>
            </w:tcBorders>
          </w:tcPr>
          <w:p w:rsidR="00A64F50" w:rsidRPr="003B198F" w:rsidRDefault="00A64F50" w:rsidP="00A64F50">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9F0D63" w:rsidRPr="00F4169B" w:rsidRDefault="00A64F50" w:rsidP="00A64F50">
            <w:pPr>
              <w:pStyle w:val="affffff8"/>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26"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9F0D63" w:rsidRPr="00F4169B" w:rsidRDefault="00F4169B" w:rsidP="009F0D63">
            <w:pPr>
              <w:pStyle w:val="affffff8"/>
              <w:jc w:val="center"/>
            </w:pPr>
            <w:r w:rsidRPr="00F4169B">
              <w:t>7.0</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F4169B" w:rsidRDefault="00F4169B" w:rsidP="00F4169B">
            <w:pPr>
              <w:rPr>
                <w:rFonts w:cs="Times New Roman"/>
              </w:rPr>
            </w:pPr>
            <w:r w:rsidRPr="00F4169B">
              <w:rPr>
                <w:rStyle w:val="fontstyle01"/>
                <w:rFonts w:ascii="Times New Roman" w:hAnsi="Times New Roman" w:cs="Times New Roman"/>
                <w:sz w:val="24"/>
                <w:szCs w:val="24"/>
              </w:rPr>
              <w:t>Железнодорожный</w:t>
            </w:r>
            <w:r w:rsidRPr="00F4169B">
              <w:rPr>
                <w:rFonts w:cs="Times New Roman"/>
                <w:color w:val="000000"/>
              </w:rPr>
              <w:br/>
            </w:r>
            <w:r w:rsidRPr="00F4169B">
              <w:rPr>
                <w:rStyle w:val="fontstyle01"/>
                <w:rFonts w:ascii="Times New Roman" w:hAnsi="Times New Roman" w:cs="Times New Roman"/>
                <w:sz w:val="24"/>
                <w:szCs w:val="24"/>
              </w:rPr>
              <w:t>транспорт</w:t>
            </w:r>
          </w:p>
        </w:tc>
        <w:tc>
          <w:tcPr>
            <w:tcW w:w="6945" w:type="dxa"/>
            <w:tcBorders>
              <w:top w:val="single" w:sz="4" w:space="0" w:color="auto"/>
              <w:left w:val="single" w:sz="4" w:space="0" w:color="auto"/>
              <w:bottom w:val="single" w:sz="4" w:space="0" w:color="auto"/>
              <w:right w:val="single" w:sz="4" w:space="0" w:color="auto"/>
            </w:tcBorders>
          </w:tcPr>
          <w:p w:rsidR="00A64F50" w:rsidRPr="003B198F" w:rsidRDefault="00A64F50" w:rsidP="00A64F50">
            <w:pPr>
              <w:jc w:val="both"/>
              <w:rPr>
                <w:sz w:val="22"/>
                <w:szCs w:val="22"/>
              </w:rPr>
            </w:pPr>
            <w:r w:rsidRPr="003B198F">
              <w:rPr>
                <w:sz w:val="22"/>
                <w:szCs w:val="22"/>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F0D63" w:rsidRPr="00F4169B" w:rsidRDefault="00A64F50" w:rsidP="00A64F50">
            <w:pPr>
              <w:pStyle w:val="affffff8"/>
            </w:pPr>
            <w:r w:rsidRPr="003B198F">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51" w:type="dxa"/>
            <w:tcBorders>
              <w:top w:val="single" w:sz="4" w:space="0" w:color="auto"/>
              <w:left w:val="single" w:sz="4" w:space="0" w:color="auto"/>
              <w:bottom w:val="single" w:sz="4" w:space="0" w:color="auto"/>
              <w:right w:val="single" w:sz="4" w:space="0" w:color="auto"/>
            </w:tcBorders>
          </w:tcPr>
          <w:p w:rsidR="009F0D63" w:rsidRPr="00F4169B" w:rsidRDefault="00F4169B" w:rsidP="009F0D63">
            <w:pPr>
              <w:pStyle w:val="affffff8"/>
              <w:jc w:val="center"/>
            </w:pPr>
            <w:r w:rsidRPr="00F4169B">
              <w:t>7.1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F4169B" w:rsidRDefault="00F4169B" w:rsidP="00F4169B">
            <w:pPr>
              <w:rPr>
                <w:rFonts w:cs="Times New Roman"/>
              </w:rPr>
            </w:pPr>
            <w:r w:rsidRPr="00F4169B">
              <w:rPr>
                <w:rStyle w:val="fontstyle01"/>
                <w:rFonts w:ascii="Times New Roman" w:hAnsi="Times New Roman" w:cs="Times New Roman"/>
                <w:sz w:val="24"/>
                <w:szCs w:val="24"/>
              </w:rPr>
              <w:t>Автомобильный</w:t>
            </w:r>
            <w:r w:rsidRPr="00F4169B">
              <w:rPr>
                <w:rFonts w:cs="Times New Roman"/>
                <w:color w:val="000000"/>
              </w:rPr>
              <w:br/>
            </w:r>
            <w:r w:rsidRPr="00F4169B">
              <w:rPr>
                <w:rStyle w:val="fontstyle01"/>
                <w:rFonts w:ascii="Times New Roman" w:hAnsi="Times New Roman" w:cs="Times New Roman"/>
                <w:sz w:val="24"/>
                <w:szCs w:val="24"/>
              </w:rPr>
              <w:t>транспорт</w:t>
            </w:r>
          </w:p>
        </w:tc>
        <w:tc>
          <w:tcPr>
            <w:tcW w:w="6945" w:type="dxa"/>
            <w:tcBorders>
              <w:top w:val="single" w:sz="4" w:space="0" w:color="auto"/>
              <w:left w:val="single" w:sz="4" w:space="0" w:color="auto"/>
              <w:bottom w:val="single" w:sz="4" w:space="0" w:color="auto"/>
              <w:right w:val="single" w:sz="4" w:space="0" w:color="auto"/>
            </w:tcBorders>
          </w:tcPr>
          <w:p w:rsidR="00A64F50" w:rsidRPr="003B198F" w:rsidRDefault="00A64F50" w:rsidP="00A64F50">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F0D63" w:rsidRPr="00F4169B" w:rsidRDefault="00A64F50" w:rsidP="00A64F50">
            <w:pPr>
              <w:pStyle w:val="affffff8"/>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9F0D63" w:rsidRPr="00F4169B" w:rsidRDefault="00F4169B" w:rsidP="009F0D63">
            <w:pPr>
              <w:pStyle w:val="affffff8"/>
              <w:jc w:val="center"/>
            </w:pPr>
            <w:r w:rsidRPr="00F4169B">
              <w:t>7.2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F4169B" w:rsidRDefault="00F4169B" w:rsidP="00D26EAD">
            <w:pPr>
              <w:rPr>
                <w:rFonts w:cs="Times New Roman"/>
              </w:rPr>
            </w:pPr>
            <w:r w:rsidRPr="00F4169B">
              <w:rPr>
                <w:rStyle w:val="fontstyle01"/>
                <w:rFonts w:ascii="Times New Roman" w:hAnsi="Times New Roman" w:cs="Times New Roman"/>
                <w:sz w:val="24"/>
                <w:szCs w:val="24"/>
              </w:rPr>
              <w:t>Трубопроводный</w:t>
            </w:r>
            <w:r w:rsidRPr="00F4169B">
              <w:rPr>
                <w:rFonts w:cs="Times New Roman"/>
                <w:color w:val="000000"/>
              </w:rPr>
              <w:br/>
            </w:r>
            <w:r w:rsidRPr="00F4169B">
              <w:rPr>
                <w:rStyle w:val="fontstyle01"/>
                <w:rFonts w:ascii="Times New Roman" w:hAnsi="Times New Roman" w:cs="Times New Roman"/>
                <w:sz w:val="24"/>
                <w:szCs w:val="24"/>
              </w:rPr>
              <w:lastRenderedPageBreak/>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F4169B" w:rsidRDefault="00A47CE6" w:rsidP="00D26EAD">
            <w:pPr>
              <w:jc w:val="both"/>
              <w:rPr>
                <w:rFonts w:cs="Times New Roman"/>
              </w:rPr>
            </w:pPr>
            <w:r>
              <w:lastRenderedPageBreak/>
              <w:t xml:space="preserve">Размещение нефтепроводов, водопроводов, газопроводов и иных </w:t>
            </w:r>
            <w:r>
              <w:lastRenderedPageBreak/>
              <w:t>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F4169B" w:rsidRDefault="00F4169B" w:rsidP="00D26EAD">
            <w:pPr>
              <w:jc w:val="center"/>
              <w:rPr>
                <w:rFonts w:cs="Times New Roman"/>
              </w:rPr>
            </w:pPr>
            <w:r w:rsidRPr="00F4169B">
              <w:rPr>
                <w:rFonts w:cs="Times New Roman"/>
              </w:rPr>
              <w:lastRenderedPageBreak/>
              <w:t>7.5</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F4169B" w:rsidRDefault="00F4169B" w:rsidP="00D26EAD">
            <w:pPr>
              <w:rPr>
                <w:rFonts w:cs="Times New Roman"/>
              </w:rPr>
            </w:pPr>
            <w:r w:rsidRPr="00F4169B">
              <w:rPr>
                <w:rStyle w:val="fontstyle01"/>
                <w:rFonts w:ascii="Times New Roman" w:hAnsi="Times New Roman" w:cs="Times New Roman"/>
                <w:sz w:val="24"/>
                <w:szCs w:val="24"/>
              </w:rPr>
              <w:lastRenderedPageBreak/>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D26EAD" w:rsidRPr="00F4169B" w:rsidRDefault="00E37187" w:rsidP="00D26EAD">
            <w:pPr>
              <w:jc w:val="both"/>
              <w:rPr>
                <w:rFonts w:cs="Times New Roman"/>
              </w:rPr>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D26EAD" w:rsidRPr="00F4169B" w:rsidRDefault="00F4169B" w:rsidP="00D26EAD">
            <w:pPr>
              <w:jc w:val="center"/>
              <w:rPr>
                <w:rFonts w:cs="Times New Roman"/>
              </w:rPr>
            </w:pPr>
            <w:r w:rsidRPr="00F4169B">
              <w:rPr>
                <w:rFonts w:cs="Times New Roman"/>
              </w:rPr>
              <w:t>8.3</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F4169B" w:rsidRDefault="00F4169B" w:rsidP="00F4169B">
            <w:pPr>
              <w:jc w:val="both"/>
              <w:rPr>
                <w:rFonts w:cs="Times New Roman"/>
              </w:rPr>
            </w:pPr>
            <w:r w:rsidRPr="00F4169B">
              <w:rPr>
                <w:rStyle w:val="fontstyle01"/>
                <w:rFonts w:ascii="Times New Roman" w:hAnsi="Times New Roman" w:cs="Times New Roman"/>
                <w:sz w:val="24"/>
                <w:szCs w:val="24"/>
              </w:rPr>
              <w:t>Земельные участки</w:t>
            </w:r>
            <w:r w:rsidRPr="00F4169B">
              <w:rPr>
                <w:rFonts w:cs="Times New Roman"/>
                <w:color w:val="000000"/>
              </w:rPr>
              <w:br/>
            </w:r>
            <w:r w:rsidRPr="00F4169B">
              <w:rPr>
                <w:rStyle w:val="fontstyle01"/>
                <w:rFonts w:ascii="Times New Roman" w:hAnsi="Times New Roman" w:cs="Times New Roman"/>
                <w:sz w:val="24"/>
                <w:szCs w:val="24"/>
              </w:rPr>
              <w:t>(территории) общего</w:t>
            </w:r>
            <w:r w:rsidRPr="00F4169B">
              <w:rPr>
                <w:rFonts w:cs="Times New Roman"/>
                <w:color w:val="000000"/>
              </w:rPr>
              <w:br/>
            </w:r>
            <w:r w:rsidRPr="00F4169B">
              <w:rPr>
                <w:rStyle w:val="fontstyle01"/>
                <w:rFonts w:ascii="Times New Roman" w:hAnsi="Times New Roman" w:cs="Times New Roman"/>
                <w:sz w:val="24"/>
                <w:szCs w:val="24"/>
              </w:rPr>
              <w:t>пользования</w:t>
            </w:r>
          </w:p>
        </w:tc>
        <w:tc>
          <w:tcPr>
            <w:tcW w:w="6945" w:type="dxa"/>
            <w:tcBorders>
              <w:top w:val="single" w:sz="4" w:space="0" w:color="auto"/>
              <w:left w:val="single" w:sz="4" w:space="0" w:color="auto"/>
              <w:bottom w:val="single" w:sz="4" w:space="0" w:color="auto"/>
              <w:right w:val="single" w:sz="4" w:space="0" w:color="auto"/>
            </w:tcBorders>
          </w:tcPr>
          <w:p w:rsidR="006D12AD" w:rsidRDefault="006D12AD" w:rsidP="006D12AD">
            <w:pPr>
              <w:pStyle w:val="affffff8"/>
            </w:pPr>
            <w:r>
              <w:t>Земельные участки общего пользования.</w:t>
            </w:r>
          </w:p>
          <w:p w:rsidR="009F0D63" w:rsidRPr="00F4169B" w:rsidRDefault="006D12AD"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F0D63" w:rsidRPr="00F4169B" w:rsidRDefault="00F4169B" w:rsidP="009F0D63">
            <w:pPr>
              <w:pStyle w:val="affffff8"/>
              <w:jc w:val="center"/>
            </w:pPr>
            <w:r w:rsidRPr="00F4169B">
              <w:t>12.0</w:t>
            </w:r>
          </w:p>
        </w:tc>
      </w:tr>
      <w:tr w:rsidR="00F4169B" w:rsidRPr="003B198F" w:rsidTr="00D239A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169B" w:rsidRDefault="00F4169B" w:rsidP="009F0D63">
            <w:pPr>
              <w:pStyle w:val="affffff8"/>
              <w:jc w:val="center"/>
            </w:pPr>
            <w:r w:rsidRPr="003B198F">
              <w:rPr>
                <w:b/>
                <w:sz w:val="22"/>
                <w:szCs w:val="22"/>
              </w:rPr>
              <w:t>Вспомогательные виды разрешенного использования не установлен</w:t>
            </w:r>
          </w:p>
        </w:tc>
      </w:tr>
      <w:tr w:rsidR="00F4169B"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169B" w:rsidRPr="00F4169B" w:rsidRDefault="00F4169B" w:rsidP="00F4169B">
            <w:pPr>
              <w:jc w:val="both"/>
              <w:rPr>
                <w:rStyle w:val="fontstyle01"/>
                <w:rFonts w:ascii="Times New Roman" w:hAnsi="Times New Roman" w:cs="Times New Roman"/>
                <w:color w:val="auto"/>
                <w:sz w:val="24"/>
                <w:szCs w:val="24"/>
              </w:rPr>
            </w:pPr>
            <w:r w:rsidRPr="00F4169B">
              <w:rPr>
                <w:rStyle w:val="fontstyle01"/>
                <w:rFonts w:ascii="Times New Roman" w:hAnsi="Times New Roman" w:cs="Times New Roman"/>
                <w:sz w:val="24"/>
                <w:szCs w:val="24"/>
              </w:rPr>
              <w:t>Передвижное жилье</w:t>
            </w:r>
          </w:p>
        </w:tc>
        <w:tc>
          <w:tcPr>
            <w:tcW w:w="6945" w:type="dxa"/>
            <w:tcBorders>
              <w:top w:val="single" w:sz="4" w:space="0" w:color="auto"/>
              <w:left w:val="single" w:sz="4" w:space="0" w:color="auto"/>
              <w:bottom w:val="single" w:sz="4" w:space="0" w:color="auto"/>
              <w:right w:val="single" w:sz="4" w:space="0" w:color="auto"/>
            </w:tcBorders>
          </w:tcPr>
          <w:p w:rsidR="00F4169B" w:rsidRPr="00F4169B" w:rsidRDefault="006D68F4" w:rsidP="009F0D63">
            <w:pPr>
              <w:pStyle w:val="affffff8"/>
            </w:pPr>
            <w:r w:rsidRPr="005B0233">
              <w:rPr>
                <w:color w:val="000000"/>
                <w:shd w:val="clear" w:color="auto" w:fill="FFFFFF"/>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F4169B" w:rsidRPr="00F4169B" w:rsidRDefault="00F4169B" w:rsidP="009F0D63">
            <w:pPr>
              <w:pStyle w:val="affffff8"/>
              <w:jc w:val="center"/>
            </w:pPr>
            <w:r w:rsidRPr="00F4169B">
              <w:t>2.4</w:t>
            </w:r>
          </w:p>
        </w:tc>
      </w:tr>
      <w:tr w:rsidR="00F4169B"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169B" w:rsidRPr="00F4169B" w:rsidRDefault="00F4169B" w:rsidP="00F4169B">
            <w:pPr>
              <w:jc w:val="both"/>
              <w:rPr>
                <w:rStyle w:val="fontstyle01"/>
                <w:rFonts w:ascii="Times New Roman" w:hAnsi="Times New Roman" w:cs="Times New Roman"/>
                <w:color w:val="auto"/>
                <w:sz w:val="24"/>
                <w:szCs w:val="24"/>
              </w:rPr>
            </w:pPr>
            <w:r w:rsidRPr="00F4169B">
              <w:rPr>
                <w:rStyle w:val="fontstyle01"/>
                <w:rFonts w:ascii="Times New Roman" w:hAnsi="Times New Roman" w:cs="Times New Roman"/>
                <w:sz w:val="24"/>
                <w:szCs w:val="24"/>
              </w:rPr>
              <w:t>Общественное</w:t>
            </w:r>
            <w:r w:rsidRPr="00F4169B">
              <w:rPr>
                <w:rFonts w:cs="Times New Roman"/>
                <w:color w:val="000000"/>
              </w:rPr>
              <w:br/>
            </w:r>
            <w:r w:rsidRPr="00F4169B">
              <w:rPr>
                <w:rStyle w:val="fontstyle01"/>
                <w:rFonts w:ascii="Times New Roman" w:hAnsi="Times New Roman" w:cs="Times New Roman"/>
                <w:sz w:val="24"/>
                <w:szCs w:val="24"/>
              </w:rPr>
              <w:t>управление</w:t>
            </w:r>
          </w:p>
        </w:tc>
        <w:tc>
          <w:tcPr>
            <w:tcW w:w="6945" w:type="dxa"/>
            <w:tcBorders>
              <w:top w:val="single" w:sz="4" w:space="0" w:color="auto"/>
              <w:left w:val="single" w:sz="4" w:space="0" w:color="auto"/>
              <w:bottom w:val="single" w:sz="4" w:space="0" w:color="auto"/>
              <w:right w:val="single" w:sz="4" w:space="0" w:color="auto"/>
            </w:tcBorders>
          </w:tcPr>
          <w:p w:rsidR="00F4169B" w:rsidRPr="00F4169B" w:rsidRDefault="0002005C" w:rsidP="009F0D63">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F4169B" w:rsidRPr="00F4169B" w:rsidRDefault="00F4169B" w:rsidP="009F0D63">
            <w:pPr>
              <w:pStyle w:val="affffff8"/>
              <w:jc w:val="center"/>
            </w:pPr>
            <w:r w:rsidRPr="00F4169B">
              <w:t>3.8</w:t>
            </w:r>
          </w:p>
        </w:tc>
      </w:tr>
      <w:tr w:rsidR="00F4169B"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169B" w:rsidRPr="00F4169B" w:rsidRDefault="00F4169B" w:rsidP="00F4169B">
            <w:pPr>
              <w:jc w:val="both"/>
              <w:rPr>
                <w:rStyle w:val="fontstyle01"/>
                <w:rFonts w:ascii="Times New Roman" w:hAnsi="Times New Roman" w:cs="Times New Roman"/>
                <w:sz w:val="24"/>
                <w:szCs w:val="24"/>
              </w:rPr>
            </w:pPr>
            <w:r w:rsidRPr="00F4169B">
              <w:rPr>
                <w:rStyle w:val="fontstyle01"/>
                <w:rFonts w:ascii="Times New Roman" w:hAnsi="Times New Roman" w:cs="Times New Roman"/>
                <w:sz w:val="24"/>
                <w:szCs w:val="24"/>
              </w:rPr>
              <w:t>Склад</w:t>
            </w:r>
          </w:p>
        </w:tc>
        <w:tc>
          <w:tcPr>
            <w:tcW w:w="6945" w:type="dxa"/>
            <w:tcBorders>
              <w:top w:val="single" w:sz="4" w:space="0" w:color="auto"/>
              <w:left w:val="single" w:sz="4" w:space="0" w:color="auto"/>
              <w:bottom w:val="single" w:sz="4" w:space="0" w:color="auto"/>
              <w:right w:val="single" w:sz="4" w:space="0" w:color="auto"/>
            </w:tcBorders>
          </w:tcPr>
          <w:p w:rsidR="00F4169B" w:rsidRPr="00F4169B" w:rsidRDefault="006D68F4" w:rsidP="009F0D63">
            <w:pPr>
              <w:pStyle w:val="affffff8"/>
            </w:pPr>
            <w:r w:rsidRPr="005B0233">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F4169B" w:rsidRPr="00F4169B" w:rsidRDefault="00F4169B" w:rsidP="009F0D63">
            <w:pPr>
              <w:pStyle w:val="affffff8"/>
              <w:jc w:val="center"/>
            </w:pPr>
            <w:r w:rsidRPr="00F4169B">
              <w:t>6.9</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673BD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3BD3" w:rsidRPr="00D173F6" w:rsidRDefault="00673BD3" w:rsidP="00D26EAD">
            <w:pPr>
              <w:rPr>
                <w:rStyle w:val="fontstyle01"/>
                <w:rFonts w:ascii="Times New Roman" w:hAnsi="Times New Roman" w:cs="Times New Roman"/>
                <w:color w:val="auto"/>
                <w:sz w:val="24"/>
                <w:szCs w:val="24"/>
              </w:rPr>
            </w:pPr>
            <w:r w:rsidRPr="00D173F6">
              <w:rPr>
                <w:rStyle w:val="fontstyle01"/>
                <w:rFonts w:ascii="Times New Roman" w:hAnsi="Times New Roman" w:cs="Times New Roman"/>
                <w:sz w:val="24"/>
                <w:szCs w:val="24"/>
              </w:rPr>
              <w:t>Общежития</w:t>
            </w:r>
          </w:p>
        </w:tc>
        <w:tc>
          <w:tcPr>
            <w:tcW w:w="6945" w:type="dxa"/>
            <w:tcBorders>
              <w:top w:val="single" w:sz="4" w:space="0" w:color="auto"/>
              <w:left w:val="single" w:sz="4" w:space="0" w:color="auto"/>
              <w:bottom w:val="single" w:sz="4" w:space="0" w:color="auto"/>
              <w:right w:val="single" w:sz="4" w:space="0" w:color="auto"/>
            </w:tcBorders>
          </w:tcPr>
          <w:p w:rsidR="00673BD3" w:rsidRPr="00D173F6" w:rsidRDefault="00A47CE6" w:rsidP="00D26EAD">
            <w:pPr>
              <w:rPr>
                <w:rFonts w:cs="Times New Roman"/>
              </w:rPr>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851" w:type="dxa"/>
            <w:tcBorders>
              <w:top w:val="single" w:sz="4" w:space="0" w:color="auto"/>
              <w:left w:val="single" w:sz="4" w:space="0" w:color="auto"/>
              <w:bottom w:val="single" w:sz="4" w:space="0" w:color="auto"/>
              <w:right w:val="single" w:sz="4" w:space="0" w:color="auto"/>
            </w:tcBorders>
          </w:tcPr>
          <w:p w:rsidR="00673BD3" w:rsidRPr="00D173F6" w:rsidRDefault="00673BD3" w:rsidP="00D26EAD">
            <w:pPr>
              <w:jc w:val="center"/>
              <w:rPr>
                <w:rFonts w:cs="Times New Roman"/>
              </w:rPr>
            </w:pPr>
            <w:r w:rsidRPr="00D173F6">
              <w:rPr>
                <w:rFonts w:cs="Times New Roman"/>
              </w:rPr>
              <w:t>3.2.4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D173F6" w:rsidRDefault="00AE7056" w:rsidP="00D26EAD">
            <w:pPr>
              <w:rPr>
                <w:rFonts w:cs="Times New Roman"/>
              </w:rPr>
            </w:pPr>
            <w:r w:rsidRPr="00D173F6">
              <w:rPr>
                <w:rStyle w:val="fontstyle01"/>
                <w:rFonts w:ascii="Times New Roman" w:hAnsi="Times New Roman" w:cs="Times New Roman"/>
                <w:sz w:val="24"/>
                <w:szCs w:val="24"/>
              </w:rP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D173F6" w:rsidRDefault="00332E02" w:rsidP="00D26EAD">
            <w:pPr>
              <w:rPr>
                <w:rFonts w:cs="Times New Roman"/>
              </w:rPr>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D26EAD" w:rsidRPr="00D173F6" w:rsidRDefault="00AE7056" w:rsidP="00D26EAD">
            <w:pPr>
              <w:jc w:val="center"/>
              <w:rPr>
                <w:rFonts w:cs="Times New Roman"/>
              </w:rPr>
            </w:pPr>
            <w:r w:rsidRPr="00D173F6">
              <w:rPr>
                <w:rFonts w:cs="Times New Roman"/>
              </w:rPr>
              <w:t>3.3</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Pr="00D173F6" w:rsidRDefault="00AE7056" w:rsidP="00AE7056">
            <w:pPr>
              <w:jc w:val="both"/>
              <w:rPr>
                <w:rFonts w:cs="Times New Roman"/>
              </w:rPr>
            </w:pPr>
            <w:r w:rsidRPr="00D173F6">
              <w:rPr>
                <w:rStyle w:val="fontstyle01"/>
                <w:rFonts w:ascii="Times New Roman" w:hAnsi="Times New Roman" w:cs="Times New Roman"/>
                <w:sz w:val="24"/>
                <w:szCs w:val="24"/>
              </w:rP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9F0D63" w:rsidRPr="00D173F6" w:rsidRDefault="00891114" w:rsidP="009F0D63">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w:t>
            </w:r>
            <w:r>
              <w:lastRenderedPageBreak/>
              <w:t xml:space="preserve">использования с </w:t>
            </w:r>
            <w:hyperlink w:anchor="sub_10391" w:history="1">
              <w:r>
                <w:rPr>
                  <w:rStyle w:val="affffff3"/>
                </w:rPr>
                <w:t>кодами 3.9.1 - 3.9.3</w:t>
              </w:r>
            </w:hyperlink>
          </w:p>
        </w:tc>
        <w:tc>
          <w:tcPr>
            <w:tcW w:w="851" w:type="dxa"/>
            <w:tcBorders>
              <w:top w:val="single" w:sz="4" w:space="0" w:color="auto"/>
              <w:left w:val="single" w:sz="4" w:space="0" w:color="auto"/>
              <w:bottom w:val="single" w:sz="4" w:space="0" w:color="auto"/>
              <w:right w:val="single" w:sz="4" w:space="0" w:color="auto"/>
            </w:tcBorders>
          </w:tcPr>
          <w:p w:rsidR="009F0D63" w:rsidRPr="00D173F6" w:rsidRDefault="00AE7056" w:rsidP="009F0D63">
            <w:pPr>
              <w:pStyle w:val="affffff8"/>
              <w:jc w:val="center"/>
            </w:pPr>
            <w:r w:rsidRPr="00D173F6">
              <w:lastRenderedPageBreak/>
              <w:t>3.9</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D173F6" w:rsidRDefault="00AE7056" w:rsidP="00D26EAD">
            <w:pPr>
              <w:rPr>
                <w:rFonts w:cs="Times New Roman"/>
              </w:rPr>
            </w:pPr>
            <w:r w:rsidRPr="00D173F6">
              <w:rPr>
                <w:rStyle w:val="fontstyle01"/>
                <w:rFonts w:ascii="Times New Roman" w:hAnsi="Times New Roman" w:cs="Times New Roman"/>
                <w:sz w:val="24"/>
                <w:szCs w:val="24"/>
              </w:rPr>
              <w:lastRenderedPageBreak/>
              <w:t>Обеспечение деятельности в области</w:t>
            </w:r>
            <w:r w:rsidRPr="00D173F6">
              <w:rPr>
                <w:rFonts w:cs="Times New Roman"/>
                <w:color w:val="000000"/>
              </w:rPr>
              <w:br/>
            </w:r>
            <w:r w:rsidRPr="00D173F6">
              <w:rPr>
                <w:rStyle w:val="fontstyle01"/>
                <w:rFonts w:ascii="Times New Roman" w:hAnsi="Times New Roman" w:cs="Times New Roman"/>
                <w:sz w:val="24"/>
                <w:szCs w:val="24"/>
              </w:rPr>
              <w:t>гидрометеорологии и</w:t>
            </w:r>
            <w:r w:rsidRPr="00D173F6">
              <w:rPr>
                <w:rFonts w:cs="Times New Roman"/>
                <w:color w:val="000000"/>
              </w:rPr>
              <w:br/>
            </w:r>
            <w:r w:rsidRPr="00D173F6">
              <w:rPr>
                <w:rStyle w:val="fontstyle01"/>
                <w:rFonts w:ascii="Times New Roman" w:hAnsi="Times New Roman" w:cs="Times New Roman"/>
                <w:sz w:val="24"/>
                <w:szCs w:val="24"/>
              </w:rPr>
              <w:t>смежных с ней областях</w:t>
            </w:r>
          </w:p>
        </w:tc>
        <w:tc>
          <w:tcPr>
            <w:tcW w:w="6945" w:type="dxa"/>
            <w:tcBorders>
              <w:top w:val="single" w:sz="4" w:space="0" w:color="auto"/>
              <w:left w:val="single" w:sz="4" w:space="0" w:color="auto"/>
              <w:bottom w:val="single" w:sz="4" w:space="0" w:color="auto"/>
              <w:right w:val="single" w:sz="4" w:space="0" w:color="auto"/>
            </w:tcBorders>
          </w:tcPr>
          <w:p w:rsidR="00D26EAD" w:rsidRPr="00D173F6" w:rsidRDefault="001C4D9A" w:rsidP="00D26EAD">
            <w:pPr>
              <w:rPr>
                <w:rFonts w:cs="Times New Roman"/>
              </w:rPr>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tcBorders>
              <w:top w:val="single" w:sz="4" w:space="0" w:color="auto"/>
              <w:left w:val="single" w:sz="4" w:space="0" w:color="auto"/>
              <w:bottom w:val="single" w:sz="4" w:space="0" w:color="auto"/>
              <w:right w:val="single" w:sz="4" w:space="0" w:color="auto"/>
            </w:tcBorders>
          </w:tcPr>
          <w:p w:rsidR="00D26EAD" w:rsidRPr="00D173F6" w:rsidRDefault="00AE7056" w:rsidP="00D26EAD">
            <w:pPr>
              <w:jc w:val="center"/>
              <w:rPr>
                <w:rFonts w:cs="Times New Roman"/>
              </w:rPr>
            </w:pPr>
            <w:r w:rsidRPr="00D173F6">
              <w:rPr>
                <w:rFonts w:cs="Times New Roman"/>
              </w:rPr>
              <w:t>3.9.1</w:t>
            </w:r>
          </w:p>
        </w:tc>
      </w:tr>
      <w:tr w:rsidR="00673BD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3BD3" w:rsidRPr="00D173F6" w:rsidRDefault="00673BD3" w:rsidP="00D26EAD">
            <w:pPr>
              <w:rPr>
                <w:rStyle w:val="fontstyle01"/>
                <w:rFonts w:ascii="Times New Roman" w:hAnsi="Times New Roman" w:cs="Times New Roman"/>
                <w:color w:val="auto"/>
                <w:sz w:val="24"/>
                <w:szCs w:val="24"/>
              </w:rPr>
            </w:pPr>
            <w:r w:rsidRPr="00D173F6">
              <w:rPr>
                <w:rStyle w:val="fontstyle01"/>
                <w:rFonts w:ascii="Times New Roman" w:hAnsi="Times New Roman" w:cs="Times New Roman"/>
                <w:sz w:val="24"/>
                <w:szCs w:val="24"/>
              </w:rPr>
              <w:t>Приюты для животных</w:t>
            </w:r>
          </w:p>
        </w:tc>
        <w:tc>
          <w:tcPr>
            <w:tcW w:w="6945" w:type="dxa"/>
            <w:tcBorders>
              <w:top w:val="single" w:sz="4" w:space="0" w:color="auto"/>
              <w:left w:val="single" w:sz="4" w:space="0" w:color="auto"/>
              <w:bottom w:val="single" w:sz="4" w:space="0" w:color="auto"/>
              <w:right w:val="single" w:sz="4" w:space="0" w:color="auto"/>
            </w:tcBorders>
          </w:tcPr>
          <w:p w:rsidR="00673BD3" w:rsidRPr="00D173F6" w:rsidRDefault="00107623" w:rsidP="00D26EAD">
            <w:pPr>
              <w:rPr>
                <w:rFonts w:cs="Times New Roman"/>
              </w:rPr>
            </w:pPr>
            <w:r w:rsidRPr="005B0233">
              <w:rPr>
                <w:color w:val="000000"/>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673BD3" w:rsidRPr="00D173F6" w:rsidRDefault="00673BD3" w:rsidP="00D26EAD">
            <w:pPr>
              <w:jc w:val="center"/>
              <w:rPr>
                <w:rFonts w:cs="Times New Roman"/>
              </w:rPr>
            </w:pPr>
            <w:r w:rsidRPr="00D173F6">
              <w:rPr>
                <w:rFonts w:cs="Times New Roman"/>
              </w:rPr>
              <w:t>3.10.2</w:t>
            </w:r>
          </w:p>
        </w:tc>
      </w:tr>
      <w:tr w:rsidR="00673BD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3BD3" w:rsidRPr="00D173F6" w:rsidRDefault="00673BD3" w:rsidP="00D26EAD">
            <w:pPr>
              <w:rPr>
                <w:rStyle w:val="fontstyle01"/>
                <w:rFonts w:ascii="Times New Roman" w:hAnsi="Times New Roman" w:cs="Times New Roman"/>
                <w:sz w:val="24"/>
                <w:szCs w:val="24"/>
              </w:rPr>
            </w:pPr>
            <w:r w:rsidRPr="00D173F6">
              <w:rPr>
                <w:rStyle w:val="fontstyle01"/>
                <w:rFonts w:ascii="Times New Roman" w:hAnsi="Times New Roman" w:cs="Times New Roman"/>
                <w:sz w:val="24"/>
                <w:szCs w:val="24"/>
              </w:rPr>
              <w:t>Магазины</w:t>
            </w:r>
          </w:p>
        </w:tc>
        <w:tc>
          <w:tcPr>
            <w:tcW w:w="6945" w:type="dxa"/>
            <w:tcBorders>
              <w:top w:val="single" w:sz="4" w:space="0" w:color="auto"/>
              <w:left w:val="single" w:sz="4" w:space="0" w:color="auto"/>
              <w:bottom w:val="single" w:sz="4" w:space="0" w:color="auto"/>
              <w:right w:val="single" w:sz="4" w:space="0" w:color="auto"/>
            </w:tcBorders>
          </w:tcPr>
          <w:p w:rsidR="00673BD3" w:rsidRPr="00D173F6" w:rsidRDefault="00E87811" w:rsidP="00D26EAD">
            <w:pPr>
              <w:rPr>
                <w:rFonts w:cs="Times New Roman"/>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673BD3" w:rsidRPr="00D173F6" w:rsidRDefault="00673BD3" w:rsidP="00D26EAD">
            <w:pPr>
              <w:jc w:val="center"/>
              <w:rPr>
                <w:rFonts w:cs="Times New Roman"/>
              </w:rPr>
            </w:pPr>
            <w:r w:rsidRPr="00D173F6">
              <w:rPr>
                <w:rFonts w:cs="Times New Roman"/>
              </w:rPr>
              <w:t>4.4</w:t>
            </w:r>
          </w:p>
        </w:tc>
      </w:tr>
      <w:tr w:rsidR="00673BD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3BD3" w:rsidRPr="00D173F6" w:rsidRDefault="00673BD3" w:rsidP="00D26EAD">
            <w:pPr>
              <w:rPr>
                <w:rStyle w:val="fontstyle01"/>
                <w:rFonts w:ascii="Times New Roman" w:hAnsi="Times New Roman" w:cs="Times New Roman"/>
                <w:color w:val="auto"/>
                <w:sz w:val="24"/>
                <w:szCs w:val="24"/>
              </w:rPr>
            </w:pPr>
            <w:r w:rsidRPr="00D173F6">
              <w:rPr>
                <w:rStyle w:val="fontstyle01"/>
                <w:rFonts w:ascii="Times New Roman" w:hAnsi="Times New Roman" w:cs="Times New Roman"/>
                <w:sz w:val="24"/>
                <w:szCs w:val="24"/>
              </w:rPr>
              <w:t>Банковская и страховая деятельность</w:t>
            </w:r>
          </w:p>
        </w:tc>
        <w:tc>
          <w:tcPr>
            <w:tcW w:w="6945" w:type="dxa"/>
            <w:tcBorders>
              <w:top w:val="single" w:sz="4" w:space="0" w:color="auto"/>
              <w:left w:val="single" w:sz="4" w:space="0" w:color="auto"/>
              <w:bottom w:val="single" w:sz="4" w:space="0" w:color="auto"/>
              <w:right w:val="single" w:sz="4" w:space="0" w:color="auto"/>
            </w:tcBorders>
          </w:tcPr>
          <w:p w:rsidR="00673BD3" w:rsidRPr="00D173F6" w:rsidRDefault="002201D1" w:rsidP="00D26EAD">
            <w:pPr>
              <w:rPr>
                <w:rFonts w:cs="Times New Roman"/>
              </w:rPr>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tcPr>
          <w:p w:rsidR="00673BD3" w:rsidRPr="00D173F6" w:rsidRDefault="00673BD3" w:rsidP="00D26EAD">
            <w:pPr>
              <w:jc w:val="center"/>
              <w:rPr>
                <w:rFonts w:cs="Times New Roman"/>
              </w:rPr>
            </w:pPr>
            <w:r w:rsidRPr="00D173F6">
              <w:rPr>
                <w:rFonts w:cs="Times New Roman"/>
              </w:rPr>
              <w:t>4.5</w:t>
            </w:r>
          </w:p>
        </w:tc>
      </w:tr>
      <w:tr w:rsidR="00AE7056"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056" w:rsidRPr="00D173F6" w:rsidRDefault="00AE7056" w:rsidP="00D26EAD">
            <w:pPr>
              <w:rPr>
                <w:rFonts w:cs="Times New Roman"/>
              </w:rPr>
            </w:pPr>
            <w:r w:rsidRPr="00D173F6">
              <w:rPr>
                <w:rStyle w:val="fontstyle01"/>
                <w:rFonts w:ascii="Times New Roman" w:hAnsi="Times New Roman" w:cs="Times New Roman"/>
                <w:sz w:val="24"/>
                <w:szCs w:val="24"/>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AE7056" w:rsidRPr="00D173F6" w:rsidRDefault="00C965BD" w:rsidP="00D26EAD">
            <w:pPr>
              <w:rPr>
                <w:rFonts w:cs="Times New Roman"/>
              </w:rP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E7056" w:rsidRPr="00D173F6" w:rsidRDefault="00AE7056" w:rsidP="00D26EAD">
            <w:pPr>
              <w:jc w:val="center"/>
              <w:rPr>
                <w:rFonts w:cs="Times New Roman"/>
              </w:rPr>
            </w:pPr>
            <w:r w:rsidRPr="00D173F6">
              <w:rPr>
                <w:rFonts w:cs="Times New Roman"/>
              </w:rPr>
              <w:t>4.6</w:t>
            </w:r>
          </w:p>
        </w:tc>
      </w:tr>
      <w:tr w:rsidR="00673BD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3BD3" w:rsidRPr="00D173F6" w:rsidRDefault="00673BD3" w:rsidP="00D26EAD">
            <w:pPr>
              <w:rPr>
                <w:rStyle w:val="fontstyle01"/>
                <w:rFonts w:ascii="Times New Roman" w:hAnsi="Times New Roman" w:cs="Times New Roman"/>
                <w:color w:val="auto"/>
                <w:sz w:val="24"/>
                <w:szCs w:val="24"/>
              </w:rPr>
            </w:pPr>
            <w:r w:rsidRPr="00D173F6">
              <w:rPr>
                <w:rStyle w:val="fontstyle01"/>
                <w:rFonts w:ascii="Times New Roman" w:hAnsi="Times New Roman" w:cs="Times New Roman"/>
                <w:sz w:val="24"/>
                <w:szCs w:val="24"/>
              </w:rPr>
              <w:t>Заправка транспортных средств</w:t>
            </w:r>
          </w:p>
        </w:tc>
        <w:tc>
          <w:tcPr>
            <w:tcW w:w="6945" w:type="dxa"/>
            <w:tcBorders>
              <w:top w:val="single" w:sz="4" w:space="0" w:color="auto"/>
              <w:left w:val="single" w:sz="4" w:space="0" w:color="auto"/>
              <w:bottom w:val="single" w:sz="4" w:space="0" w:color="auto"/>
              <w:right w:val="single" w:sz="4" w:space="0" w:color="auto"/>
            </w:tcBorders>
          </w:tcPr>
          <w:p w:rsidR="00673BD3" w:rsidRPr="00D173F6" w:rsidRDefault="00107623" w:rsidP="00D26EAD">
            <w:pPr>
              <w:rPr>
                <w:rFonts w:cs="Times New Roman"/>
              </w:rPr>
            </w:pPr>
            <w:r w:rsidRPr="005B0233">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673BD3" w:rsidRPr="00D173F6" w:rsidRDefault="00673BD3" w:rsidP="00D26EAD">
            <w:pPr>
              <w:jc w:val="center"/>
              <w:rPr>
                <w:rFonts w:cs="Times New Roman"/>
              </w:rPr>
            </w:pPr>
            <w:r w:rsidRPr="00D173F6">
              <w:rPr>
                <w:rFonts w:cs="Times New Roman"/>
              </w:rPr>
              <w:t>4.9.1.1</w:t>
            </w:r>
          </w:p>
        </w:tc>
      </w:tr>
    </w:tbl>
    <w:p w:rsidR="00D26EAD" w:rsidRPr="003B198F" w:rsidRDefault="00D26EAD" w:rsidP="00D26EAD">
      <w:pPr>
        <w:pStyle w:val="ac"/>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69"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DB4B17" w:rsidRDefault="00DB4B17" w:rsidP="00DB4B17">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0C1EC8" w:rsidRDefault="000C1EC8"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B4B17" w:rsidRPr="00E10D89" w:rsidRDefault="00DB4B17" w:rsidP="00DB4B17">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4B17" w:rsidRDefault="00DB4B17" w:rsidP="00DB4B17">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3C0AFD" w:rsidRPr="00290AA9" w:rsidRDefault="003C0AFD" w:rsidP="006E72D9">
      <w:pPr>
        <w:widowControl w:val="0"/>
        <w:autoSpaceDE w:val="0"/>
        <w:autoSpaceDN w:val="0"/>
        <w:adjustRightInd w:val="0"/>
        <w:ind w:firstLine="709"/>
        <w:contextualSpacing/>
        <w:jc w:val="both"/>
        <w:rPr>
          <w:b/>
          <w:i/>
          <w:u w:val="single"/>
        </w:rPr>
      </w:pPr>
    </w:p>
    <w:p w:rsidR="004E27F5" w:rsidRPr="003B198F" w:rsidRDefault="00964791" w:rsidP="00D24C16">
      <w:pPr>
        <w:pStyle w:val="39"/>
      </w:pPr>
      <w:bookmarkStart w:id="70" w:name="_Toc4763307"/>
      <w:bookmarkStart w:id="71" w:name="_Toc25236661"/>
      <w:r w:rsidRPr="003B198F">
        <w:t xml:space="preserve">Статья </w:t>
      </w:r>
      <w:r w:rsidR="00C20C1B">
        <w:t>39</w:t>
      </w:r>
      <w:r w:rsidRPr="003B198F">
        <w:t xml:space="preserve">. </w:t>
      </w:r>
      <w:r w:rsidR="004E27F5" w:rsidRPr="003B198F">
        <w:t>Градостроительные регламенты. Зоны сельскохозяйственного использования – "Сх".</w:t>
      </w:r>
      <w:bookmarkEnd w:id="69"/>
      <w:bookmarkEnd w:id="70"/>
      <w:bookmarkEnd w:id="71"/>
    </w:p>
    <w:p w:rsidR="004E27F5" w:rsidRPr="003B198F"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Pr="003B198F" w:rsidRDefault="004E27F5" w:rsidP="002D0763">
      <w:pPr>
        <w:pStyle w:val="40"/>
      </w:pPr>
      <w:r w:rsidRPr="003B198F">
        <w:t xml:space="preserve">1. Сх1 – </w:t>
      </w:r>
      <w:r w:rsidR="00540810" w:rsidRPr="003B198F">
        <w:t>Зона сельскохозяйственных угодий</w:t>
      </w:r>
      <w:r w:rsidRPr="003B198F">
        <w:t>.</w:t>
      </w:r>
    </w:p>
    <w:p w:rsidR="004E27F5"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CB7C40" w:rsidRDefault="00CB7C40" w:rsidP="002D0763">
      <w:pPr>
        <w:pStyle w:val="40"/>
      </w:pPr>
      <w:r>
        <w:t>2. Сх2 – Зона садоводческих или огороднических некоммерческих товариществ.</w:t>
      </w:r>
    </w:p>
    <w:tbl>
      <w:tblPr>
        <w:tblW w:w="10026" w:type="dxa"/>
        <w:jc w:val="center"/>
        <w:tblLayout w:type="fixed"/>
        <w:tblLook w:val="0000"/>
      </w:tblPr>
      <w:tblGrid>
        <w:gridCol w:w="2120"/>
        <w:gridCol w:w="7049"/>
        <w:gridCol w:w="857"/>
      </w:tblGrid>
      <w:tr w:rsidR="00CB7C40" w:rsidTr="00B53FB0">
        <w:trPr>
          <w:trHeight w:val="540"/>
          <w:tblHeader/>
          <w:jc w:val="center"/>
        </w:trPr>
        <w:tc>
          <w:tcPr>
            <w:tcW w:w="2120" w:type="dxa"/>
            <w:tcBorders>
              <w:top w:val="single" w:sz="4" w:space="0" w:color="000000"/>
              <w:left w:val="single" w:sz="4" w:space="0" w:color="000000"/>
              <w:bottom w:val="single" w:sz="4" w:space="0" w:color="000000"/>
              <w:right w:val="single" w:sz="4" w:space="0" w:color="000000"/>
            </w:tcBorders>
            <w:vAlign w:val="center"/>
          </w:tcPr>
          <w:p w:rsidR="00CB7C40" w:rsidRPr="00701CFB" w:rsidRDefault="00CB7C40" w:rsidP="00B53FB0">
            <w:pPr>
              <w:widowControl w:val="0"/>
              <w:jc w:val="center"/>
              <w:rPr>
                <w:b/>
                <w:bCs/>
              </w:rPr>
            </w:pPr>
            <w:r w:rsidRPr="00701CFB">
              <w:rPr>
                <w:b/>
                <w:bCs/>
              </w:rPr>
              <w:t>Наименование вида разрешенного использования</w:t>
            </w:r>
          </w:p>
        </w:tc>
        <w:tc>
          <w:tcPr>
            <w:tcW w:w="7049" w:type="dxa"/>
            <w:tcBorders>
              <w:top w:val="single" w:sz="4" w:space="0" w:color="000000"/>
              <w:left w:val="single" w:sz="4" w:space="0" w:color="000000"/>
              <w:bottom w:val="single" w:sz="4" w:space="0" w:color="000000"/>
              <w:right w:val="single" w:sz="4" w:space="0" w:color="000000"/>
            </w:tcBorders>
            <w:vAlign w:val="center"/>
          </w:tcPr>
          <w:p w:rsidR="00CB7C40" w:rsidRPr="00701CFB" w:rsidRDefault="00CB7C40" w:rsidP="00B53FB0">
            <w:pPr>
              <w:widowControl w:val="0"/>
              <w:jc w:val="center"/>
              <w:rPr>
                <w:b/>
                <w:bCs/>
              </w:rPr>
            </w:pPr>
            <w:r w:rsidRPr="00701CFB">
              <w:rPr>
                <w:b/>
                <w:bCs/>
              </w:rPr>
              <w:t>Описание вида разрешенного использования</w:t>
            </w:r>
          </w:p>
        </w:tc>
        <w:tc>
          <w:tcPr>
            <w:tcW w:w="857" w:type="dxa"/>
            <w:tcBorders>
              <w:top w:val="single" w:sz="4" w:space="0" w:color="000000"/>
              <w:left w:val="single" w:sz="4" w:space="0" w:color="000000"/>
              <w:bottom w:val="single" w:sz="4" w:space="0" w:color="000000"/>
              <w:right w:val="single" w:sz="4" w:space="0" w:color="000000"/>
            </w:tcBorders>
            <w:vAlign w:val="center"/>
          </w:tcPr>
          <w:p w:rsidR="00CB7C40" w:rsidRPr="00701CFB" w:rsidRDefault="00CB7C40" w:rsidP="00B53FB0">
            <w:pPr>
              <w:widowControl w:val="0"/>
              <w:jc w:val="center"/>
              <w:rPr>
                <w:b/>
                <w:bCs/>
              </w:rPr>
            </w:pPr>
            <w:r w:rsidRPr="00701CFB">
              <w:rPr>
                <w:b/>
                <w:bCs/>
              </w:rPr>
              <w:t>Код</w:t>
            </w:r>
          </w:p>
        </w:tc>
      </w:tr>
      <w:tr w:rsidR="00CB7C40" w:rsidTr="00B53FB0">
        <w:tblPrEx>
          <w:tblCellSpacing w:w="-5" w:type="nil"/>
        </w:tblPrEx>
        <w:trPr>
          <w:trHeight w:val="300"/>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tcPr>
          <w:p w:rsidR="00CB7C40" w:rsidRDefault="00CB7C40" w:rsidP="00B53FB0">
            <w:pPr>
              <w:jc w:val="center"/>
              <w:rPr>
                <w:b/>
                <w:bCs/>
                <w:sz w:val="22"/>
                <w:szCs w:val="22"/>
              </w:rPr>
            </w:pPr>
            <w:r>
              <w:rPr>
                <w:b/>
                <w:bCs/>
                <w:sz w:val="22"/>
                <w:szCs w:val="22"/>
              </w:rPr>
              <w:t>Основные виды разрешенного использования</w:t>
            </w:r>
          </w:p>
        </w:tc>
      </w:tr>
      <w:tr w:rsidR="008A6958"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8A6958" w:rsidRPr="00DE1686" w:rsidRDefault="00DE1686" w:rsidP="00DE1686">
            <w:pPr>
              <w:rPr>
                <w:rFonts w:cs="Times New Roman"/>
              </w:rPr>
            </w:pPr>
            <w:r w:rsidRPr="00DE1686">
              <w:rPr>
                <w:rStyle w:val="fontstyle01"/>
                <w:rFonts w:ascii="Times New Roman" w:hAnsi="Times New Roman" w:cs="Times New Roman"/>
                <w:sz w:val="24"/>
                <w:szCs w:val="24"/>
              </w:rPr>
              <w:t>Для ведения личного</w:t>
            </w:r>
            <w:r w:rsidRPr="00DE1686">
              <w:rPr>
                <w:rFonts w:cs="Times New Roman"/>
                <w:color w:val="000000"/>
              </w:rPr>
              <w:br/>
            </w:r>
            <w:r w:rsidRPr="00DE1686">
              <w:rPr>
                <w:rStyle w:val="fontstyle01"/>
                <w:rFonts w:ascii="Times New Roman" w:hAnsi="Times New Roman" w:cs="Times New Roman"/>
                <w:sz w:val="24"/>
                <w:szCs w:val="24"/>
              </w:rPr>
              <w:t>подсобного хозяйства (приусадебный</w:t>
            </w:r>
            <w:r w:rsidRPr="00DE1686">
              <w:rPr>
                <w:rFonts w:cs="Times New Roman"/>
                <w:color w:val="000000"/>
              </w:rPr>
              <w:br/>
            </w:r>
            <w:r w:rsidRPr="00DE1686">
              <w:rPr>
                <w:rStyle w:val="fontstyle01"/>
                <w:rFonts w:ascii="Times New Roman" w:hAnsi="Times New Roman" w:cs="Times New Roman"/>
                <w:sz w:val="24"/>
                <w:szCs w:val="24"/>
              </w:rPr>
              <w:t>земельный участок)</w:t>
            </w:r>
          </w:p>
        </w:tc>
        <w:tc>
          <w:tcPr>
            <w:tcW w:w="7049" w:type="dxa"/>
            <w:tcBorders>
              <w:top w:val="single" w:sz="4" w:space="0" w:color="000000"/>
              <w:left w:val="single" w:sz="4" w:space="0" w:color="000000"/>
              <w:bottom w:val="single" w:sz="4" w:space="0" w:color="000000"/>
              <w:right w:val="single" w:sz="4" w:space="0" w:color="000000"/>
            </w:tcBorders>
          </w:tcPr>
          <w:p w:rsidR="00C05AD4" w:rsidRPr="005B0233" w:rsidRDefault="00C05AD4" w:rsidP="00C05AD4">
            <w:pPr>
              <w:pStyle w:val="affffff8"/>
            </w:pPr>
            <w:r w:rsidRPr="005B0233">
              <w:t xml:space="preserve">Размещение жилого дома, указанного в описании вида разрешенного использования с </w:t>
            </w:r>
            <w:hyperlink w:anchor="sub_1021" w:history="1">
              <w:r w:rsidRPr="005B0233">
                <w:rPr>
                  <w:rStyle w:val="affffff3"/>
                </w:rPr>
                <w:t>кодом 2.1</w:t>
              </w:r>
            </w:hyperlink>
            <w:r w:rsidRPr="005B0233">
              <w:t>;</w:t>
            </w:r>
          </w:p>
          <w:p w:rsidR="00C05AD4" w:rsidRPr="005B0233" w:rsidRDefault="00C05AD4" w:rsidP="00C05AD4">
            <w:pPr>
              <w:pStyle w:val="affffff8"/>
            </w:pPr>
            <w:r w:rsidRPr="005B0233">
              <w:t>производство сельскохозяйственной продукции;</w:t>
            </w:r>
          </w:p>
          <w:p w:rsidR="00C05AD4" w:rsidRPr="005B0233" w:rsidRDefault="00C05AD4" w:rsidP="00C05AD4">
            <w:pPr>
              <w:pStyle w:val="affffff8"/>
            </w:pPr>
            <w:r w:rsidRPr="005B0233">
              <w:t>размещение гаража и иных вспомогательных сооружений;</w:t>
            </w:r>
          </w:p>
          <w:p w:rsidR="008A6958" w:rsidRPr="00DE1686" w:rsidRDefault="00C05AD4" w:rsidP="00C05AD4">
            <w:pPr>
              <w:pStyle w:val="affffff8"/>
            </w:pPr>
            <w:r w:rsidRPr="005B0233">
              <w:t>содержание сельскохозяйственных животных</w:t>
            </w:r>
          </w:p>
        </w:tc>
        <w:tc>
          <w:tcPr>
            <w:tcW w:w="857" w:type="dxa"/>
            <w:tcBorders>
              <w:top w:val="single" w:sz="4" w:space="0" w:color="000000"/>
              <w:left w:val="single" w:sz="4" w:space="0" w:color="000000"/>
              <w:bottom w:val="single" w:sz="4" w:space="0" w:color="000000"/>
              <w:right w:val="single" w:sz="4" w:space="0" w:color="000000"/>
            </w:tcBorders>
          </w:tcPr>
          <w:p w:rsidR="008A6958" w:rsidRPr="00DE1686" w:rsidRDefault="00DE1686" w:rsidP="008A6958">
            <w:pPr>
              <w:pStyle w:val="affffff8"/>
              <w:jc w:val="center"/>
            </w:pPr>
            <w:r w:rsidRPr="00DE1686">
              <w:t>2.2</w:t>
            </w:r>
          </w:p>
        </w:tc>
      </w:tr>
      <w:tr w:rsidR="00CB7C40"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CB7C40" w:rsidRPr="00DE1686" w:rsidRDefault="00DE1686" w:rsidP="00DE1686">
            <w:pPr>
              <w:jc w:val="both"/>
              <w:rPr>
                <w:rFonts w:cs="Times New Roman"/>
              </w:rPr>
            </w:pPr>
            <w:r w:rsidRPr="00DE1686">
              <w:rPr>
                <w:rStyle w:val="fontstyle01"/>
                <w:rFonts w:ascii="Times New Roman" w:hAnsi="Times New Roman" w:cs="Times New Roman"/>
                <w:sz w:val="24"/>
                <w:szCs w:val="24"/>
              </w:rPr>
              <w:t>Коммунальное обслуживание</w:t>
            </w:r>
          </w:p>
        </w:tc>
        <w:tc>
          <w:tcPr>
            <w:tcW w:w="7049" w:type="dxa"/>
            <w:tcBorders>
              <w:top w:val="single" w:sz="4" w:space="0" w:color="000000"/>
              <w:left w:val="single" w:sz="4" w:space="0" w:color="000000"/>
              <w:bottom w:val="single" w:sz="4" w:space="0" w:color="000000"/>
              <w:right w:val="single" w:sz="4" w:space="0" w:color="000000"/>
            </w:tcBorders>
          </w:tcPr>
          <w:p w:rsidR="00CB7C40" w:rsidRPr="00DE1686" w:rsidRDefault="009703B1" w:rsidP="00B53FB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7" w:type="dxa"/>
            <w:tcBorders>
              <w:top w:val="single" w:sz="4" w:space="0" w:color="000000"/>
              <w:left w:val="single" w:sz="4" w:space="0" w:color="000000"/>
              <w:bottom w:val="single" w:sz="4" w:space="0" w:color="000000"/>
              <w:right w:val="single" w:sz="4" w:space="0" w:color="000000"/>
            </w:tcBorders>
          </w:tcPr>
          <w:p w:rsidR="00CB7C40" w:rsidRPr="00DE1686" w:rsidRDefault="00DE1686" w:rsidP="00B53FB0">
            <w:pPr>
              <w:pStyle w:val="affffff8"/>
              <w:jc w:val="center"/>
            </w:pPr>
            <w:r w:rsidRPr="00DE1686">
              <w:t>3.1</w:t>
            </w:r>
          </w:p>
        </w:tc>
      </w:tr>
      <w:tr w:rsidR="00DE1686"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DE1686" w:rsidRPr="00DE1686" w:rsidRDefault="00DE1686" w:rsidP="00DE1686">
            <w:pPr>
              <w:jc w:val="both"/>
              <w:rPr>
                <w:rStyle w:val="fontstyle01"/>
                <w:rFonts w:ascii="Times New Roman" w:hAnsi="Times New Roman" w:cs="Times New Roman"/>
                <w:color w:val="auto"/>
                <w:sz w:val="24"/>
                <w:szCs w:val="24"/>
              </w:rPr>
            </w:pPr>
            <w:r w:rsidRPr="00DE1686">
              <w:rPr>
                <w:rStyle w:val="fontstyle01"/>
                <w:rFonts w:ascii="Times New Roman" w:hAnsi="Times New Roman" w:cs="Times New Roman"/>
                <w:sz w:val="24"/>
                <w:szCs w:val="24"/>
              </w:rPr>
              <w:t>Земельные участки</w:t>
            </w:r>
            <w:r w:rsidRPr="00DE1686">
              <w:rPr>
                <w:rFonts w:cs="Times New Roman"/>
                <w:color w:val="000000"/>
              </w:rPr>
              <w:br/>
            </w:r>
            <w:r w:rsidRPr="00DE1686">
              <w:rPr>
                <w:rStyle w:val="fontstyle01"/>
                <w:rFonts w:ascii="Times New Roman" w:hAnsi="Times New Roman" w:cs="Times New Roman"/>
                <w:sz w:val="24"/>
                <w:szCs w:val="24"/>
              </w:rPr>
              <w:t xml:space="preserve">(территории) </w:t>
            </w:r>
            <w:r w:rsidRPr="00DE1686">
              <w:rPr>
                <w:rStyle w:val="fontstyle01"/>
                <w:rFonts w:ascii="Times New Roman" w:hAnsi="Times New Roman" w:cs="Times New Roman"/>
                <w:sz w:val="24"/>
                <w:szCs w:val="24"/>
              </w:rPr>
              <w:lastRenderedPageBreak/>
              <w:t>общего</w:t>
            </w:r>
            <w:r w:rsidRPr="00DE1686">
              <w:rPr>
                <w:rFonts w:cs="Times New Roman"/>
                <w:color w:val="000000"/>
              </w:rPr>
              <w:br/>
            </w:r>
            <w:r w:rsidRPr="00DE1686">
              <w:rPr>
                <w:rStyle w:val="fontstyle01"/>
                <w:rFonts w:ascii="Times New Roman" w:hAnsi="Times New Roman" w:cs="Times New Roman"/>
                <w:sz w:val="24"/>
                <w:szCs w:val="24"/>
              </w:rPr>
              <w:t>пользования</w:t>
            </w:r>
          </w:p>
        </w:tc>
        <w:tc>
          <w:tcPr>
            <w:tcW w:w="7049" w:type="dxa"/>
            <w:tcBorders>
              <w:top w:val="single" w:sz="4" w:space="0" w:color="000000"/>
              <w:left w:val="single" w:sz="4" w:space="0" w:color="000000"/>
              <w:bottom w:val="single" w:sz="4" w:space="0" w:color="000000"/>
              <w:right w:val="single" w:sz="4" w:space="0" w:color="000000"/>
            </w:tcBorders>
          </w:tcPr>
          <w:p w:rsidR="006D12AD" w:rsidRDefault="006D12AD" w:rsidP="006D12AD">
            <w:pPr>
              <w:pStyle w:val="affffff8"/>
            </w:pPr>
            <w:r>
              <w:lastRenderedPageBreak/>
              <w:t>Земельные участки общего пользования.</w:t>
            </w:r>
          </w:p>
          <w:p w:rsidR="00DE1686" w:rsidRPr="00DE1686" w:rsidRDefault="006D12AD"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 xml:space="preserve">кодами </w:t>
              </w:r>
              <w:r>
                <w:rPr>
                  <w:rStyle w:val="affffff3"/>
                </w:rPr>
                <w:lastRenderedPageBreak/>
                <w:t>12.0.1 - 12.0.2</w:t>
              </w:r>
            </w:hyperlink>
          </w:p>
        </w:tc>
        <w:tc>
          <w:tcPr>
            <w:tcW w:w="857" w:type="dxa"/>
            <w:tcBorders>
              <w:top w:val="single" w:sz="4" w:space="0" w:color="000000"/>
              <w:left w:val="single" w:sz="4" w:space="0" w:color="000000"/>
              <w:bottom w:val="single" w:sz="4" w:space="0" w:color="000000"/>
              <w:right w:val="single" w:sz="4" w:space="0" w:color="000000"/>
            </w:tcBorders>
          </w:tcPr>
          <w:p w:rsidR="00DE1686" w:rsidRPr="00DE1686" w:rsidRDefault="00DE1686" w:rsidP="00B53FB0">
            <w:pPr>
              <w:pStyle w:val="affffff8"/>
              <w:jc w:val="center"/>
            </w:pPr>
            <w:r w:rsidRPr="00DE1686">
              <w:lastRenderedPageBreak/>
              <w:t>12.0</w:t>
            </w:r>
          </w:p>
        </w:tc>
      </w:tr>
      <w:tr w:rsidR="00CB7C40"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CB7C40" w:rsidRPr="00DE1686" w:rsidRDefault="00DE1686" w:rsidP="00DE1686">
            <w:pPr>
              <w:rPr>
                <w:rFonts w:cs="Times New Roman"/>
              </w:rPr>
            </w:pPr>
            <w:r w:rsidRPr="00DE1686">
              <w:rPr>
                <w:rStyle w:val="fontstyle01"/>
                <w:rFonts w:ascii="Times New Roman" w:hAnsi="Times New Roman" w:cs="Times New Roman"/>
                <w:sz w:val="24"/>
                <w:szCs w:val="24"/>
              </w:rPr>
              <w:lastRenderedPageBreak/>
              <w:t>Земельные участки</w:t>
            </w:r>
            <w:r w:rsidRPr="00DE1686">
              <w:rPr>
                <w:rFonts w:cs="Times New Roman"/>
                <w:color w:val="000000"/>
              </w:rPr>
              <w:br/>
            </w:r>
            <w:r w:rsidRPr="00DE1686">
              <w:rPr>
                <w:rStyle w:val="fontstyle01"/>
                <w:rFonts w:ascii="Times New Roman" w:hAnsi="Times New Roman" w:cs="Times New Roman"/>
                <w:sz w:val="24"/>
                <w:szCs w:val="24"/>
              </w:rPr>
              <w:t>общего назначения</w:t>
            </w:r>
          </w:p>
        </w:tc>
        <w:tc>
          <w:tcPr>
            <w:tcW w:w="7049" w:type="dxa"/>
            <w:tcBorders>
              <w:top w:val="single" w:sz="4" w:space="0" w:color="000000"/>
              <w:left w:val="single" w:sz="4" w:space="0" w:color="000000"/>
              <w:bottom w:val="single" w:sz="4" w:space="0" w:color="000000"/>
              <w:right w:val="single" w:sz="4" w:space="0" w:color="000000"/>
            </w:tcBorders>
          </w:tcPr>
          <w:p w:rsidR="00CB7C40" w:rsidRPr="00DE1686" w:rsidRDefault="00107CB5" w:rsidP="00B53FB0">
            <w:pPr>
              <w:pStyle w:val="affffff8"/>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7" w:type="dxa"/>
            <w:tcBorders>
              <w:top w:val="single" w:sz="4" w:space="0" w:color="000000"/>
              <w:left w:val="single" w:sz="4" w:space="0" w:color="000000"/>
              <w:bottom w:val="single" w:sz="4" w:space="0" w:color="000000"/>
              <w:right w:val="single" w:sz="4" w:space="0" w:color="000000"/>
            </w:tcBorders>
          </w:tcPr>
          <w:p w:rsidR="00CB7C40" w:rsidRPr="00DE1686" w:rsidRDefault="00DE1686" w:rsidP="00B53FB0">
            <w:pPr>
              <w:pStyle w:val="affffff8"/>
              <w:jc w:val="center"/>
            </w:pPr>
            <w:r w:rsidRPr="00DE1686">
              <w:t>13.0</w:t>
            </w:r>
          </w:p>
        </w:tc>
      </w:tr>
      <w:tr w:rsidR="00CB7C40"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CB7C40" w:rsidRPr="00DE1686" w:rsidRDefault="00DE1686" w:rsidP="00DE1686">
            <w:pPr>
              <w:rPr>
                <w:rFonts w:cs="Times New Roman"/>
              </w:rPr>
            </w:pPr>
            <w:r w:rsidRPr="00DE1686">
              <w:rPr>
                <w:rStyle w:val="fontstyle01"/>
                <w:rFonts w:ascii="Times New Roman" w:hAnsi="Times New Roman" w:cs="Times New Roman"/>
                <w:sz w:val="24"/>
                <w:szCs w:val="24"/>
              </w:rPr>
              <w:t>Ведение огородничества</w:t>
            </w:r>
          </w:p>
        </w:tc>
        <w:tc>
          <w:tcPr>
            <w:tcW w:w="7049" w:type="dxa"/>
            <w:tcBorders>
              <w:top w:val="single" w:sz="4" w:space="0" w:color="000000"/>
              <w:left w:val="single" w:sz="4" w:space="0" w:color="000000"/>
              <w:bottom w:val="single" w:sz="4" w:space="0" w:color="000000"/>
              <w:right w:val="single" w:sz="4" w:space="0" w:color="000000"/>
            </w:tcBorders>
          </w:tcPr>
          <w:p w:rsidR="00CB7C40" w:rsidRPr="00DE1686" w:rsidRDefault="00B844FC" w:rsidP="00B53FB0">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7" w:type="dxa"/>
            <w:tcBorders>
              <w:top w:val="single" w:sz="4" w:space="0" w:color="000000"/>
              <w:left w:val="single" w:sz="4" w:space="0" w:color="000000"/>
              <w:bottom w:val="single" w:sz="4" w:space="0" w:color="000000"/>
              <w:right w:val="single" w:sz="4" w:space="0" w:color="000000"/>
            </w:tcBorders>
          </w:tcPr>
          <w:p w:rsidR="00CB7C40" w:rsidRPr="00DE1686" w:rsidRDefault="00DE1686" w:rsidP="00B53FB0">
            <w:pPr>
              <w:pStyle w:val="affffff8"/>
              <w:jc w:val="center"/>
            </w:pPr>
            <w:r w:rsidRPr="00DE1686">
              <w:t>13.1</w:t>
            </w:r>
          </w:p>
        </w:tc>
      </w:tr>
      <w:tr w:rsidR="00CB7C40"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CB7C40" w:rsidRPr="00DE1686" w:rsidRDefault="00DE1686" w:rsidP="00B53FB0">
            <w:pPr>
              <w:pStyle w:val="affffffa"/>
              <w:rPr>
                <w:rFonts w:ascii="Times New Roman" w:hAnsi="Times New Roman" w:cs="Times New Roman"/>
              </w:rPr>
            </w:pPr>
            <w:r w:rsidRPr="00DE1686">
              <w:rPr>
                <w:rFonts w:ascii="Times New Roman" w:hAnsi="Times New Roman" w:cs="Times New Roman"/>
              </w:rPr>
              <w:t>Ведение садоводства</w:t>
            </w:r>
          </w:p>
        </w:tc>
        <w:tc>
          <w:tcPr>
            <w:tcW w:w="7049" w:type="dxa"/>
            <w:tcBorders>
              <w:top w:val="single" w:sz="4" w:space="0" w:color="000000"/>
              <w:left w:val="single" w:sz="4" w:space="0" w:color="000000"/>
              <w:bottom w:val="single" w:sz="4" w:space="0" w:color="000000"/>
              <w:right w:val="single" w:sz="4" w:space="0" w:color="000000"/>
            </w:tcBorders>
          </w:tcPr>
          <w:p w:rsidR="00CB7C40" w:rsidRPr="00DE1686" w:rsidRDefault="00B93265" w:rsidP="00B53FB0">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857" w:type="dxa"/>
            <w:tcBorders>
              <w:top w:val="single" w:sz="4" w:space="0" w:color="000000"/>
              <w:left w:val="single" w:sz="4" w:space="0" w:color="000000"/>
              <w:bottom w:val="single" w:sz="4" w:space="0" w:color="000000"/>
              <w:right w:val="single" w:sz="4" w:space="0" w:color="000000"/>
            </w:tcBorders>
          </w:tcPr>
          <w:p w:rsidR="00CB7C40" w:rsidRPr="00DE1686" w:rsidRDefault="00DE1686" w:rsidP="00B53FB0">
            <w:pPr>
              <w:pStyle w:val="affffff8"/>
              <w:jc w:val="center"/>
            </w:pPr>
            <w:r w:rsidRPr="00DE1686">
              <w:t>13.2</w:t>
            </w:r>
          </w:p>
        </w:tc>
      </w:tr>
      <w:tr w:rsidR="00CB7C40" w:rsidTr="00B53FB0">
        <w:tblPrEx>
          <w:tblCellSpacing w:w="-5" w:type="nil"/>
        </w:tblPrEx>
        <w:trPr>
          <w:trHeight w:val="375"/>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vAlign w:val="bottom"/>
          </w:tcPr>
          <w:p w:rsidR="00CB7C40" w:rsidRDefault="00CB7C40" w:rsidP="00B53FB0">
            <w:pPr>
              <w:jc w:val="center"/>
              <w:rPr>
                <w:b/>
                <w:bCs/>
                <w:sz w:val="22"/>
                <w:szCs w:val="22"/>
              </w:rPr>
            </w:pPr>
            <w:r>
              <w:rPr>
                <w:b/>
                <w:bCs/>
                <w:sz w:val="22"/>
                <w:szCs w:val="22"/>
              </w:rPr>
              <w:t>Вспомогательные виды разрешенного использования</w:t>
            </w:r>
          </w:p>
        </w:tc>
      </w:tr>
      <w:tr w:rsidR="00CB7C40"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CB7C40" w:rsidRPr="007F4F70" w:rsidRDefault="00A222DE" w:rsidP="00A222DE">
            <w:pPr>
              <w:jc w:val="both"/>
              <w:rPr>
                <w:rFonts w:cs="Times New Roman"/>
              </w:rPr>
            </w:pPr>
            <w:r w:rsidRPr="007F4F70">
              <w:rPr>
                <w:rStyle w:val="fontstyle01"/>
                <w:rFonts w:ascii="Times New Roman" w:hAnsi="Times New Roman" w:cs="Times New Roman"/>
                <w:sz w:val="24"/>
                <w:szCs w:val="24"/>
              </w:rPr>
              <w:t>Хранение автотранспорта</w:t>
            </w:r>
          </w:p>
        </w:tc>
        <w:tc>
          <w:tcPr>
            <w:tcW w:w="7049" w:type="dxa"/>
            <w:tcBorders>
              <w:top w:val="single" w:sz="4" w:space="0" w:color="000000"/>
              <w:left w:val="single" w:sz="4" w:space="0" w:color="000000"/>
              <w:bottom w:val="single" w:sz="4" w:space="0" w:color="000000"/>
              <w:right w:val="single" w:sz="4" w:space="0" w:color="000000"/>
            </w:tcBorders>
          </w:tcPr>
          <w:p w:rsidR="00CB7C40" w:rsidRPr="007F4F70" w:rsidRDefault="00D46421" w:rsidP="00B53FB0">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7" w:type="dxa"/>
            <w:tcBorders>
              <w:top w:val="single" w:sz="4" w:space="0" w:color="000000"/>
              <w:left w:val="single" w:sz="4" w:space="0" w:color="000000"/>
              <w:bottom w:val="single" w:sz="4" w:space="0" w:color="000000"/>
              <w:right w:val="single" w:sz="4" w:space="0" w:color="000000"/>
            </w:tcBorders>
          </w:tcPr>
          <w:p w:rsidR="00CB7C40" w:rsidRPr="007F4F70" w:rsidRDefault="00A222DE" w:rsidP="00B53FB0">
            <w:pPr>
              <w:pStyle w:val="affffff8"/>
              <w:jc w:val="center"/>
            </w:pPr>
            <w:r w:rsidRPr="007F4F70">
              <w:t>2.7.1</w:t>
            </w:r>
          </w:p>
        </w:tc>
      </w:tr>
      <w:tr w:rsidR="00A222DE"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A222DE" w:rsidRPr="007F4F70" w:rsidRDefault="00A222DE" w:rsidP="00B53FB0">
            <w:pPr>
              <w:pStyle w:val="affffff8"/>
            </w:pPr>
            <w:r w:rsidRPr="007F4F70">
              <w:t>Связь</w:t>
            </w:r>
          </w:p>
        </w:tc>
        <w:tc>
          <w:tcPr>
            <w:tcW w:w="7049" w:type="dxa"/>
            <w:tcBorders>
              <w:top w:val="single" w:sz="4" w:space="0" w:color="000000"/>
              <w:left w:val="single" w:sz="4" w:space="0" w:color="000000"/>
              <w:bottom w:val="single" w:sz="4" w:space="0" w:color="000000"/>
              <w:right w:val="single" w:sz="4" w:space="0" w:color="000000"/>
            </w:tcBorders>
          </w:tcPr>
          <w:p w:rsidR="00A222DE" w:rsidRPr="007F4F70" w:rsidRDefault="00FC2D85" w:rsidP="00B53FB0">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857" w:type="dxa"/>
            <w:tcBorders>
              <w:top w:val="single" w:sz="4" w:space="0" w:color="000000"/>
              <w:left w:val="single" w:sz="4" w:space="0" w:color="000000"/>
              <w:bottom w:val="single" w:sz="4" w:space="0" w:color="000000"/>
              <w:right w:val="single" w:sz="4" w:space="0" w:color="000000"/>
            </w:tcBorders>
          </w:tcPr>
          <w:p w:rsidR="00A222DE" w:rsidRPr="007F4F70" w:rsidRDefault="00A222DE" w:rsidP="00B53FB0">
            <w:pPr>
              <w:pStyle w:val="affffff8"/>
              <w:jc w:val="center"/>
            </w:pPr>
            <w:r w:rsidRPr="007F4F70">
              <w:t>6.8</w:t>
            </w:r>
          </w:p>
        </w:tc>
      </w:tr>
      <w:tr w:rsidR="00A222DE"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A222DE" w:rsidRPr="007F4F70" w:rsidRDefault="00A222DE" w:rsidP="00A222DE">
            <w:pPr>
              <w:jc w:val="both"/>
              <w:rPr>
                <w:rFonts w:cs="Times New Roman"/>
              </w:rPr>
            </w:pPr>
            <w:r w:rsidRPr="007F4F70">
              <w:rPr>
                <w:rStyle w:val="fontstyle01"/>
                <w:rFonts w:ascii="Times New Roman" w:hAnsi="Times New Roman" w:cs="Times New Roman"/>
                <w:sz w:val="24"/>
                <w:szCs w:val="24"/>
              </w:rPr>
              <w:t>Обеспечение внутреннего правопорядка</w:t>
            </w:r>
          </w:p>
        </w:tc>
        <w:tc>
          <w:tcPr>
            <w:tcW w:w="7049" w:type="dxa"/>
            <w:tcBorders>
              <w:top w:val="single" w:sz="4" w:space="0" w:color="000000"/>
              <w:left w:val="single" w:sz="4" w:space="0" w:color="000000"/>
              <w:bottom w:val="single" w:sz="4" w:space="0" w:color="000000"/>
              <w:right w:val="single" w:sz="4" w:space="0" w:color="000000"/>
            </w:tcBorders>
          </w:tcPr>
          <w:p w:rsidR="00A222DE" w:rsidRPr="007F4F70" w:rsidRDefault="00E37187" w:rsidP="00B53FB0">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7" w:type="dxa"/>
            <w:tcBorders>
              <w:top w:val="single" w:sz="4" w:space="0" w:color="000000"/>
              <w:left w:val="single" w:sz="4" w:space="0" w:color="000000"/>
              <w:bottom w:val="single" w:sz="4" w:space="0" w:color="000000"/>
              <w:right w:val="single" w:sz="4" w:space="0" w:color="000000"/>
            </w:tcBorders>
          </w:tcPr>
          <w:p w:rsidR="00A222DE" w:rsidRPr="007F4F70" w:rsidRDefault="00A222DE" w:rsidP="00B53FB0">
            <w:pPr>
              <w:pStyle w:val="affffff8"/>
              <w:jc w:val="center"/>
            </w:pPr>
            <w:r w:rsidRPr="007F4F70">
              <w:t>8.3</w:t>
            </w:r>
          </w:p>
        </w:tc>
      </w:tr>
      <w:tr w:rsidR="00CB7C40" w:rsidTr="00B53FB0">
        <w:tblPrEx>
          <w:tblCellSpacing w:w="-5" w:type="nil"/>
        </w:tblPrEx>
        <w:trPr>
          <w:trHeight w:val="375"/>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vAlign w:val="center"/>
          </w:tcPr>
          <w:p w:rsidR="00CB7C40" w:rsidRDefault="00CB7C40" w:rsidP="00B53FB0">
            <w:pPr>
              <w:jc w:val="center"/>
              <w:rPr>
                <w:sz w:val="22"/>
                <w:szCs w:val="22"/>
              </w:rPr>
            </w:pPr>
            <w:r>
              <w:rPr>
                <w:b/>
                <w:bCs/>
                <w:sz w:val="22"/>
                <w:szCs w:val="22"/>
              </w:rPr>
              <w:t>Условно разрешенные виды разрешенного использования</w:t>
            </w:r>
          </w:p>
        </w:tc>
      </w:tr>
      <w:tr w:rsidR="00DB4B17" w:rsidTr="00DB4B17">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DB4B17" w:rsidRPr="007F4F70" w:rsidRDefault="00A222DE" w:rsidP="00A222DE">
            <w:pPr>
              <w:jc w:val="both"/>
              <w:rPr>
                <w:rFonts w:cs="Times New Roman"/>
              </w:rPr>
            </w:pPr>
            <w:r w:rsidRPr="007F4F70">
              <w:rPr>
                <w:rStyle w:val="fontstyle01"/>
                <w:rFonts w:ascii="Times New Roman" w:hAnsi="Times New Roman" w:cs="Times New Roman"/>
                <w:sz w:val="24"/>
                <w:szCs w:val="24"/>
              </w:rPr>
              <w:t>Приюты для животных</w:t>
            </w:r>
          </w:p>
        </w:tc>
        <w:tc>
          <w:tcPr>
            <w:tcW w:w="7049" w:type="dxa"/>
            <w:tcBorders>
              <w:top w:val="single" w:sz="4" w:space="0" w:color="000000"/>
              <w:left w:val="single" w:sz="4" w:space="0" w:color="000000"/>
              <w:bottom w:val="single" w:sz="4" w:space="0" w:color="000000"/>
              <w:right w:val="single" w:sz="4" w:space="0" w:color="000000"/>
            </w:tcBorders>
          </w:tcPr>
          <w:p w:rsidR="00DB4B17" w:rsidRPr="007F4F70" w:rsidRDefault="00DB4B17" w:rsidP="00DB4B17">
            <w:pPr>
              <w:pStyle w:val="affffff8"/>
            </w:pPr>
          </w:p>
        </w:tc>
        <w:tc>
          <w:tcPr>
            <w:tcW w:w="857" w:type="dxa"/>
            <w:tcBorders>
              <w:top w:val="single" w:sz="4" w:space="0" w:color="000000"/>
              <w:left w:val="single" w:sz="4" w:space="0" w:color="000000"/>
              <w:bottom w:val="single" w:sz="4" w:space="0" w:color="000000"/>
              <w:right w:val="single" w:sz="4" w:space="0" w:color="000000"/>
            </w:tcBorders>
          </w:tcPr>
          <w:p w:rsidR="00DB4B17" w:rsidRPr="007F4F70" w:rsidRDefault="00A222DE" w:rsidP="00DB4B17">
            <w:pPr>
              <w:pStyle w:val="affffff8"/>
              <w:jc w:val="center"/>
            </w:pPr>
            <w:r w:rsidRPr="007F4F70">
              <w:t>3.10.2</w:t>
            </w:r>
          </w:p>
        </w:tc>
      </w:tr>
      <w:tr w:rsidR="00CB7C40" w:rsidTr="00B53FB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vAlign w:val="center"/>
          </w:tcPr>
          <w:p w:rsidR="00CB7C40" w:rsidRPr="007F4F70" w:rsidRDefault="00A222DE" w:rsidP="00B53FB0">
            <w:pPr>
              <w:rPr>
                <w:rFonts w:cs="Times New Roman"/>
              </w:rPr>
            </w:pPr>
            <w:r w:rsidRPr="007F4F70">
              <w:rPr>
                <w:rStyle w:val="fontstyle01"/>
                <w:rFonts w:ascii="Times New Roman" w:hAnsi="Times New Roman" w:cs="Times New Roman"/>
                <w:sz w:val="24"/>
                <w:szCs w:val="24"/>
              </w:rPr>
              <w:t>Магазины</w:t>
            </w:r>
          </w:p>
        </w:tc>
        <w:tc>
          <w:tcPr>
            <w:tcW w:w="7049" w:type="dxa"/>
            <w:tcBorders>
              <w:top w:val="single" w:sz="4" w:space="0" w:color="000000"/>
              <w:left w:val="single" w:sz="4" w:space="0" w:color="000000"/>
              <w:bottom w:val="single" w:sz="4" w:space="0" w:color="000000"/>
              <w:right w:val="single" w:sz="4" w:space="0" w:color="000000"/>
            </w:tcBorders>
          </w:tcPr>
          <w:p w:rsidR="00CB7C40" w:rsidRPr="007F4F70" w:rsidRDefault="00E87811" w:rsidP="00B53FB0">
            <w:pPr>
              <w:spacing w:line="166" w:lineRule="atLeast"/>
              <w:ind w:left="-57" w:right="-57"/>
              <w:jc w:val="both"/>
              <w:rPr>
                <w:rFonts w:cs="Times New Roman"/>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7" w:type="dxa"/>
            <w:tcBorders>
              <w:top w:val="single" w:sz="4" w:space="0" w:color="000000"/>
              <w:left w:val="single" w:sz="4" w:space="0" w:color="000000"/>
              <w:bottom w:val="single" w:sz="4" w:space="0" w:color="000000"/>
              <w:right w:val="single" w:sz="4" w:space="0" w:color="000000"/>
            </w:tcBorders>
          </w:tcPr>
          <w:p w:rsidR="00CB7C40" w:rsidRPr="007F4F70" w:rsidRDefault="00A222DE" w:rsidP="00B53FB0">
            <w:pPr>
              <w:jc w:val="center"/>
              <w:rPr>
                <w:rFonts w:cs="Times New Roman"/>
              </w:rPr>
            </w:pPr>
            <w:r w:rsidRPr="007F4F70">
              <w:rPr>
                <w:rFonts w:cs="Times New Roman"/>
              </w:rPr>
              <w:t>4.4</w:t>
            </w:r>
          </w:p>
        </w:tc>
      </w:tr>
    </w:tbl>
    <w:p w:rsidR="00CB7C40" w:rsidRDefault="00CB7C40" w:rsidP="00CB7C40">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B7C40" w:rsidRDefault="00CB7C40" w:rsidP="00CB7C40">
      <w:pPr>
        <w:widowControl w:val="0"/>
        <w:ind w:firstLine="709"/>
        <w:jc w:val="both"/>
        <w:rPr>
          <w:b/>
          <w:bCs/>
        </w:rPr>
      </w:pPr>
    </w:p>
    <w:p w:rsidR="00CB7C40" w:rsidRPr="00D16BC5" w:rsidRDefault="00CB7C40" w:rsidP="00CB7C40">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DB4B17" w:rsidRPr="00301CFA" w:rsidRDefault="00DB4B17" w:rsidP="00DB4B17">
      <w:pPr>
        <w:spacing w:before="120" w:after="120"/>
        <w:ind w:right="-143" w:firstLine="709"/>
        <w:jc w:val="both"/>
        <w:rPr>
          <w:rFonts w:cs="Times New Roman"/>
        </w:rPr>
      </w:pPr>
      <w:r w:rsidRPr="00301CFA">
        <w:rPr>
          <w:rFonts w:cs="Times New Roman"/>
        </w:rPr>
        <w:lastRenderedPageBreak/>
        <w:t xml:space="preserve">максимальная площадь земельного участка </w:t>
      </w:r>
      <w:r>
        <w:rPr>
          <w:rFonts w:cs="Times New Roman"/>
        </w:rPr>
        <w:t>10</w:t>
      </w:r>
      <w:r w:rsidRPr="00301CFA">
        <w:rPr>
          <w:rFonts w:cs="Times New Roman"/>
        </w:rPr>
        <w:t xml:space="preserve">00 квадратных метров (для земельных участков с кодами видов использования </w:t>
      </w:r>
      <w:r>
        <w:rPr>
          <w:rFonts w:cs="Times New Roman"/>
        </w:rPr>
        <w:t>13.1,</w:t>
      </w:r>
      <w:r w:rsidRPr="00301CFA">
        <w:rPr>
          <w:rFonts w:cs="Times New Roman"/>
        </w:rPr>
        <w:t xml:space="preserve"> 13.2,), для прочих земельных участков не подлежит установлению;</w:t>
      </w:r>
    </w:p>
    <w:p w:rsidR="00DB4B17" w:rsidRPr="00301CFA" w:rsidRDefault="00DB4B17" w:rsidP="00DB4B17">
      <w:pPr>
        <w:spacing w:before="120" w:after="120"/>
        <w:ind w:right="-143" w:firstLine="709"/>
        <w:jc w:val="both"/>
        <w:rPr>
          <w:rFonts w:cs="Times New Roman"/>
        </w:rPr>
      </w:pPr>
      <w:r w:rsidRPr="00301CFA">
        <w:rPr>
          <w:rFonts w:cs="Times New Roman"/>
        </w:rPr>
        <w:t xml:space="preserve">минимальная площадь земельного участка </w:t>
      </w:r>
      <w:r w:rsidR="008A6958">
        <w:rPr>
          <w:rFonts w:cs="Times New Roman"/>
        </w:rPr>
        <w:t>3</w:t>
      </w:r>
      <w:r w:rsidRPr="00301CFA">
        <w:rPr>
          <w:rFonts w:cs="Times New Roman"/>
        </w:rPr>
        <w:t xml:space="preserve">00 квадратных метров (для земельных участков с кодами видов использования </w:t>
      </w:r>
      <w:r>
        <w:rPr>
          <w:rFonts w:cs="Times New Roman"/>
        </w:rPr>
        <w:t>13.1,</w:t>
      </w:r>
      <w:r w:rsidRPr="00301CFA">
        <w:rPr>
          <w:rFonts w:cs="Times New Roman"/>
        </w:rPr>
        <w:t xml:space="preserve"> 13.2,), для прочих земельных участков не подлежит установлению;</w:t>
      </w:r>
    </w:p>
    <w:p w:rsidR="00CB7C40" w:rsidRPr="00290AA9" w:rsidRDefault="00CB7C40" w:rsidP="00CB7C40">
      <w:pPr>
        <w:widowControl w:val="0"/>
        <w:autoSpaceDE w:val="0"/>
        <w:autoSpaceDN w:val="0"/>
        <w:adjustRightInd w:val="0"/>
        <w:ind w:firstLine="709"/>
        <w:contextualSpacing/>
        <w:jc w:val="both"/>
        <w:rPr>
          <w:b/>
          <w:i/>
          <w:u w:val="single"/>
        </w:rPr>
      </w:pPr>
    </w:p>
    <w:p w:rsidR="00CB7C40" w:rsidRPr="00D16BC5" w:rsidRDefault="00CB7C40" w:rsidP="00CB7C40">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DB4B17" w:rsidRPr="00301CFA" w:rsidRDefault="00DB4B17" w:rsidP="00DB4B17">
      <w:pPr>
        <w:spacing w:before="120" w:after="120"/>
        <w:ind w:right="-143" w:firstLine="709"/>
        <w:jc w:val="both"/>
        <w:rPr>
          <w:rFonts w:cs="Times New Roman"/>
        </w:rPr>
      </w:pPr>
      <w:r w:rsidRPr="00301CFA">
        <w:rPr>
          <w:rFonts w:cs="Times New Roman"/>
        </w:rPr>
        <w:t xml:space="preserve">от межи участка, отделяющего его от общего проезда 3 метра, от межи соседнего земельного участка 1 метр (для земельных участков с кодами видов использования </w:t>
      </w:r>
      <w:r>
        <w:rPr>
          <w:rFonts w:cs="Times New Roman"/>
        </w:rPr>
        <w:t xml:space="preserve">13.1, </w:t>
      </w:r>
      <w:r w:rsidRPr="00301CFA">
        <w:rPr>
          <w:rFonts w:cs="Times New Roman"/>
        </w:rPr>
        <w:t>13.2, для прочих земельных участков не подлежит установлению);</w:t>
      </w:r>
    </w:p>
    <w:p w:rsidR="00CB7C40" w:rsidRDefault="00CB7C40" w:rsidP="00CB7C40">
      <w:pPr>
        <w:widowControl w:val="0"/>
        <w:autoSpaceDE w:val="0"/>
        <w:autoSpaceDN w:val="0"/>
        <w:adjustRightInd w:val="0"/>
        <w:ind w:firstLine="709"/>
        <w:contextualSpacing/>
        <w:jc w:val="both"/>
        <w:rPr>
          <w:rFonts w:cs="Times New Roman"/>
        </w:rPr>
      </w:pPr>
    </w:p>
    <w:p w:rsidR="00CB7C40" w:rsidRPr="00D16BC5" w:rsidRDefault="00CB7C40" w:rsidP="00CB7C40">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CB7C40" w:rsidRDefault="00DB4B17" w:rsidP="00CB7C40">
      <w:pPr>
        <w:widowControl w:val="0"/>
        <w:autoSpaceDE w:val="0"/>
        <w:autoSpaceDN w:val="0"/>
        <w:adjustRightInd w:val="0"/>
        <w:spacing w:after="120"/>
        <w:ind w:firstLine="567"/>
        <w:jc w:val="both"/>
        <w:rPr>
          <w:rFonts w:cs="Times New Roman"/>
        </w:rPr>
      </w:pPr>
      <w:r w:rsidRPr="00301CFA">
        <w:rPr>
          <w:rFonts w:cs="Times New Roman"/>
        </w:rPr>
        <w:t>предельное количество этажей: 3;</w:t>
      </w:r>
    </w:p>
    <w:p w:rsidR="00CB7C40" w:rsidRDefault="00CB7C40" w:rsidP="00CB7C40">
      <w:pPr>
        <w:widowControl w:val="0"/>
        <w:autoSpaceDE w:val="0"/>
        <w:autoSpaceDN w:val="0"/>
        <w:adjustRightInd w:val="0"/>
        <w:spacing w:after="120"/>
        <w:ind w:firstLine="567"/>
        <w:jc w:val="both"/>
        <w:rPr>
          <w:rFonts w:cs="Times New Roman"/>
        </w:rPr>
      </w:pPr>
    </w:p>
    <w:p w:rsidR="00CB7C40" w:rsidRDefault="00CB7C40" w:rsidP="00CB7C40">
      <w:pPr>
        <w:widowControl w:val="0"/>
        <w:autoSpaceDE w:val="0"/>
        <w:autoSpaceDN w:val="0"/>
        <w:adjustRightInd w:val="0"/>
        <w:spacing w:after="120"/>
        <w:ind w:firstLine="567"/>
        <w:jc w:val="both"/>
        <w:rPr>
          <w:rFonts w:cs="Times New Roman"/>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DB4B17" w:rsidRPr="00301CFA" w:rsidRDefault="00DB4B17" w:rsidP="00DB4B17">
      <w:pPr>
        <w:spacing w:before="120" w:after="120"/>
        <w:ind w:right="-143" w:firstLine="709"/>
        <w:jc w:val="both"/>
        <w:rPr>
          <w:rFonts w:cs="Times New Roman"/>
        </w:rPr>
      </w:pPr>
      <w:r w:rsidRPr="00301CFA">
        <w:rPr>
          <w:rFonts w:cs="Times New Roman"/>
        </w:rPr>
        <w:t xml:space="preserve">максимальный процент застройки в границах земельного участка: </w:t>
      </w:r>
      <w:r>
        <w:rPr>
          <w:rFonts w:cs="Times New Roman"/>
        </w:rPr>
        <w:t>4</w:t>
      </w:r>
      <w:r w:rsidRPr="00301CFA">
        <w:rPr>
          <w:rFonts w:cs="Times New Roman"/>
        </w:rPr>
        <w:t xml:space="preserve">0 процентов (для земельных участков с кодами видов использования </w:t>
      </w:r>
      <w:r>
        <w:rPr>
          <w:rFonts w:cs="Times New Roman"/>
        </w:rPr>
        <w:t xml:space="preserve">13.1, </w:t>
      </w:r>
      <w:r w:rsidRPr="00301CFA">
        <w:rPr>
          <w:rFonts w:cs="Times New Roman"/>
        </w:rPr>
        <w:t>13.2,), для прочих земельных участков: 90 процентов;</w:t>
      </w:r>
    </w:p>
    <w:p w:rsidR="00CB7C40" w:rsidRDefault="00CB7C40" w:rsidP="00CB7C40">
      <w:pPr>
        <w:widowControl w:val="0"/>
        <w:autoSpaceDE w:val="0"/>
        <w:autoSpaceDN w:val="0"/>
        <w:adjustRightInd w:val="0"/>
        <w:ind w:firstLine="709"/>
        <w:jc w:val="both"/>
        <w:rPr>
          <w:rFonts w:cs="Times New Roman"/>
          <w:color w:val="000000"/>
        </w:rPr>
      </w:pPr>
    </w:p>
    <w:p w:rsidR="00CB7C40" w:rsidRPr="00CF1E40" w:rsidRDefault="00CB7C40" w:rsidP="00CB7C40">
      <w:pPr>
        <w:widowControl w:val="0"/>
        <w:autoSpaceDE w:val="0"/>
        <w:autoSpaceDN w:val="0"/>
        <w:adjustRightInd w:val="0"/>
        <w:ind w:firstLine="709"/>
        <w:jc w:val="both"/>
        <w:rPr>
          <w:rFonts w:cs="Times New Roman"/>
          <w:color w:val="000000"/>
        </w:rPr>
      </w:pPr>
    </w:p>
    <w:p w:rsidR="00CB7C40" w:rsidRDefault="00CB7C40" w:rsidP="00CB7C40">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CB7C40" w:rsidRDefault="00DB4B17" w:rsidP="00506E09">
      <w:pPr>
        <w:ind w:firstLine="709"/>
        <w:contextualSpacing/>
        <w:jc w:val="both"/>
        <w:rPr>
          <w:rFonts w:cs="Times New Roman"/>
        </w:rPr>
      </w:pPr>
      <w:r w:rsidRPr="00301CFA">
        <w:rPr>
          <w:rFonts w:cs="Times New Roman"/>
        </w:rPr>
        <w:t xml:space="preserve">минимальный размер земельного участка по ширине вдоль красной линии улицы, дороги, проезда: </w:t>
      </w:r>
      <w:r>
        <w:rPr>
          <w:rFonts w:cs="Times New Roman"/>
        </w:rPr>
        <w:t>4</w:t>
      </w:r>
      <w:r w:rsidRPr="00301CFA">
        <w:rPr>
          <w:rFonts w:cs="Times New Roman"/>
        </w:rPr>
        <w:t xml:space="preserve"> метр</w:t>
      </w:r>
      <w:r>
        <w:rPr>
          <w:rFonts w:cs="Times New Roman"/>
        </w:rPr>
        <w:t>а</w:t>
      </w:r>
      <w:r w:rsidRPr="00301CFA">
        <w:rPr>
          <w:rFonts w:cs="Times New Roman"/>
        </w:rPr>
        <w:t>;</w:t>
      </w:r>
    </w:p>
    <w:p w:rsidR="00DB4B17" w:rsidRPr="00301CFA" w:rsidRDefault="00DB4B17" w:rsidP="00DB4B17">
      <w:pPr>
        <w:spacing w:before="120" w:after="120"/>
        <w:ind w:right="-143" w:firstLine="709"/>
        <w:jc w:val="both"/>
        <w:rPr>
          <w:rFonts w:cs="Times New Roman"/>
        </w:rPr>
      </w:pPr>
      <w:r w:rsidRPr="00301CFA">
        <w:rPr>
          <w:rFonts w:cs="Times New Roman"/>
        </w:rPr>
        <w:t xml:space="preserve">максимальная высота ограждений земельных участков с кодами видов использования </w:t>
      </w:r>
      <w:r>
        <w:rPr>
          <w:rFonts w:cs="Times New Roman"/>
        </w:rPr>
        <w:t xml:space="preserve">13.1, </w:t>
      </w:r>
      <w:r w:rsidRPr="00301CFA">
        <w:rPr>
          <w:rFonts w:cs="Times New Roman"/>
        </w:rPr>
        <w:t xml:space="preserve">13.2. </w:t>
      </w:r>
      <w:r>
        <w:rPr>
          <w:rFonts w:cs="Times New Roman"/>
        </w:rPr>
        <w:t xml:space="preserve">1,6 </w:t>
      </w:r>
      <w:r w:rsidRPr="00301CFA">
        <w:rPr>
          <w:rFonts w:cs="Times New Roman"/>
        </w:rPr>
        <w:t>метра, для прочих земельных участков не подлежит установлению;</w:t>
      </w:r>
    </w:p>
    <w:p w:rsidR="00DB4B17" w:rsidRPr="00301CFA" w:rsidRDefault="00DB4B17" w:rsidP="00DB4B17">
      <w:pPr>
        <w:spacing w:before="120" w:after="120"/>
        <w:ind w:right="-143" w:firstLine="709"/>
        <w:jc w:val="both"/>
        <w:rPr>
          <w:rFonts w:cs="Times New Roman"/>
        </w:rPr>
      </w:pPr>
      <w:r w:rsidRPr="00301CFA">
        <w:rPr>
          <w:rFonts w:cs="Times New Roman"/>
        </w:rPr>
        <w:t xml:space="preserve">максимальная высота ограждений между земельными с кодами видов использования </w:t>
      </w:r>
      <w:r>
        <w:rPr>
          <w:rFonts w:cs="Times New Roman"/>
        </w:rPr>
        <w:t xml:space="preserve">13.1, </w:t>
      </w:r>
      <w:r w:rsidRPr="00301CFA">
        <w:rPr>
          <w:rFonts w:cs="Times New Roman"/>
        </w:rPr>
        <w:t>13.2, и территориями общего пользования (улицами, бульварами, площадями): 1,</w:t>
      </w:r>
      <w:r>
        <w:rPr>
          <w:rFonts w:cs="Times New Roman"/>
        </w:rPr>
        <w:t>6</w:t>
      </w:r>
      <w:r w:rsidRPr="00301CFA">
        <w:rPr>
          <w:rFonts w:cs="Times New Roman"/>
        </w:rPr>
        <w:t xml:space="preserve"> метра при соблюдении условий прозрачности ограждения на высоте выше 1,0 м от поверхности земли.</w:t>
      </w:r>
    </w:p>
    <w:p w:rsidR="00DB4B17" w:rsidRPr="00301CFA" w:rsidRDefault="00DB4B17" w:rsidP="00DB4B17">
      <w:pPr>
        <w:spacing w:before="120" w:after="120"/>
        <w:ind w:right="-143" w:firstLine="709"/>
        <w:jc w:val="both"/>
        <w:rPr>
          <w:rFonts w:cs="Times New Roman"/>
        </w:rPr>
      </w:pPr>
      <w:r w:rsidRPr="00301CFA">
        <w:rPr>
          <w:rFonts w:cs="Times New Roman"/>
        </w:rPr>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3C0AFD" w:rsidRDefault="003C0AFD" w:rsidP="00267BFF">
      <w:pPr>
        <w:pStyle w:val="40"/>
        <w:ind w:left="0"/>
      </w:pPr>
      <w:bookmarkStart w:id="72" w:name="_Toc529951974"/>
      <w:bookmarkStart w:id="73" w:name="_Toc4763308"/>
    </w:p>
    <w:p w:rsidR="00A01A2C" w:rsidRPr="003B198F" w:rsidRDefault="00267BFF" w:rsidP="00A01A2C">
      <w:pPr>
        <w:pStyle w:val="40"/>
      </w:pPr>
      <w:r>
        <w:t>2</w:t>
      </w:r>
      <w:r w:rsidR="00A01A2C" w:rsidRPr="003B198F">
        <w:t xml:space="preserve">. </w:t>
      </w:r>
      <w:r w:rsidR="00A01A2C">
        <w:t>3</w:t>
      </w:r>
      <w:r w:rsidR="00A01A2C" w:rsidRPr="003B198F">
        <w:t>Сх</w:t>
      </w:r>
      <w:r w:rsidR="00A01A2C">
        <w:t>3</w:t>
      </w:r>
      <w:r w:rsidR="00A01A2C" w:rsidRPr="003B198F">
        <w:t xml:space="preserve"> – </w:t>
      </w:r>
      <w:r w:rsidR="00A01A2C" w:rsidRPr="00A01A2C">
        <w:t>Производственная зона сельскохозяйственных предприятий (на землях сельскохозяйственного назначения)</w:t>
      </w:r>
      <w:r w:rsidR="00A01A2C" w:rsidRPr="00C82806">
        <w:t>.</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A01A2C" w:rsidRPr="003B198F" w:rsidTr="00D239A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01A2C" w:rsidRPr="003B198F" w:rsidRDefault="00A01A2C" w:rsidP="00D239A5">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01A2C" w:rsidRPr="003B198F" w:rsidRDefault="00A01A2C" w:rsidP="00D239A5">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01A2C" w:rsidRPr="003B198F" w:rsidRDefault="00A01A2C" w:rsidP="00D239A5">
            <w:pPr>
              <w:widowControl w:val="0"/>
              <w:autoSpaceDE w:val="0"/>
              <w:autoSpaceDN w:val="0"/>
              <w:adjustRightInd w:val="0"/>
              <w:jc w:val="center"/>
              <w:rPr>
                <w:sz w:val="22"/>
                <w:szCs w:val="22"/>
              </w:rPr>
            </w:pPr>
            <w:r w:rsidRPr="003B198F">
              <w:rPr>
                <w:sz w:val="22"/>
                <w:szCs w:val="22"/>
              </w:rPr>
              <w:t>Код</w:t>
            </w:r>
          </w:p>
        </w:tc>
      </w:tr>
      <w:tr w:rsidR="00A01A2C" w:rsidRPr="003B198F" w:rsidTr="00D239A5">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01A2C" w:rsidRPr="003B198F" w:rsidRDefault="00A01A2C" w:rsidP="00D239A5">
            <w:pPr>
              <w:widowControl w:val="0"/>
              <w:autoSpaceDE w:val="0"/>
              <w:autoSpaceDN w:val="0"/>
              <w:adjustRightInd w:val="0"/>
              <w:jc w:val="center"/>
              <w:rPr>
                <w:b/>
                <w:sz w:val="22"/>
                <w:szCs w:val="22"/>
              </w:rPr>
            </w:pPr>
            <w:r w:rsidRPr="003B198F">
              <w:rPr>
                <w:b/>
                <w:sz w:val="22"/>
                <w:szCs w:val="22"/>
              </w:rPr>
              <w:lastRenderedPageBreak/>
              <w:t>Основные виды разрешенного использования</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780F1B" w:rsidRDefault="00780F1B" w:rsidP="00780F1B">
            <w:pPr>
              <w:pStyle w:val="affffff8"/>
            </w:pPr>
            <w:r>
              <w:t>Ведение сельского хозяйства.</w:t>
            </w:r>
          </w:p>
          <w:p w:rsidR="00A01A2C" w:rsidRPr="00D23408" w:rsidRDefault="00780F1B" w:rsidP="00780F1B">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f3"/>
                  <w:rFonts w:cs="Times New Roman CYR"/>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t>1.0</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780F1B" w:rsidRDefault="00780F1B" w:rsidP="00780F1B">
            <w:pPr>
              <w:pStyle w:val="affffff8"/>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01A2C" w:rsidRPr="00D23408" w:rsidRDefault="00780F1B" w:rsidP="00780F1B">
            <w:pPr>
              <w:jc w:val="both"/>
              <w:rPr>
                <w:rFonts w:cs="Times New Roman"/>
              </w:rPr>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f3"/>
                  <w:rFonts w:cs="Times New Roman CYR"/>
                </w:rPr>
                <w:t>кодами 1.8-1.11</w:t>
              </w:r>
            </w:hyperlink>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widowControl w:val="0"/>
              <w:autoSpaceDE w:val="0"/>
              <w:autoSpaceDN w:val="0"/>
              <w:adjustRightInd w:val="0"/>
              <w:jc w:val="center"/>
              <w:rPr>
                <w:rFonts w:cs="Times New Roman"/>
              </w:rPr>
            </w:pPr>
            <w:r w:rsidRPr="00D23408">
              <w:rPr>
                <w:rFonts w:cs="Times New Roman"/>
              </w:rPr>
              <w:t>1.7</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widowControl w:val="0"/>
              <w:autoSpaceDE w:val="0"/>
              <w:autoSpaceDN w:val="0"/>
              <w:adjustRightInd w:val="0"/>
              <w:jc w:val="both"/>
              <w:rPr>
                <w:rFonts w:cs="Times New Roman"/>
              </w:rPr>
            </w:pPr>
            <w:r w:rsidRPr="00D23408">
              <w:rPr>
                <w:rFonts w:cs="Times New Roman"/>
              </w:rPr>
              <w:t>Скотоводство</w:t>
            </w:r>
          </w:p>
        </w:tc>
        <w:tc>
          <w:tcPr>
            <w:tcW w:w="6945" w:type="dxa"/>
            <w:tcBorders>
              <w:top w:val="single" w:sz="4" w:space="0" w:color="auto"/>
              <w:left w:val="single" w:sz="4" w:space="0" w:color="auto"/>
              <w:bottom w:val="single" w:sz="4" w:space="0" w:color="auto"/>
              <w:right w:val="single" w:sz="4" w:space="0" w:color="auto"/>
            </w:tcBorders>
          </w:tcPr>
          <w:p w:rsidR="00780F1B" w:rsidRDefault="00780F1B" w:rsidP="00780F1B">
            <w:pPr>
              <w:pStyle w:val="affffff8"/>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01A2C" w:rsidRPr="00D23408" w:rsidRDefault="00780F1B" w:rsidP="00780F1B">
            <w:pPr>
              <w:jc w:val="both"/>
              <w:rPr>
                <w:rFonts w:cs="Times New Roman"/>
              </w:rPr>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widowControl w:val="0"/>
              <w:autoSpaceDE w:val="0"/>
              <w:autoSpaceDN w:val="0"/>
              <w:adjustRightInd w:val="0"/>
              <w:jc w:val="center"/>
              <w:rPr>
                <w:rFonts w:cs="Times New Roman"/>
              </w:rPr>
            </w:pPr>
            <w:r w:rsidRPr="00D23408">
              <w:rPr>
                <w:rFonts w:cs="Times New Roman"/>
              </w:rPr>
              <w:t>1.8</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Звероводство</w:t>
            </w:r>
          </w:p>
        </w:tc>
        <w:tc>
          <w:tcPr>
            <w:tcW w:w="6945" w:type="dxa"/>
            <w:tcBorders>
              <w:top w:val="single" w:sz="4" w:space="0" w:color="auto"/>
              <w:left w:val="single" w:sz="4" w:space="0" w:color="auto"/>
              <w:bottom w:val="single" w:sz="4" w:space="0" w:color="auto"/>
              <w:right w:val="single" w:sz="4" w:space="0" w:color="auto"/>
            </w:tcBorders>
          </w:tcPr>
          <w:p w:rsidR="00780F1B" w:rsidRDefault="00780F1B" w:rsidP="00780F1B">
            <w:pPr>
              <w:pStyle w:val="affffff8"/>
            </w:pPr>
            <w:r>
              <w:t>Осуществление хозяйственной деятельности, связанной с разведением в неволе ценных пушных зверей;</w:t>
            </w:r>
          </w:p>
          <w:p w:rsidR="00780F1B" w:rsidRDefault="00780F1B" w:rsidP="00780F1B">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A01A2C" w:rsidRPr="00D23408" w:rsidRDefault="00780F1B" w:rsidP="00780F1B">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t>1.9</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Птицеводство</w:t>
            </w:r>
          </w:p>
        </w:tc>
        <w:tc>
          <w:tcPr>
            <w:tcW w:w="6945" w:type="dxa"/>
            <w:tcBorders>
              <w:top w:val="single" w:sz="4" w:space="0" w:color="auto"/>
              <w:left w:val="single" w:sz="4" w:space="0" w:color="auto"/>
              <w:bottom w:val="single" w:sz="4" w:space="0" w:color="auto"/>
              <w:right w:val="single" w:sz="4" w:space="0" w:color="auto"/>
            </w:tcBorders>
          </w:tcPr>
          <w:p w:rsidR="00780F1B" w:rsidRDefault="00780F1B" w:rsidP="00780F1B">
            <w:pPr>
              <w:pStyle w:val="affffff8"/>
            </w:pPr>
            <w:r>
              <w:t>Осуществление хозяйственной деятельности, связанной с разведением домашних пород птиц, в том числе водоплавающих;</w:t>
            </w:r>
          </w:p>
          <w:p w:rsidR="00780F1B" w:rsidRDefault="00780F1B" w:rsidP="00780F1B">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01A2C" w:rsidRPr="00D23408" w:rsidRDefault="00780F1B" w:rsidP="00780F1B">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t>1.10</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pStyle w:val="affffff8"/>
            </w:pPr>
            <w:r w:rsidRPr="00D23408">
              <w:t>Свиноводство</w:t>
            </w:r>
          </w:p>
        </w:tc>
        <w:tc>
          <w:tcPr>
            <w:tcW w:w="6945" w:type="dxa"/>
            <w:tcBorders>
              <w:top w:val="single" w:sz="4" w:space="0" w:color="auto"/>
              <w:left w:val="single" w:sz="4" w:space="0" w:color="auto"/>
              <w:bottom w:val="single" w:sz="4" w:space="0" w:color="auto"/>
              <w:right w:val="single" w:sz="4" w:space="0" w:color="auto"/>
            </w:tcBorders>
          </w:tcPr>
          <w:p w:rsidR="00780F1B" w:rsidRDefault="00780F1B" w:rsidP="00780F1B">
            <w:pPr>
              <w:pStyle w:val="affffff8"/>
            </w:pPr>
            <w:r>
              <w:t>Осуществление хозяйственной деятельности, связанной с разведением свиней;</w:t>
            </w:r>
          </w:p>
          <w:p w:rsidR="00780F1B" w:rsidRDefault="00780F1B" w:rsidP="00780F1B">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A01A2C" w:rsidRPr="00D23408" w:rsidRDefault="00780F1B" w:rsidP="00780F1B">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t>1.11</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Пчеловодство</w:t>
            </w:r>
          </w:p>
        </w:tc>
        <w:tc>
          <w:tcPr>
            <w:tcW w:w="6945" w:type="dxa"/>
            <w:tcBorders>
              <w:top w:val="single" w:sz="4" w:space="0" w:color="auto"/>
              <w:left w:val="single" w:sz="4" w:space="0" w:color="auto"/>
              <w:bottom w:val="single" w:sz="4" w:space="0" w:color="auto"/>
              <w:right w:val="single" w:sz="4" w:space="0" w:color="auto"/>
            </w:tcBorders>
          </w:tcPr>
          <w:p w:rsidR="00780F1B" w:rsidRDefault="00780F1B" w:rsidP="00780F1B">
            <w:pPr>
              <w:pStyle w:val="affffff8"/>
            </w:pPr>
            <w:r>
              <w:t xml:space="preserve">Осуществление хозяйственной деятельности, в том числе на </w:t>
            </w:r>
            <w:r>
              <w:lastRenderedPageBreak/>
              <w:t>сельскохозяйственных угодьях, по разведению, содержанию и использованию пчел и иных полезных насекомых;</w:t>
            </w:r>
          </w:p>
          <w:p w:rsidR="00780F1B" w:rsidRDefault="00780F1B" w:rsidP="00780F1B">
            <w:pPr>
              <w:pStyle w:val="affffff8"/>
            </w:pPr>
            <w:r>
              <w:t>размещение ульев, иных объектов и оборудования, необходимого для пчеловодства и разведениях иных полезных насекомых;</w:t>
            </w:r>
          </w:p>
          <w:p w:rsidR="00A01A2C" w:rsidRPr="00D23408" w:rsidRDefault="00780F1B" w:rsidP="00780F1B">
            <w:pPr>
              <w:pStyle w:val="affffff8"/>
            </w:pPr>
            <w:r>
              <w:t>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lastRenderedPageBreak/>
              <w:t>1.12</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pStyle w:val="affffff8"/>
            </w:pPr>
            <w:r w:rsidRPr="00D23408">
              <w:lastRenderedPageBreak/>
              <w:t>Рыбоводство</w:t>
            </w:r>
          </w:p>
        </w:tc>
        <w:tc>
          <w:tcPr>
            <w:tcW w:w="6945" w:type="dxa"/>
            <w:tcBorders>
              <w:top w:val="single" w:sz="4" w:space="0" w:color="auto"/>
              <w:left w:val="single" w:sz="4" w:space="0" w:color="auto"/>
              <w:bottom w:val="single" w:sz="4" w:space="0" w:color="auto"/>
              <w:right w:val="single" w:sz="4" w:space="0" w:color="auto"/>
            </w:tcBorders>
          </w:tcPr>
          <w:p w:rsidR="00A01A2C" w:rsidRPr="00D23408" w:rsidRDefault="00780F1B" w:rsidP="00D239A5">
            <w:pPr>
              <w:pStyle w:val="affffff8"/>
            </w:pPr>
            <w: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t>1.13</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Ведение личного</w:t>
            </w:r>
            <w:r w:rsidRPr="00D23408">
              <w:rPr>
                <w:rFonts w:cs="Times New Roman"/>
                <w:color w:val="000000"/>
              </w:rPr>
              <w:br/>
            </w:r>
            <w:r w:rsidRPr="00D23408">
              <w:rPr>
                <w:rStyle w:val="fontstyle01"/>
                <w:rFonts w:ascii="Times New Roman" w:hAnsi="Times New Roman" w:cs="Times New Roman"/>
                <w:sz w:val="24"/>
                <w:szCs w:val="24"/>
              </w:rPr>
              <w:t>подсобного хозяйства на полевых</w:t>
            </w:r>
            <w:r w:rsidRPr="00D23408">
              <w:rPr>
                <w:rFonts w:cs="Times New Roman"/>
                <w:color w:val="000000"/>
              </w:rPr>
              <w:br/>
            </w:r>
            <w:r w:rsidRPr="00D23408">
              <w:rPr>
                <w:rStyle w:val="fontstyle01"/>
                <w:rFonts w:ascii="Times New Roman" w:hAnsi="Times New Roman" w:cs="Times New Roman"/>
                <w:sz w:val="24"/>
                <w:szCs w:val="24"/>
              </w:rPr>
              <w:t>участках</w:t>
            </w:r>
          </w:p>
        </w:tc>
        <w:tc>
          <w:tcPr>
            <w:tcW w:w="6945" w:type="dxa"/>
            <w:tcBorders>
              <w:top w:val="single" w:sz="4" w:space="0" w:color="auto"/>
              <w:left w:val="single" w:sz="4" w:space="0" w:color="auto"/>
              <w:bottom w:val="single" w:sz="4" w:space="0" w:color="auto"/>
              <w:right w:val="single" w:sz="4" w:space="0" w:color="auto"/>
            </w:tcBorders>
          </w:tcPr>
          <w:p w:rsidR="00A01A2C" w:rsidRPr="00D23408" w:rsidRDefault="00780F1B" w:rsidP="00D239A5">
            <w:pPr>
              <w:pStyle w:val="affffff8"/>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t>1.16</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01A2C" w:rsidRPr="00D23408" w:rsidRDefault="009703B1" w:rsidP="00D239A5">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t>3.1</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Земельные участки</w:t>
            </w:r>
            <w:r w:rsidRPr="00D23408">
              <w:rPr>
                <w:rFonts w:cs="Times New Roman"/>
                <w:color w:val="000000"/>
              </w:rPr>
              <w:br/>
            </w:r>
            <w:r w:rsidRPr="00D23408">
              <w:rPr>
                <w:rStyle w:val="fontstyle01"/>
                <w:rFonts w:ascii="Times New Roman" w:hAnsi="Times New Roman" w:cs="Times New Roman"/>
                <w:sz w:val="24"/>
                <w:szCs w:val="24"/>
              </w:rPr>
              <w:t>(территории) общего</w:t>
            </w:r>
            <w:r w:rsidRPr="00D23408">
              <w:rPr>
                <w:rFonts w:cs="Times New Roman"/>
                <w:color w:val="000000"/>
              </w:rPr>
              <w:br/>
            </w:r>
            <w:r w:rsidRPr="00D23408">
              <w:rPr>
                <w:rStyle w:val="fontstyle01"/>
                <w:rFonts w:ascii="Times New Roman" w:hAnsi="Times New Roman" w:cs="Times New Roman"/>
                <w:sz w:val="24"/>
                <w:szCs w:val="24"/>
              </w:rPr>
              <w:t>пользования</w:t>
            </w:r>
          </w:p>
        </w:tc>
        <w:tc>
          <w:tcPr>
            <w:tcW w:w="6945" w:type="dxa"/>
            <w:tcBorders>
              <w:top w:val="single" w:sz="4" w:space="0" w:color="auto"/>
              <w:left w:val="single" w:sz="4" w:space="0" w:color="auto"/>
              <w:bottom w:val="single" w:sz="4" w:space="0" w:color="auto"/>
              <w:right w:val="single" w:sz="4" w:space="0" w:color="auto"/>
            </w:tcBorders>
          </w:tcPr>
          <w:p w:rsidR="00FD2783" w:rsidRDefault="00FD2783" w:rsidP="00FD2783">
            <w:pPr>
              <w:pStyle w:val="affffff8"/>
            </w:pPr>
            <w:r>
              <w:t>Земельные участки общего пользования.</w:t>
            </w:r>
          </w:p>
          <w:p w:rsidR="00A01A2C" w:rsidRPr="00D23408" w:rsidRDefault="00FD2783" w:rsidP="00FD278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pStyle w:val="affffff8"/>
              <w:jc w:val="center"/>
            </w:pPr>
            <w:r w:rsidRPr="00D23408">
              <w:t>12.0</w:t>
            </w:r>
          </w:p>
        </w:tc>
      </w:tr>
      <w:tr w:rsidR="00A01A2C" w:rsidRPr="003B198F" w:rsidTr="00D239A5">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3B198F" w:rsidRDefault="00A01A2C" w:rsidP="00D239A5">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jc w:val="both"/>
              <w:rPr>
                <w:rFonts w:cs="Times New Roman"/>
              </w:rPr>
            </w:pPr>
            <w:r w:rsidRPr="00D23408">
              <w:rPr>
                <w:rStyle w:val="fontstyle01"/>
                <w:rFonts w:ascii="Times New Roman" w:hAnsi="Times New Roman" w:cs="Times New Roman"/>
                <w:sz w:val="24"/>
                <w:szCs w:val="24"/>
              </w:rPr>
              <w:t>Связь</w:t>
            </w:r>
          </w:p>
        </w:tc>
        <w:tc>
          <w:tcPr>
            <w:tcW w:w="6945" w:type="dxa"/>
            <w:tcBorders>
              <w:top w:val="single" w:sz="4" w:space="0" w:color="auto"/>
              <w:left w:val="single" w:sz="4" w:space="0" w:color="auto"/>
              <w:bottom w:val="single" w:sz="4" w:space="0" w:color="auto"/>
              <w:right w:val="single" w:sz="4" w:space="0" w:color="auto"/>
            </w:tcBorders>
          </w:tcPr>
          <w:p w:rsidR="00A01A2C" w:rsidRPr="00D23408" w:rsidRDefault="00FC2D85" w:rsidP="00D239A5">
            <w:pPr>
              <w:jc w:val="both"/>
              <w:rPr>
                <w:rFonts w:cs="Times New Roman"/>
              </w:rPr>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widowControl w:val="0"/>
              <w:autoSpaceDE w:val="0"/>
              <w:autoSpaceDN w:val="0"/>
              <w:adjustRightInd w:val="0"/>
              <w:jc w:val="center"/>
              <w:rPr>
                <w:rFonts w:cs="Times New Roman"/>
              </w:rPr>
            </w:pPr>
            <w:r w:rsidRPr="00D23408">
              <w:rPr>
                <w:rFonts w:cs="Times New Roman"/>
              </w:rPr>
              <w:t>6.8</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D23408" w:rsidRDefault="00A01A2C" w:rsidP="00D239A5">
            <w:pPr>
              <w:rPr>
                <w:rFonts w:cs="Times New Roman"/>
              </w:rPr>
            </w:pPr>
            <w:r w:rsidRPr="00D23408">
              <w:rPr>
                <w:rStyle w:val="fontstyle01"/>
                <w:rFonts w:ascii="Times New Roman" w:hAnsi="Times New Roman" w:cs="Times New Roman"/>
                <w:sz w:val="24"/>
                <w:szCs w:val="24"/>
              </w:rPr>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A01A2C" w:rsidRPr="00D23408" w:rsidRDefault="00E37187" w:rsidP="00D239A5">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tcBorders>
              <w:top w:val="single" w:sz="4" w:space="0" w:color="auto"/>
              <w:left w:val="single" w:sz="4" w:space="0" w:color="auto"/>
              <w:bottom w:val="single" w:sz="4" w:space="0" w:color="auto"/>
              <w:right w:val="single" w:sz="4" w:space="0" w:color="auto"/>
            </w:tcBorders>
          </w:tcPr>
          <w:p w:rsidR="00A01A2C" w:rsidRPr="00D23408" w:rsidRDefault="00A01A2C" w:rsidP="00D239A5">
            <w:pPr>
              <w:widowControl w:val="0"/>
              <w:autoSpaceDE w:val="0"/>
              <w:autoSpaceDN w:val="0"/>
              <w:adjustRightInd w:val="0"/>
              <w:contextualSpacing/>
              <w:jc w:val="center"/>
              <w:rPr>
                <w:rFonts w:cs="Times New Roman"/>
              </w:rPr>
            </w:pPr>
            <w:r w:rsidRPr="00D23408">
              <w:rPr>
                <w:rFonts w:cs="Times New Roman"/>
              </w:rPr>
              <w:t>8.3</w:t>
            </w:r>
          </w:p>
        </w:tc>
      </w:tr>
      <w:tr w:rsidR="00A01A2C" w:rsidRPr="003B198F" w:rsidTr="00D239A5">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3B198F" w:rsidRDefault="00A01A2C" w:rsidP="00D239A5">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9D3E82" w:rsidRDefault="00A01A2C" w:rsidP="00D239A5">
            <w:pPr>
              <w:jc w:val="both"/>
              <w:rPr>
                <w:rFonts w:cs="Times New Roman"/>
              </w:rPr>
            </w:pPr>
            <w:r w:rsidRPr="009D3E82">
              <w:rPr>
                <w:rStyle w:val="fontstyle01"/>
                <w:rFonts w:ascii="Times New Roman" w:hAnsi="Times New Roman" w:cs="Times New Roman"/>
                <w:sz w:val="24"/>
                <w:szCs w:val="24"/>
              </w:rPr>
              <w:t>Научное обеспечение сельского хозяйства</w:t>
            </w:r>
          </w:p>
        </w:tc>
        <w:tc>
          <w:tcPr>
            <w:tcW w:w="6945" w:type="dxa"/>
            <w:tcBorders>
              <w:top w:val="single" w:sz="4" w:space="0" w:color="auto"/>
              <w:left w:val="single" w:sz="4" w:space="0" w:color="auto"/>
              <w:bottom w:val="single" w:sz="4" w:space="0" w:color="auto"/>
              <w:right w:val="single" w:sz="4" w:space="0" w:color="auto"/>
            </w:tcBorders>
          </w:tcPr>
          <w:p w:rsidR="00A01A2C" w:rsidRPr="009D3E82" w:rsidRDefault="00030EE7" w:rsidP="00D239A5">
            <w:pPr>
              <w:pStyle w:val="affffff8"/>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A01A2C" w:rsidRPr="009D3E82" w:rsidRDefault="00A01A2C" w:rsidP="00D239A5">
            <w:pPr>
              <w:pStyle w:val="affffff8"/>
              <w:jc w:val="center"/>
            </w:pPr>
            <w:r w:rsidRPr="009D3E82">
              <w:t>1.14</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9D3E82" w:rsidRDefault="00A01A2C" w:rsidP="00D239A5">
            <w:pPr>
              <w:rPr>
                <w:rFonts w:cs="Times New Roman"/>
              </w:rPr>
            </w:pPr>
            <w:r w:rsidRPr="009D3E82">
              <w:rPr>
                <w:rStyle w:val="fontstyle01"/>
                <w:rFonts w:ascii="Times New Roman" w:hAnsi="Times New Roman" w:cs="Times New Roman"/>
                <w:sz w:val="24"/>
                <w:szCs w:val="24"/>
              </w:rPr>
              <w:t xml:space="preserve">Хранение и переработка </w:t>
            </w:r>
            <w:r w:rsidRPr="009D3E82">
              <w:rPr>
                <w:rStyle w:val="fontstyle01"/>
                <w:rFonts w:ascii="Times New Roman" w:hAnsi="Times New Roman" w:cs="Times New Roman"/>
                <w:sz w:val="24"/>
                <w:szCs w:val="24"/>
              </w:rPr>
              <w:lastRenderedPageBreak/>
              <w:t>сельскохозяйственной продукции</w:t>
            </w:r>
          </w:p>
        </w:tc>
        <w:tc>
          <w:tcPr>
            <w:tcW w:w="6945" w:type="dxa"/>
            <w:tcBorders>
              <w:top w:val="single" w:sz="4" w:space="0" w:color="auto"/>
              <w:left w:val="single" w:sz="4" w:space="0" w:color="auto"/>
              <w:bottom w:val="single" w:sz="4" w:space="0" w:color="auto"/>
              <w:right w:val="single" w:sz="4" w:space="0" w:color="auto"/>
            </w:tcBorders>
          </w:tcPr>
          <w:p w:rsidR="00A01A2C" w:rsidRPr="009D3E82" w:rsidRDefault="00030EE7" w:rsidP="00D239A5">
            <w:pPr>
              <w:jc w:val="both"/>
              <w:rPr>
                <w:rFonts w:cs="Times New Roman"/>
              </w:rPr>
            </w:pPr>
            <w:r>
              <w:lastRenderedPageBreak/>
              <w:t xml:space="preserve">Размещение зданий, сооружений, используемых для производства, хранения, первичной и глубокой переработки </w:t>
            </w:r>
            <w:r>
              <w:lastRenderedPageBreak/>
              <w:t>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A01A2C" w:rsidRPr="009D3E82" w:rsidRDefault="00A01A2C" w:rsidP="00D239A5">
            <w:pPr>
              <w:jc w:val="center"/>
              <w:rPr>
                <w:rFonts w:cs="Times New Roman"/>
              </w:rPr>
            </w:pPr>
            <w:r w:rsidRPr="009D3E82">
              <w:rPr>
                <w:rFonts w:cs="Times New Roman"/>
              </w:rPr>
              <w:lastRenderedPageBreak/>
              <w:t>1.15</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9D3E82" w:rsidRDefault="00A01A2C" w:rsidP="00D239A5">
            <w:pPr>
              <w:rPr>
                <w:rFonts w:cs="Times New Roman"/>
              </w:rPr>
            </w:pPr>
            <w:r w:rsidRPr="009D3E82">
              <w:rPr>
                <w:rStyle w:val="fontstyle01"/>
                <w:rFonts w:ascii="Times New Roman" w:hAnsi="Times New Roman" w:cs="Times New Roman"/>
                <w:sz w:val="24"/>
                <w:szCs w:val="24"/>
              </w:rPr>
              <w:lastRenderedPageBreak/>
              <w:t>Питомники</w:t>
            </w:r>
          </w:p>
        </w:tc>
        <w:tc>
          <w:tcPr>
            <w:tcW w:w="6945" w:type="dxa"/>
            <w:tcBorders>
              <w:top w:val="single" w:sz="4" w:space="0" w:color="auto"/>
              <w:left w:val="single" w:sz="4" w:space="0" w:color="auto"/>
              <w:bottom w:val="single" w:sz="4" w:space="0" w:color="auto"/>
              <w:right w:val="single" w:sz="4" w:space="0" w:color="auto"/>
            </w:tcBorders>
          </w:tcPr>
          <w:p w:rsidR="00030EE7" w:rsidRDefault="00030EE7" w:rsidP="00030EE7">
            <w:pPr>
              <w:pStyle w:val="affffff8"/>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01A2C" w:rsidRPr="009D3E82" w:rsidRDefault="00030EE7" w:rsidP="00030EE7">
            <w:pPr>
              <w:jc w:val="both"/>
              <w:rPr>
                <w:rFonts w:cs="Times New Roman"/>
              </w:rPr>
            </w:pPr>
            <w:r>
              <w:t>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A01A2C" w:rsidRPr="009D3E82" w:rsidRDefault="00A01A2C" w:rsidP="00D239A5">
            <w:pPr>
              <w:jc w:val="center"/>
              <w:rPr>
                <w:rFonts w:cs="Times New Roman"/>
              </w:rPr>
            </w:pPr>
            <w:r w:rsidRPr="009D3E82">
              <w:rPr>
                <w:rFonts w:cs="Times New Roman"/>
              </w:rPr>
              <w:t>1.17</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9D3E82" w:rsidRDefault="00A01A2C" w:rsidP="00D239A5">
            <w:pPr>
              <w:rPr>
                <w:rFonts w:cs="Times New Roman"/>
              </w:rPr>
            </w:pPr>
            <w:r w:rsidRPr="009D3E82">
              <w:rPr>
                <w:rStyle w:val="fontstyle01"/>
                <w:rFonts w:ascii="Times New Roman" w:hAnsi="Times New Roman" w:cs="Times New Roman"/>
                <w:sz w:val="24"/>
                <w:szCs w:val="24"/>
              </w:rPr>
              <w:t>Обеспечение сельскохозяйственного</w:t>
            </w:r>
            <w:r w:rsidRPr="009D3E82">
              <w:rPr>
                <w:rFonts w:cs="Times New Roman"/>
                <w:color w:val="000000"/>
              </w:rPr>
              <w:br/>
            </w:r>
            <w:r w:rsidRPr="009D3E82">
              <w:rPr>
                <w:rStyle w:val="fontstyle01"/>
                <w:rFonts w:ascii="Times New Roman" w:hAnsi="Times New Roman" w:cs="Times New Roman"/>
                <w:sz w:val="24"/>
                <w:szCs w:val="24"/>
              </w:rPr>
              <w:t>производства</w:t>
            </w:r>
          </w:p>
        </w:tc>
        <w:tc>
          <w:tcPr>
            <w:tcW w:w="6945" w:type="dxa"/>
            <w:tcBorders>
              <w:top w:val="single" w:sz="4" w:space="0" w:color="auto"/>
              <w:left w:val="single" w:sz="4" w:space="0" w:color="auto"/>
              <w:bottom w:val="single" w:sz="4" w:space="0" w:color="auto"/>
              <w:right w:val="single" w:sz="4" w:space="0" w:color="auto"/>
            </w:tcBorders>
          </w:tcPr>
          <w:p w:rsidR="00A01A2C" w:rsidRPr="009D3E82" w:rsidRDefault="00030EE7" w:rsidP="00D239A5">
            <w:pPr>
              <w:jc w:val="both"/>
              <w:rPr>
                <w:rFonts w:cs="Times New Roman"/>
              </w:rPr>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A01A2C" w:rsidRPr="009D3E82" w:rsidRDefault="00A01A2C" w:rsidP="00D239A5">
            <w:pPr>
              <w:jc w:val="center"/>
              <w:rPr>
                <w:rFonts w:cs="Times New Roman"/>
              </w:rPr>
            </w:pPr>
            <w:r w:rsidRPr="009D3E82">
              <w:rPr>
                <w:rFonts w:cs="Times New Roman"/>
              </w:rPr>
              <w:t>1.18</w:t>
            </w:r>
          </w:p>
        </w:tc>
      </w:tr>
      <w:tr w:rsidR="00A01A2C" w:rsidRPr="003B198F" w:rsidTr="00D239A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1A2C" w:rsidRPr="009D3E82" w:rsidRDefault="00A01A2C" w:rsidP="00D239A5">
            <w:pPr>
              <w:rPr>
                <w:rFonts w:cs="Times New Roman"/>
              </w:rPr>
            </w:pPr>
            <w:r w:rsidRPr="009D3E82">
              <w:rPr>
                <w:rStyle w:val="fontstyle01"/>
                <w:rFonts w:ascii="Times New Roman" w:hAnsi="Times New Roman" w:cs="Times New Roman"/>
                <w:sz w:val="24"/>
                <w:szCs w:val="24"/>
              </w:rPr>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A01A2C" w:rsidRPr="009D3E82" w:rsidRDefault="00030EE7" w:rsidP="00D239A5">
            <w:pPr>
              <w:jc w:val="both"/>
              <w:rPr>
                <w:rFonts w:cs="Times New Roman"/>
              </w:rPr>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Borders>
              <w:top w:val="single" w:sz="4" w:space="0" w:color="auto"/>
              <w:left w:val="single" w:sz="4" w:space="0" w:color="auto"/>
              <w:bottom w:val="single" w:sz="4" w:space="0" w:color="auto"/>
              <w:right w:val="single" w:sz="4" w:space="0" w:color="auto"/>
            </w:tcBorders>
          </w:tcPr>
          <w:p w:rsidR="00A01A2C" w:rsidRPr="009D3E82" w:rsidRDefault="00A01A2C" w:rsidP="00D239A5">
            <w:pPr>
              <w:jc w:val="center"/>
              <w:rPr>
                <w:rFonts w:cs="Times New Roman"/>
              </w:rPr>
            </w:pPr>
            <w:r w:rsidRPr="009D3E82">
              <w:rPr>
                <w:rFonts w:cs="Times New Roman"/>
              </w:rPr>
              <w:t>5.3</w:t>
            </w:r>
          </w:p>
        </w:tc>
      </w:tr>
    </w:tbl>
    <w:p w:rsidR="003C0AFD" w:rsidRPr="00290AA9" w:rsidRDefault="003C0AFD" w:rsidP="003C0AFD">
      <w:pPr>
        <w:widowControl w:val="0"/>
        <w:autoSpaceDE w:val="0"/>
        <w:autoSpaceDN w:val="0"/>
        <w:adjustRightInd w:val="0"/>
        <w:ind w:firstLine="709"/>
        <w:contextualSpacing/>
        <w:jc w:val="both"/>
        <w:rPr>
          <w:b/>
          <w:i/>
          <w:u w:val="single"/>
        </w:rPr>
      </w:pPr>
    </w:p>
    <w:p w:rsidR="00840C08" w:rsidRDefault="00840C08" w:rsidP="00840C08">
      <w:pPr>
        <w:widowControl w:val="0"/>
        <w:autoSpaceDE w:val="0"/>
        <w:autoSpaceDN w:val="0"/>
        <w:adjustRightInd w:val="0"/>
        <w:ind w:firstLine="709"/>
        <w:contextualSpacing/>
        <w:jc w:val="both"/>
        <w:rPr>
          <w:b/>
        </w:rPr>
      </w:pPr>
      <w:bookmarkStart w:id="74" w:name="_Toc4763309"/>
      <w:bookmarkStart w:id="75" w:name="_Toc25236662"/>
      <w:bookmarkEnd w:id="72"/>
      <w:bookmarkEnd w:id="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840C08" w:rsidRDefault="00840C08" w:rsidP="00840C08">
      <w:pPr>
        <w:widowControl w:val="0"/>
        <w:autoSpaceDE w:val="0"/>
        <w:autoSpaceDN w:val="0"/>
        <w:adjustRightInd w:val="0"/>
        <w:ind w:firstLine="709"/>
        <w:contextualSpacing/>
        <w:jc w:val="both"/>
        <w:rPr>
          <w:b/>
        </w:rPr>
      </w:pPr>
    </w:p>
    <w:p w:rsidR="00840C08" w:rsidRPr="00D16BC5" w:rsidRDefault="00840C08" w:rsidP="00840C08">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840C08" w:rsidRDefault="00840C08" w:rsidP="00840C08">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840C08" w:rsidRPr="00290AA9" w:rsidRDefault="00840C08" w:rsidP="00840C08">
      <w:pPr>
        <w:widowControl w:val="0"/>
        <w:autoSpaceDE w:val="0"/>
        <w:autoSpaceDN w:val="0"/>
        <w:adjustRightInd w:val="0"/>
        <w:ind w:firstLine="709"/>
        <w:contextualSpacing/>
        <w:jc w:val="both"/>
        <w:rPr>
          <w:b/>
          <w:i/>
          <w:u w:val="single"/>
        </w:rPr>
      </w:pPr>
    </w:p>
    <w:p w:rsidR="00840C08" w:rsidRPr="00D16BC5" w:rsidRDefault="00840C08" w:rsidP="00840C08">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840C08" w:rsidRDefault="00840C08" w:rsidP="00840C08">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840C08" w:rsidRDefault="00840C08" w:rsidP="00840C08">
      <w:pPr>
        <w:widowControl w:val="0"/>
        <w:autoSpaceDE w:val="0"/>
        <w:autoSpaceDN w:val="0"/>
        <w:adjustRightInd w:val="0"/>
        <w:ind w:firstLine="709"/>
        <w:contextualSpacing/>
        <w:jc w:val="both"/>
        <w:rPr>
          <w:i/>
          <w:u w:val="single"/>
        </w:rPr>
      </w:pPr>
    </w:p>
    <w:p w:rsidR="00840C08" w:rsidRPr="00D16BC5" w:rsidRDefault="00840C08" w:rsidP="00840C08">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840C08" w:rsidRDefault="00840C08" w:rsidP="00840C08">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840C08" w:rsidRDefault="00840C08" w:rsidP="00840C08">
      <w:pPr>
        <w:widowControl w:val="0"/>
        <w:autoSpaceDE w:val="0"/>
        <w:autoSpaceDN w:val="0"/>
        <w:adjustRightInd w:val="0"/>
        <w:ind w:firstLine="709"/>
        <w:contextualSpacing/>
        <w:jc w:val="both"/>
      </w:pPr>
    </w:p>
    <w:p w:rsidR="00840C08" w:rsidRDefault="00840C08" w:rsidP="00840C08">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840C08" w:rsidRDefault="00840C08" w:rsidP="00840C08">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840C08" w:rsidRDefault="00840C08" w:rsidP="00840C08">
      <w:pPr>
        <w:widowControl w:val="0"/>
        <w:autoSpaceDE w:val="0"/>
        <w:autoSpaceDN w:val="0"/>
        <w:adjustRightInd w:val="0"/>
        <w:ind w:firstLine="709"/>
        <w:contextualSpacing/>
        <w:jc w:val="both"/>
        <w:rPr>
          <w:i/>
          <w:u w:val="single"/>
        </w:rPr>
      </w:pPr>
    </w:p>
    <w:p w:rsidR="00840C08" w:rsidRPr="00D16BC5" w:rsidRDefault="00840C08" w:rsidP="00840C08">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840C08" w:rsidRDefault="00840C08" w:rsidP="00840C08">
      <w:pPr>
        <w:widowControl w:val="0"/>
        <w:autoSpaceDE w:val="0"/>
        <w:autoSpaceDN w:val="0"/>
        <w:adjustRightInd w:val="0"/>
        <w:ind w:firstLine="709"/>
        <w:contextualSpacing/>
        <w:jc w:val="both"/>
      </w:pPr>
      <w:r>
        <w:t>Р</w:t>
      </w:r>
      <w:r w:rsidRPr="00534DD5">
        <w:t>азмеры санитарно-защитной зоны устанавливаются с учетом требований СанПиН 2.2.1/2.1.1.1200</w:t>
      </w:r>
    </w:p>
    <w:p w:rsidR="00840C08" w:rsidRDefault="00840C08" w:rsidP="00F65B93">
      <w:pPr>
        <w:pStyle w:val="39"/>
      </w:pPr>
    </w:p>
    <w:p w:rsidR="00F65B93" w:rsidRDefault="00F65B93" w:rsidP="00F65B93">
      <w:pPr>
        <w:pStyle w:val="39"/>
      </w:pPr>
      <w:r w:rsidRPr="00951A18">
        <w:t xml:space="preserve">Статья </w:t>
      </w:r>
      <w:r w:rsidR="00F05CAA">
        <w:t>4</w:t>
      </w:r>
      <w:r w:rsidR="00C20C1B">
        <w:t>0</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74"/>
      <w:bookmarkEnd w:id="75"/>
    </w:p>
    <w:p w:rsidR="006403F5" w:rsidRDefault="006403F5" w:rsidP="002D0763">
      <w:pPr>
        <w:pStyle w:val="40"/>
      </w:pPr>
      <w:r>
        <w:t>1. Р1 – Зона озелененных территорий общего пользования (лесопарки, парки, сады, скверы, бульвары, городские леса).</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7058"/>
        <w:gridCol w:w="851"/>
      </w:tblGrid>
      <w:tr w:rsidR="006403F5" w:rsidTr="006403F5">
        <w:trPr>
          <w:trHeight w:val="540"/>
        </w:trPr>
        <w:tc>
          <w:tcPr>
            <w:tcW w:w="2127" w:type="dxa"/>
            <w:tcBorders>
              <w:top w:val="single" w:sz="4" w:space="0" w:color="auto"/>
              <w:left w:val="single" w:sz="4" w:space="0" w:color="auto"/>
              <w:bottom w:val="single" w:sz="4" w:space="0" w:color="auto"/>
              <w:right w:val="single" w:sz="4" w:space="0" w:color="auto"/>
            </w:tcBorders>
            <w:hideMark/>
          </w:tcPr>
          <w:p w:rsidR="006403F5" w:rsidRDefault="006403F5">
            <w:pPr>
              <w:widowControl w:val="0"/>
              <w:autoSpaceDE w:val="0"/>
              <w:autoSpaceDN w:val="0"/>
              <w:adjustRightInd w:val="0"/>
              <w:jc w:val="center"/>
              <w:rPr>
                <w:b/>
                <w:sz w:val="22"/>
                <w:szCs w:val="22"/>
              </w:rPr>
            </w:pPr>
            <w:r>
              <w:rPr>
                <w:b/>
                <w:sz w:val="22"/>
                <w:szCs w:val="22"/>
              </w:rPr>
              <w:t xml:space="preserve">Наименование вида </w:t>
            </w:r>
            <w:r>
              <w:rPr>
                <w:b/>
                <w:sz w:val="22"/>
                <w:szCs w:val="22"/>
              </w:rPr>
              <w:lastRenderedPageBreak/>
              <w:t>разрешенного использования</w:t>
            </w:r>
          </w:p>
        </w:tc>
        <w:tc>
          <w:tcPr>
            <w:tcW w:w="7058" w:type="dxa"/>
            <w:tcBorders>
              <w:top w:val="single" w:sz="4" w:space="0" w:color="auto"/>
              <w:left w:val="single" w:sz="4" w:space="0" w:color="auto"/>
              <w:bottom w:val="single" w:sz="4" w:space="0" w:color="auto"/>
              <w:right w:val="single" w:sz="4" w:space="0" w:color="auto"/>
            </w:tcBorders>
            <w:hideMark/>
          </w:tcPr>
          <w:p w:rsidR="006403F5" w:rsidRDefault="006403F5">
            <w:pPr>
              <w:widowControl w:val="0"/>
              <w:autoSpaceDE w:val="0"/>
              <w:autoSpaceDN w:val="0"/>
              <w:adjustRightInd w:val="0"/>
              <w:jc w:val="center"/>
              <w:rPr>
                <w:b/>
                <w:sz w:val="22"/>
                <w:szCs w:val="22"/>
              </w:rPr>
            </w:pPr>
            <w:r>
              <w:rPr>
                <w:b/>
                <w:sz w:val="22"/>
                <w:szCs w:val="22"/>
              </w:rPr>
              <w:lastRenderedPageBreak/>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hideMark/>
          </w:tcPr>
          <w:p w:rsidR="006403F5" w:rsidRDefault="006403F5">
            <w:pPr>
              <w:widowControl w:val="0"/>
              <w:autoSpaceDE w:val="0"/>
              <w:autoSpaceDN w:val="0"/>
              <w:adjustRightInd w:val="0"/>
              <w:jc w:val="center"/>
              <w:rPr>
                <w:b/>
                <w:sz w:val="22"/>
                <w:szCs w:val="22"/>
              </w:rPr>
            </w:pPr>
            <w:r>
              <w:rPr>
                <w:b/>
                <w:sz w:val="22"/>
                <w:szCs w:val="22"/>
              </w:rPr>
              <w:t>Код</w:t>
            </w:r>
          </w:p>
        </w:tc>
      </w:tr>
      <w:tr w:rsidR="006403F5" w:rsidTr="006403F5">
        <w:trPr>
          <w:trHeight w:val="300"/>
        </w:trPr>
        <w:tc>
          <w:tcPr>
            <w:tcW w:w="10036" w:type="dxa"/>
            <w:gridSpan w:val="3"/>
            <w:tcBorders>
              <w:top w:val="single" w:sz="4" w:space="0" w:color="auto"/>
              <w:left w:val="single" w:sz="4" w:space="0" w:color="auto"/>
              <w:bottom w:val="single" w:sz="4" w:space="0" w:color="auto"/>
              <w:right w:val="single" w:sz="4" w:space="0" w:color="auto"/>
            </w:tcBorders>
            <w:hideMark/>
          </w:tcPr>
          <w:p w:rsidR="006403F5" w:rsidRDefault="006403F5">
            <w:pPr>
              <w:jc w:val="center"/>
              <w:rPr>
                <w:b/>
                <w:sz w:val="22"/>
                <w:szCs w:val="22"/>
              </w:rPr>
            </w:pPr>
            <w:r>
              <w:rPr>
                <w:b/>
                <w:sz w:val="22"/>
                <w:szCs w:val="22"/>
              </w:rPr>
              <w:lastRenderedPageBreak/>
              <w:t>Основные виды разрешенного использования</w:t>
            </w:r>
          </w:p>
        </w:tc>
      </w:tr>
      <w:tr w:rsidR="00917D66" w:rsidTr="006403F5">
        <w:trPr>
          <w:trHeight w:val="375"/>
        </w:trPr>
        <w:tc>
          <w:tcPr>
            <w:tcW w:w="2127" w:type="dxa"/>
            <w:tcBorders>
              <w:top w:val="single" w:sz="4" w:space="0" w:color="auto"/>
              <w:left w:val="single" w:sz="4" w:space="0" w:color="auto"/>
              <w:bottom w:val="single" w:sz="4" w:space="0" w:color="auto"/>
              <w:right w:val="single" w:sz="4" w:space="0" w:color="auto"/>
            </w:tcBorders>
            <w:hideMark/>
          </w:tcPr>
          <w:p w:rsidR="00917D66" w:rsidRPr="00C921E2" w:rsidRDefault="00F04DDE" w:rsidP="00F04DDE">
            <w:pPr>
              <w:jc w:val="both"/>
              <w:rPr>
                <w:rFonts w:cs="Times New Roman"/>
              </w:rPr>
            </w:pPr>
            <w:r w:rsidRPr="00C921E2">
              <w:rPr>
                <w:rStyle w:val="fontstyle01"/>
                <w:rFonts w:ascii="Times New Roman" w:hAnsi="Times New Roman" w:cs="Times New Roman"/>
                <w:sz w:val="24"/>
                <w:szCs w:val="24"/>
              </w:rPr>
              <w:t>Коммунальное обслуживание</w:t>
            </w:r>
          </w:p>
        </w:tc>
        <w:tc>
          <w:tcPr>
            <w:tcW w:w="7058" w:type="dxa"/>
            <w:tcBorders>
              <w:top w:val="single" w:sz="4" w:space="0" w:color="auto"/>
              <w:left w:val="single" w:sz="4" w:space="0" w:color="auto"/>
              <w:bottom w:val="single" w:sz="4" w:space="0" w:color="auto"/>
              <w:right w:val="single" w:sz="4" w:space="0" w:color="auto"/>
            </w:tcBorders>
            <w:hideMark/>
          </w:tcPr>
          <w:p w:rsidR="00917D66" w:rsidRPr="00C921E2" w:rsidRDefault="009703B1" w:rsidP="00917D66">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hideMark/>
          </w:tcPr>
          <w:p w:rsidR="00917D66" w:rsidRPr="00C921E2" w:rsidRDefault="00F04DDE" w:rsidP="00917D66">
            <w:pPr>
              <w:pStyle w:val="affffff8"/>
              <w:jc w:val="center"/>
            </w:pPr>
            <w:r w:rsidRPr="00C921E2">
              <w:t>3.1</w:t>
            </w:r>
          </w:p>
        </w:tc>
      </w:tr>
      <w:tr w:rsidR="00917D66" w:rsidTr="006403F5">
        <w:trPr>
          <w:trHeight w:val="375"/>
        </w:trPr>
        <w:tc>
          <w:tcPr>
            <w:tcW w:w="2127" w:type="dxa"/>
            <w:tcBorders>
              <w:top w:val="single" w:sz="4" w:space="0" w:color="auto"/>
              <w:left w:val="single" w:sz="4" w:space="0" w:color="auto"/>
              <w:bottom w:val="single" w:sz="4" w:space="0" w:color="auto"/>
              <w:right w:val="single" w:sz="4" w:space="0" w:color="auto"/>
            </w:tcBorders>
            <w:hideMark/>
          </w:tcPr>
          <w:p w:rsidR="00917D66" w:rsidRPr="00C921E2" w:rsidRDefault="00F04DDE" w:rsidP="00F04DDE">
            <w:pPr>
              <w:rPr>
                <w:rFonts w:cs="Times New Roman"/>
              </w:rPr>
            </w:pPr>
            <w:r w:rsidRPr="00C921E2">
              <w:rPr>
                <w:rStyle w:val="fontstyle01"/>
                <w:rFonts w:ascii="Times New Roman" w:hAnsi="Times New Roman" w:cs="Times New Roman"/>
                <w:sz w:val="24"/>
                <w:szCs w:val="24"/>
              </w:rPr>
              <w:t>Природно</w:t>
            </w:r>
            <w:r w:rsidRPr="00C921E2">
              <w:rPr>
                <w:rFonts w:cs="Times New Roman"/>
                <w:color w:val="000000"/>
              </w:rPr>
              <w:br/>
            </w:r>
            <w:r w:rsidRPr="00C921E2">
              <w:rPr>
                <w:rStyle w:val="fontstyle01"/>
                <w:rFonts w:ascii="Times New Roman" w:hAnsi="Times New Roman" w:cs="Times New Roman"/>
                <w:sz w:val="24"/>
                <w:szCs w:val="24"/>
              </w:rPr>
              <w:t>познавательный туризм</w:t>
            </w:r>
          </w:p>
        </w:tc>
        <w:tc>
          <w:tcPr>
            <w:tcW w:w="7058" w:type="dxa"/>
            <w:tcBorders>
              <w:top w:val="single" w:sz="4" w:space="0" w:color="auto"/>
              <w:left w:val="single" w:sz="4" w:space="0" w:color="auto"/>
              <w:bottom w:val="single" w:sz="4" w:space="0" w:color="auto"/>
              <w:right w:val="single" w:sz="4" w:space="0" w:color="auto"/>
            </w:tcBorders>
            <w:hideMark/>
          </w:tcPr>
          <w:p w:rsidR="00917D66" w:rsidRPr="00C921E2" w:rsidRDefault="00107623" w:rsidP="00917D66">
            <w:pPr>
              <w:pStyle w:val="affffff8"/>
            </w:pPr>
            <w:r w:rsidRPr="005B0233">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851" w:type="dxa"/>
            <w:tcBorders>
              <w:top w:val="single" w:sz="4" w:space="0" w:color="auto"/>
              <w:left w:val="single" w:sz="4" w:space="0" w:color="auto"/>
              <w:bottom w:val="single" w:sz="4" w:space="0" w:color="auto"/>
              <w:right w:val="single" w:sz="4" w:space="0" w:color="auto"/>
            </w:tcBorders>
            <w:hideMark/>
          </w:tcPr>
          <w:p w:rsidR="00917D66" w:rsidRPr="00C921E2" w:rsidRDefault="00F04DDE" w:rsidP="00917D66">
            <w:pPr>
              <w:pStyle w:val="affffff8"/>
              <w:jc w:val="center"/>
            </w:pPr>
            <w:r w:rsidRPr="00C921E2">
              <w:t>5.2</w:t>
            </w:r>
          </w:p>
        </w:tc>
      </w:tr>
      <w:tr w:rsidR="00917D66" w:rsidTr="006403F5">
        <w:trPr>
          <w:trHeight w:val="375"/>
        </w:trPr>
        <w:tc>
          <w:tcPr>
            <w:tcW w:w="2127" w:type="dxa"/>
            <w:tcBorders>
              <w:top w:val="single" w:sz="4" w:space="0" w:color="auto"/>
              <w:left w:val="single" w:sz="4" w:space="0" w:color="auto"/>
              <w:bottom w:val="single" w:sz="4" w:space="0" w:color="auto"/>
              <w:right w:val="single" w:sz="4" w:space="0" w:color="auto"/>
            </w:tcBorders>
            <w:hideMark/>
          </w:tcPr>
          <w:p w:rsidR="00917D66" w:rsidRPr="00C921E2" w:rsidRDefault="00F04DDE" w:rsidP="00F04DDE">
            <w:pPr>
              <w:rPr>
                <w:rFonts w:cs="Times New Roman"/>
              </w:rPr>
            </w:pPr>
            <w:r w:rsidRPr="00C921E2">
              <w:rPr>
                <w:rStyle w:val="fontstyle01"/>
                <w:rFonts w:ascii="Times New Roman" w:hAnsi="Times New Roman" w:cs="Times New Roman"/>
                <w:sz w:val="24"/>
                <w:szCs w:val="24"/>
              </w:rPr>
              <w:t>Деятельность по</w:t>
            </w:r>
            <w:r w:rsidRPr="00C921E2">
              <w:rPr>
                <w:rFonts w:cs="Times New Roman"/>
                <w:color w:val="000000"/>
              </w:rPr>
              <w:br/>
            </w:r>
            <w:r w:rsidRPr="00C921E2">
              <w:rPr>
                <w:rStyle w:val="fontstyle01"/>
                <w:rFonts w:ascii="Times New Roman" w:hAnsi="Times New Roman" w:cs="Times New Roman"/>
                <w:sz w:val="24"/>
                <w:szCs w:val="24"/>
              </w:rPr>
              <w:t>особой охране и изучению природы</w:t>
            </w:r>
          </w:p>
        </w:tc>
        <w:tc>
          <w:tcPr>
            <w:tcW w:w="7058" w:type="dxa"/>
            <w:tcBorders>
              <w:top w:val="single" w:sz="4" w:space="0" w:color="auto"/>
              <w:left w:val="single" w:sz="4" w:space="0" w:color="auto"/>
              <w:bottom w:val="single" w:sz="4" w:space="0" w:color="auto"/>
              <w:right w:val="single" w:sz="4" w:space="0" w:color="auto"/>
            </w:tcBorders>
            <w:hideMark/>
          </w:tcPr>
          <w:p w:rsidR="00917D66" w:rsidRPr="00C921E2" w:rsidRDefault="000C2297" w:rsidP="00917D66">
            <w:pPr>
              <w:pStyle w:val="affffff8"/>
            </w:pPr>
            <w: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51" w:type="dxa"/>
            <w:tcBorders>
              <w:top w:val="single" w:sz="4" w:space="0" w:color="auto"/>
              <w:left w:val="single" w:sz="4" w:space="0" w:color="auto"/>
              <w:bottom w:val="single" w:sz="4" w:space="0" w:color="auto"/>
              <w:right w:val="single" w:sz="4" w:space="0" w:color="auto"/>
            </w:tcBorders>
            <w:hideMark/>
          </w:tcPr>
          <w:p w:rsidR="00917D66" w:rsidRPr="00C921E2" w:rsidRDefault="00F04DDE" w:rsidP="00917D66">
            <w:pPr>
              <w:pStyle w:val="affffff8"/>
              <w:jc w:val="center"/>
            </w:pPr>
            <w:r w:rsidRPr="00C921E2">
              <w:t>9.0</w:t>
            </w:r>
          </w:p>
        </w:tc>
      </w:tr>
      <w:tr w:rsidR="00917D66" w:rsidTr="006403F5">
        <w:trPr>
          <w:trHeight w:val="375"/>
        </w:trPr>
        <w:tc>
          <w:tcPr>
            <w:tcW w:w="2127" w:type="dxa"/>
            <w:tcBorders>
              <w:top w:val="single" w:sz="4" w:space="0" w:color="auto"/>
              <w:left w:val="single" w:sz="4" w:space="0" w:color="auto"/>
              <w:bottom w:val="single" w:sz="4" w:space="0" w:color="auto"/>
              <w:right w:val="single" w:sz="4" w:space="0" w:color="auto"/>
            </w:tcBorders>
            <w:hideMark/>
          </w:tcPr>
          <w:p w:rsidR="00917D66" w:rsidRPr="00C921E2" w:rsidRDefault="00F04DDE" w:rsidP="00F04DDE">
            <w:pPr>
              <w:rPr>
                <w:rFonts w:cs="Times New Roman"/>
              </w:rPr>
            </w:pPr>
            <w:r w:rsidRPr="00C921E2">
              <w:rPr>
                <w:rStyle w:val="fontstyle01"/>
                <w:rFonts w:ascii="Times New Roman" w:hAnsi="Times New Roman" w:cs="Times New Roman"/>
                <w:sz w:val="24"/>
                <w:szCs w:val="24"/>
              </w:rPr>
              <w:t>Охрана природных</w:t>
            </w:r>
            <w:r w:rsidRPr="00C921E2">
              <w:rPr>
                <w:rFonts w:cs="Times New Roman"/>
                <w:color w:val="000000"/>
              </w:rPr>
              <w:br/>
            </w:r>
            <w:r w:rsidRPr="00C921E2">
              <w:rPr>
                <w:rStyle w:val="fontstyle01"/>
                <w:rFonts w:ascii="Times New Roman" w:hAnsi="Times New Roman" w:cs="Times New Roman"/>
                <w:sz w:val="24"/>
                <w:szCs w:val="24"/>
              </w:rPr>
              <w:t>территорий</w:t>
            </w:r>
          </w:p>
        </w:tc>
        <w:tc>
          <w:tcPr>
            <w:tcW w:w="7058" w:type="dxa"/>
            <w:tcBorders>
              <w:top w:val="single" w:sz="4" w:space="0" w:color="auto"/>
              <w:left w:val="single" w:sz="4" w:space="0" w:color="auto"/>
              <w:bottom w:val="single" w:sz="4" w:space="0" w:color="auto"/>
              <w:right w:val="single" w:sz="4" w:space="0" w:color="auto"/>
            </w:tcBorders>
            <w:hideMark/>
          </w:tcPr>
          <w:p w:rsidR="00917D66" w:rsidRPr="00C921E2" w:rsidRDefault="005C0E56" w:rsidP="00917D66">
            <w:pPr>
              <w:pStyle w:val="affffff8"/>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1" w:type="dxa"/>
            <w:tcBorders>
              <w:top w:val="single" w:sz="4" w:space="0" w:color="auto"/>
              <w:left w:val="single" w:sz="4" w:space="0" w:color="auto"/>
              <w:bottom w:val="single" w:sz="4" w:space="0" w:color="auto"/>
              <w:right w:val="single" w:sz="4" w:space="0" w:color="auto"/>
            </w:tcBorders>
            <w:hideMark/>
          </w:tcPr>
          <w:p w:rsidR="00917D66" w:rsidRPr="00C921E2" w:rsidRDefault="00F04DDE" w:rsidP="00917D66">
            <w:pPr>
              <w:pStyle w:val="affffff8"/>
              <w:jc w:val="center"/>
            </w:pPr>
            <w:r w:rsidRPr="00C921E2">
              <w:t>9.1</w:t>
            </w:r>
          </w:p>
        </w:tc>
      </w:tr>
      <w:tr w:rsidR="00917D66" w:rsidTr="006403F5">
        <w:trPr>
          <w:trHeight w:val="375"/>
        </w:trPr>
        <w:tc>
          <w:tcPr>
            <w:tcW w:w="2127" w:type="dxa"/>
            <w:tcBorders>
              <w:top w:val="single" w:sz="4" w:space="0" w:color="auto"/>
              <w:left w:val="single" w:sz="4" w:space="0" w:color="auto"/>
              <w:bottom w:val="single" w:sz="4" w:space="0" w:color="auto"/>
              <w:right w:val="single" w:sz="4" w:space="0" w:color="auto"/>
            </w:tcBorders>
            <w:hideMark/>
          </w:tcPr>
          <w:p w:rsidR="00917D66" w:rsidRPr="00C921E2" w:rsidRDefault="00F04DDE" w:rsidP="00F04DDE">
            <w:pPr>
              <w:jc w:val="both"/>
              <w:rPr>
                <w:rFonts w:cs="Times New Roman"/>
              </w:rPr>
            </w:pPr>
            <w:r w:rsidRPr="00C921E2">
              <w:rPr>
                <w:rStyle w:val="fontstyle01"/>
                <w:rFonts w:ascii="Times New Roman" w:hAnsi="Times New Roman" w:cs="Times New Roman"/>
                <w:sz w:val="24"/>
                <w:szCs w:val="24"/>
              </w:rPr>
              <w:t>Земельные участки</w:t>
            </w:r>
            <w:r w:rsidRPr="00C921E2">
              <w:rPr>
                <w:rFonts w:cs="Times New Roman"/>
                <w:color w:val="000000"/>
              </w:rPr>
              <w:br/>
            </w:r>
            <w:r w:rsidRPr="00C921E2">
              <w:rPr>
                <w:rStyle w:val="fontstyle01"/>
                <w:rFonts w:ascii="Times New Roman" w:hAnsi="Times New Roman" w:cs="Times New Roman"/>
                <w:sz w:val="24"/>
                <w:szCs w:val="24"/>
              </w:rPr>
              <w:t>(территории) общего</w:t>
            </w:r>
            <w:r w:rsidRPr="00C921E2">
              <w:rPr>
                <w:rFonts w:cs="Times New Roman"/>
                <w:color w:val="000000"/>
              </w:rPr>
              <w:br/>
            </w:r>
            <w:r w:rsidRPr="00C921E2">
              <w:rPr>
                <w:rStyle w:val="fontstyle01"/>
                <w:rFonts w:ascii="Times New Roman" w:hAnsi="Times New Roman" w:cs="Times New Roman"/>
                <w:sz w:val="24"/>
                <w:szCs w:val="24"/>
              </w:rPr>
              <w:t>пользования</w:t>
            </w:r>
          </w:p>
        </w:tc>
        <w:tc>
          <w:tcPr>
            <w:tcW w:w="7058" w:type="dxa"/>
            <w:tcBorders>
              <w:top w:val="single" w:sz="4" w:space="0" w:color="auto"/>
              <w:left w:val="single" w:sz="4" w:space="0" w:color="auto"/>
              <w:bottom w:val="single" w:sz="4" w:space="0" w:color="auto"/>
              <w:right w:val="single" w:sz="4" w:space="0" w:color="auto"/>
            </w:tcBorders>
            <w:hideMark/>
          </w:tcPr>
          <w:p w:rsidR="006D12AD" w:rsidRDefault="006D12AD" w:rsidP="006D12AD">
            <w:pPr>
              <w:pStyle w:val="affffff8"/>
            </w:pPr>
            <w:r>
              <w:t>Земельные участки общего пользования.</w:t>
            </w:r>
          </w:p>
          <w:p w:rsidR="00917D66" w:rsidRPr="00C921E2" w:rsidRDefault="006D12AD"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hideMark/>
          </w:tcPr>
          <w:p w:rsidR="00917D66" w:rsidRPr="00C921E2" w:rsidRDefault="00F04DDE" w:rsidP="00917D66">
            <w:pPr>
              <w:pStyle w:val="affffff8"/>
              <w:jc w:val="center"/>
            </w:pPr>
            <w:r w:rsidRPr="00C921E2">
              <w:t>12.0</w:t>
            </w:r>
          </w:p>
        </w:tc>
      </w:tr>
      <w:tr w:rsidR="006403F5" w:rsidTr="006403F5">
        <w:trPr>
          <w:trHeight w:val="375"/>
        </w:trPr>
        <w:tc>
          <w:tcPr>
            <w:tcW w:w="10036" w:type="dxa"/>
            <w:gridSpan w:val="3"/>
            <w:tcBorders>
              <w:top w:val="single" w:sz="4" w:space="0" w:color="auto"/>
              <w:left w:val="single" w:sz="4" w:space="0" w:color="auto"/>
              <w:bottom w:val="single" w:sz="4" w:space="0" w:color="auto"/>
              <w:right w:val="single" w:sz="4" w:space="0" w:color="auto"/>
            </w:tcBorders>
            <w:vAlign w:val="bottom"/>
            <w:hideMark/>
          </w:tcPr>
          <w:p w:rsidR="006403F5" w:rsidRDefault="006403F5">
            <w:pPr>
              <w:jc w:val="center"/>
              <w:rPr>
                <w:b/>
                <w:sz w:val="22"/>
                <w:szCs w:val="22"/>
              </w:rPr>
            </w:pPr>
            <w:r>
              <w:rPr>
                <w:b/>
                <w:sz w:val="22"/>
                <w:szCs w:val="22"/>
              </w:rPr>
              <w:t xml:space="preserve">Вспомогательные виды разрешенного использования </w:t>
            </w:r>
          </w:p>
        </w:tc>
      </w:tr>
      <w:tr w:rsidR="00917D66" w:rsidTr="007E53B8">
        <w:trPr>
          <w:trHeight w:val="375"/>
        </w:trPr>
        <w:tc>
          <w:tcPr>
            <w:tcW w:w="2127" w:type="dxa"/>
            <w:tcBorders>
              <w:top w:val="single" w:sz="4" w:space="0" w:color="auto"/>
              <w:left w:val="single" w:sz="4" w:space="0" w:color="auto"/>
              <w:bottom w:val="single" w:sz="4" w:space="0" w:color="auto"/>
              <w:right w:val="single" w:sz="4" w:space="0" w:color="auto"/>
            </w:tcBorders>
            <w:hideMark/>
          </w:tcPr>
          <w:p w:rsidR="00917D66" w:rsidRPr="00C921E2" w:rsidRDefault="00F04DDE" w:rsidP="00917D66">
            <w:pPr>
              <w:pStyle w:val="affffff8"/>
            </w:pPr>
            <w:r w:rsidRPr="00C921E2">
              <w:t>Связь</w:t>
            </w:r>
          </w:p>
        </w:tc>
        <w:tc>
          <w:tcPr>
            <w:tcW w:w="7058" w:type="dxa"/>
            <w:tcBorders>
              <w:top w:val="single" w:sz="4" w:space="0" w:color="auto"/>
              <w:left w:val="single" w:sz="4" w:space="0" w:color="auto"/>
              <w:bottom w:val="single" w:sz="4" w:space="0" w:color="auto"/>
              <w:right w:val="single" w:sz="4" w:space="0" w:color="auto"/>
            </w:tcBorders>
            <w:hideMark/>
          </w:tcPr>
          <w:p w:rsidR="00917D66" w:rsidRPr="00C921E2" w:rsidRDefault="00FC2D85" w:rsidP="00917D66">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851" w:type="dxa"/>
            <w:tcBorders>
              <w:top w:val="single" w:sz="4" w:space="0" w:color="auto"/>
              <w:left w:val="single" w:sz="4" w:space="0" w:color="auto"/>
              <w:bottom w:val="single" w:sz="4" w:space="0" w:color="auto"/>
              <w:right w:val="single" w:sz="4" w:space="0" w:color="auto"/>
            </w:tcBorders>
            <w:hideMark/>
          </w:tcPr>
          <w:p w:rsidR="00917D66" w:rsidRPr="00C921E2" w:rsidRDefault="00F04DDE" w:rsidP="00917D66">
            <w:pPr>
              <w:pStyle w:val="affffff8"/>
              <w:jc w:val="center"/>
            </w:pPr>
            <w:r w:rsidRPr="00C921E2">
              <w:t>6.8</w:t>
            </w:r>
          </w:p>
        </w:tc>
      </w:tr>
      <w:tr w:rsidR="00F04DDE" w:rsidTr="007E53B8">
        <w:trPr>
          <w:trHeight w:val="375"/>
        </w:trPr>
        <w:tc>
          <w:tcPr>
            <w:tcW w:w="2127" w:type="dxa"/>
            <w:tcBorders>
              <w:top w:val="single" w:sz="4" w:space="0" w:color="auto"/>
              <w:left w:val="single" w:sz="4" w:space="0" w:color="auto"/>
              <w:bottom w:val="single" w:sz="4" w:space="0" w:color="auto"/>
              <w:right w:val="single" w:sz="4" w:space="0" w:color="auto"/>
            </w:tcBorders>
            <w:hideMark/>
          </w:tcPr>
          <w:p w:rsidR="00F04DDE" w:rsidRPr="00C921E2" w:rsidRDefault="00F04DDE" w:rsidP="00F04DDE">
            <w:pPr>
              <w:jc w:val="both"/>
              <w:rPr>
                <w:rFonts w:cs="Times New Roman"/>
              </w:rPr>
            </w:pPr>
            <w:r w:rsidRPr="00C921E2">
              <w:rPr>
                <w:rStyle w:val="fontstyle01"/>
                <w:rFonts w:ascii="Times New Roman" w:hAnsi="Times New Roman" w:cs="Times New Roman"/>
                <w:sz w:val="24"/>
                <w:szCs w:val="24"/>
              </w:rPr>
              <w:t>Обеспечение внутреннего правопорядка</w:t>
            </w:r>
          </w:p>
        </w:tc>
        <w:tc>
          <w:tcPr>
            <w:tcW w:w="7058" w:type="dxa"/>
            <w:tcBorders>
              <w:top w:val="single" w:sz="4" w:space="0" w:color="auto"/>
              <w:left w:val="single" w:sz="4" w:space="0" w:color="auto"/>
              <w:bottom w:val="single" w:sz="4" w:space="0" w:color="auto"/>
              <w:right w:val="single" w:sz="4" w:space="0" w:color="auto"/>
            </w:tcBorders>
            <w:hideMark/>
          </w:tcPr>
          <w:p w:rsidR="00F04DDE" w:rsidRPr="00C921E2" w:rsidRDefault="00E37187" w:rsidP="00917D66">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hideMark/>
          </w:tcPr>
          <w:p w:rsidR="00F04DDE" w:rsidRPr="00C921E2" w:rsidRDefault="00F04DDE" w:rsidP="00917D66">
            <w:pPr>
              <w:pStyle w:val="affffff8"/>
              <w:jc w:val="center"/>
            </w:pPr>
            <w:r w:rsidRPr="00C921E2">
              <w:t>8.3</w:t>
            </w:r>
          </w:p>
        </w:tc>
      </w:tr>
      <w:tr w:rsidR="006403F5" w:rsidTr="006403F5">
        <w:trPr>
          <w:trHeight w:val="375"/>
        </w:trPr>
        <w:tc>
          <w:tcPr>
            <w:tcW w:w="10036" w:type="dxa"/>
            <w:gridSpan w:val="3"/>
            <w:tcBorders>
              <w:top w:val="single" w:sz="4" w:space="0" w:color="auto"/>
              <w:left w:val="single" w:sz="4" w:space="0" w:color="auto"/>
              <w:bottom w:val="single" w:sz="4" w:space="0" w:color="auto"/>
              <w:right w:val="single" w:sz="4" w:space="0" w:color="auto"/>
            </w:tcBorders>
            <w:vAlign w:val="bottom"/>
            <w:hideMark/>
          </w:tcPr>
          <w:p w:rsidR="006403F5" w:rsidRDefault="006403F5">
            <w:pPr>
              <w:jc w:val="center"/>
              <w:rPr>
                <w:b/>
                <w:sz w:val="22"/>
                <w:szCs w:val="22"/>
              </w:rPr>
            </w:pPr>
            <w:r>
              <w:rPr>
                <w:b/>
                <w:sz w:val="22"/>
                <w:szCs w:val="22"/>
              </w:rPr>
              <w:t>Условно разрешенные виды разрешенного использования</w:t>
            </w:r>
          </w:p>
        </w:tc>
      </w:tr>
      <w:tr w:rsidR="00917D66" w:rsidTr="007E53B8">
        <w:trPr>
          <w:trHeight w:val="375"/>
        </w:trPr>
        <w:tc>
          <w:tcPr>
            <w:tcW w:w="2127" w:type="dxa"/>
            <w:tcBorders>
              <w:top w:val="single" w:sz="4" w:space="0" w:color="auto"/>
              <w:left w:val="single" w:sz="4" w:space="0" w:color="auto"/>
              <w:bottom w:val="single" w:sz="4" w:space="0" w:color="auto"/>
              <w:right w:val="single" w:sz="4" w:space="0" w:color="auto"/>
            </w:tcBorders>
            <w:hideMark/>
          </w:tcPr>
          <w:p w:rsidR="00917D66" w:rsidRPr="00C921E2" w:rsidRDefault="00F04DDE" w:rsidP="00F04DDE">
            <w:pPr>
              <w:jc w:val="both"/>
              <w:rPr>
                <w:rFonts w:cs="Times New Roman"/>
              </w:rPr>
            </w:pPr>
            <w:r w:rsidRPr="00C921E2">
              <w:rPr>
                <w:rStyle w:val="fontstyle01"/>
                <w:rFonts w:ascii="Times New Roman" w:hAnsi="Times New Roman" w:cs="Times New Roman"/>
                <w:sz w:val="24"/>
                <w:szCs w:val="24"/>
              </w:rPr>
              <w:t>Туристическое обслуживание</w:t>
            </w:r>
          </w:p>
        </w:tc>
        <w:tc>
          <w:tcPr>
            <w:tcW w:w="7058" w:type="dxa"/>
            <w:tcBorders>
              <w:top w:val="single" w:sz="4" w:space="0" w:color="auto"/>
              <w:left w:val="single" w:sz="4" w:space="0" w:color="auto"/>
              <w:bottom w:val="single" w:sz="4" w:space="0" w:color="auto"/>
              <w:right w:val="single" w:sz="4" w:space="0" w:color="auto"/>
            </w:tcBorders>
            <w:hideMark/>
          </w:tcPr>
          <w:p w:rsidR="00917D66" w:rsidRPr="00C921E2" w:rsidRDefault="00DA7C64" w:rsidP="00917D66">
            <w:pPr>
              <w:pStyle w:val="affffff8"/>
            </w:pPr>
            <w:r w:rsidRPr="005B0233">
              <w:t>Размещение пансионатов, гостиниц, кемпингов, домов отдыха, не оказывающих услуги по лечению; размещение детских лагерей</w:t>
            </w:r>
          </w:p>
        </w:tc>
        <w:tc>
          <w:tcPr>
            <w:tcW w:w="851" w:type="dxa"/>
            <w:tcBorders>
              <w:top w:val="single" w:sz="4" w:space="0" w:color="auto"/>
              <w:left w:val="single" w:sz="4" w:space="0" w:color="auto"/>
              <w:bottom w:val="single" w:sz="4" w:space="0" w:color="auto"/>
              <w:right w:val="single" w:sz="4" w:space="0" w:color="auto"/>
            </w:tcBorders>
          </w:tcPr>
          <w:p w:rsidR="00917D66" w:rsidRPr="00C921E2" w:rsidRDefault="00F04DDE" w:rsidP="00917D66">
            <w:pPr>
              <w:pStyle w:val="affffff8"/>
              <w:jc w:val="center"/>
            </w:pPr>
            <w:r w:rsidRPr="00C921E2">
              <w:t>5.2.1</w:t>
            </w:r>
          </w:p>
        </w:tc>
      </w:tr>
    </w:tbl>
    <w:p w:rsidR="006403F5" w:rsidRDefault="006403F5" w:rsidP="006403F5">
      <w:pPr>
        <w:widowControl w:val="0"/>
        <w:autoSpaceDE w:val="0"/>
        <w:autoSpaceDN w:val="0"/>
        <w:adjustRightInd w:val="0"/>
        <w:ind w:firstLine="709"/>
        <w:jc w:val="both"/>
        <w:rPr>
          <w:b/>
        </w:rPr>
      </w:pPr>
      <w:r>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Pr>
          <w:b/>
        </w:rPr>
        <w:lastRenderedPageBreak/>
        <w:t>капитального строительства:</w:t>
      </w:r>
    </w:p>
    <w:p w:rsidR="006403F5" w:rsidRDefault="006403F5" w:rsidP="006403F5">
      <w:pPr>
        <w:widowControl w:val="0"/>
        <w:autoSpaceDE w:val="0"/>
        <w:autoSpaceDN w:val="0"/>
        <w:adjustRightInd w:val="0"/>
        <w:ind w:firstLine="709"/>
        <w:jc w:val="both"/>
        <w:rPr>
          <w:b/>
        </w:rPr>
      </w:pPr>
    </w:p>
    <w:p w:rsidR="006403F5" w:rsidRPr="00D16BC5" w:rsidRDefault="006403F5" w:rsidP="006403F5">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6403F5" w:rsidRDefault="006403F5" w:rsidP="006403F5">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917D66" w:rsidRPr="00CE7386" w:rsidRDefault="00917D66" w:rsidP="00917D66">
      <w:pPr>
        <w:ind w:firstLine="709"/>
        <w:jc w:val="both"/>
        <w:rPr>
          <w:rFonts w:cs="Times New Roman"/>
        </w:rPr>
      </w:pPr>
      <w:r w:rsidRPr="00CE7386">
        <w:rPr>
          <w:rFonts w:cs="Times New Roman"/>
        </w:rPr>
        <w:t>1) максимальная площадь земельного участка:</w:t>
      </w:r>
    </w:p>
    <w:p w:rsidR="00917D66" w:rsidRPr="00CE7386" w:rsidRDefault="00917D66" w:rsidP="00917D66">
      <w:pPr>
        <w:ind w:firstLine="709"/>
        <w:jc w:val="both"/>
        <w:rPr>
          <w:rFonts w:cs="Times New Roman"/>
        </w:rPr>
      </w:pPr>
      <w:r w:rsidRPr="00CE7386">
        <w:rPr>
          <w:rFonts w:cs="Times New Roman"/>
        </w:rPr>
        <w:t xml:space="preserve">для земельных участков с кодом видов использования </w:t>
      </w:r>
      <w:r>
        <w:rPr>
          <w:rFonts w:cs="Times New Roman"/>
        </w:rPr>
        <w:t>4.8</w:t>
      </w:r>
      <w:r w:rsidRPr="00CE7386">
        <w:rPr>
          <w:rFonts w:cs="Times New Roman"/>
        </w:rPr>
        <w:t>.</w:t>
      </w:r>
      <w:r>
        <w:rPr>
          <w:rFonts w:cs="Times New Roman"/>
        </w:rPr>
        <w:t>(</w:t>
      </w:r>
      <w:r>
        <w:t xml:space="preserve">содержание данного вида </w:t>
      </w:r>
      <w:r w:rsidRPr="00917D66">
        <w:rPr>
          <w:rFonts w:cs="Times New Roman"/>
        </w:rPr>
        <w:t xml:space="preserve">разрешенного использования включает в себя содержание видов разрешенного использования с </w:t>
      </w:r>
      <w:hyperlink w:anchor="sub_1481" w:history="1">
        <w:r w:rsidRPr="00917D66">
          <w:rPr>
            <w:rFonts w:cs="Times New Roman"/>
          </w:rPr>
          <w:t>кодами 4.8.1 - 4.8.3</w:t>
        </w:r>
      </w:hyperlink>
      <w:r w:rsidRPr="00917D66">
        <w:rPr>
          <w:rFonts w:cs="Times New Roman"/>
        </w:rPr>
        <w:t>)</w:t>
      </w:r>
      <w:r w:rsidRPr="00CE7386">
        <w:rPr>
          <w:rFonts w:cs="Times New Roman"/>
        </w:rPr>
        <w:t xml:space="preserve"> – </w:t>
      </w:r>
      <w:r>
        <w:rPr>
          <w:rFonts w:cs="Times New Roman"/>
        </w:rPr>
        <w:t>1</w:t>
      </w:r>
      <w:r w:rsidRPr="00CE7386">
        <w:rPr>
          <w:rFonts w:cs="Times New Roman"/>
        </w:rPr>
        <w:t>000 квадратных метров;</w:t>
      </w:r>
    </w:p>
    <w:p w:rsidR="00917D66" w:rsidRPr="00CE7386" w:rsidRDefault="00917D66" w:rsidP="00917D66">
      <w:pPr>
        <w:ind w:firstLine="709"/>
        <w:jc w:val="both"/>
        <w:rPr>
          <w:rFonts w:cs="Times New Roman"/>
        </w:rPr>
      </w:pPr>
      <w:r w:rsidRPr="00CE7386">
        <w:rPr>
          <w:rFonts w:cs="Times New Roman"/>
        </w:rPr>
        <w:t xml:space="preserve">для земельных участков с кодами видов использования </w:t>
      </w:r>
      <w:r>
        <w:rPr>
          <w:rFonts w:cs="Times New Roman"/>
        </w:rPr>
        <w:t>5.0 (</w:t>
      </w:r>
      <w:r w:rsidRPr="00917D66">
        <w:rPr>
          <w:rFonts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917D66">
          <w:rPr>
            <w:rFonts w:cs="Times New Roman"/>
          </w:rPr>
          <w:t>кодами 5.1 - 5.5</w:t>
        </w:r>
      </w:hyperlink>
      <w:r w:rsidRPr="00917D66">
        <w:rPr>
          <w:rFonts w:cs="Times New Roman"/>
        </w:rPr>
        <w:t>)</w:t>
      </w:r>
      <w:r w:rsidRPr="00CE7386">
        <w:rPr>
          <w:rFonts w:cs="Times New Roman"/>
        </w:rPr>
        <w:t xml:space="preserve"> – </w:t>
      </w:r>
      <w:r>
        <w:rPr>
          <w:rFonts w:cs="Times New Roman"/>
        </w:rPr>
        <w:t>1</w:t>
      </w:r>
      <w:r w:rsidRPr="00CE7386">
        <w:rPr>
          <w:rFonts w:cs="Times New Roman"/>
        </w:rPr>
        <w:t>000 квадратных метров;</w:t>
      </w:r>
    </w:p>
    <w:p w:rsidR="00917D66" w:rsidRPr="00CE7386" w:rsidRDefault="00917D66" w:rsidP="00917D66">
      <w:pPr>
        <w:ind w:firstLine="709"/>
        <w:jc w:val="both"/>
        <w:rPr>
          <w:rFonts w:cs="Times New Roman"/>
        </w:rPr>
      </w:pPr>
      <w:r w:rsidRPr="00CE7386">
        <w:rPr>
          <w:rFonts w:cs="Times New Roman"/>
        </w:rPr>
        <w:t>для прочих земельных участков не подлежит установлению;</w:t>
      </w:r>
    </w:p>
    <w:p w:rsidR="00917D66" w:rsidRDefault="00917D66" w:rsidP="006403F5">
      <w:pPr>
        <w:widowControl w:val="0"/>
        <w:autoSpaceDE w:val="0"/>
        <w:autoSpaceDN w:val="0"/>
        <w:adjustRightInd w:val="0"/>
        <w:ind w:firstLine="709"/>
        <w:contextualSpacing/>
        <w:jc w:val="both"/>
      </w:pPr>
    </w:p>
    <w:p w:rsidR="006403F5" w:rsidRPr="00290AA9" w:rsidRDefault="006403F5" w:rsidP="006403F5">
      <w:pPr>
        <w:widowControl w:val="0"/>
        <w:autoSpaceDE w:val="0"/>
        <w:autoSpaceDN w:val="0"/>
        <w:adjustRightInd w:val="0"/>
        <w:ind w:firstLine="709"/>
        <w:contextualSpacing/>
        <w:jc w:val="both"/>
        <w:rPr>
          <w:b/>
          <w:i/>
          <w:u w:val="single"/>
        </w:rPr>
      </w:pPr>
    </w:p>
    <w:p w:rsidR="006403F5" w:rsidRPr="00D16BC5" w:rsidRDefault="006403F5" w:rsidP="006403F5">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6403F5" w:rsidRDefault="006403F5" w:rsidP="006403F5">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6403F5" w:rsidRDefault="006403F5" w:rsidP="006403F5">
      <w:pPr>
        <w:widowControl w:val="0"/>
        <w:autoSpaceDE w:val="0"/>
        <w:autoSpaceDN w:val="0"/>
        <w:adjustRightInd w:val="0"/>
        <w:ind w:firstLine="709"/>
        <w:contextualSpacing/>
        <w:jc w:val="both"/>
        <w:rPr>
          <w:i/>
          <w:u w:val="single"/>
        </w:rPr>
      </w:pPr>
    </w:p>
    <w:p w:rsidR="006403F5" w:rsidRPr="00D16BC5" w:rsidRDefault="006403F5" w:rsidP="006403F5">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917D66" w:rsidRPr="00301CFA" w:rsidRDefault="00917D66" w:rsidP="00917D66">
      <w:pPr>
        <w:spacing w:before="120" w:after="120"/>
        <w:ind w:right="-143" w:firstLine="709"/>
        <w:jc w:val="both"/>
        <w:rPr>
          <w:rFonts w:cs="Times New Roman"/>
        </w:rPr>
      </w:pPr>
      <w:r w:rsidRPr="00301CFA">
        <w:rPr>
          <w:rFonts w:cs="Times New Roman"/>
        </w:rPr>
        <w:t xml:space="preserve">предельное количество этажей: </w:t>
      </w:r>
      <w:r>
        <w:rPr>
          <w:rFonts w:cs="Times New Roman"/>
        </w:rPr>
        <w:t>3</w:t>
      </w:r>
      <w:r w:rsidRPr="00301CFA">
        <w:rPr>
          <w:rFonts w:cs="Times New Roman"/>
        </w:rPr>
        <w:t>;</w:t>
      </w:r>
    </w:p>
    <w:p w:rsidR="006403F5" w:rsidRDefault="006403F5" w:rsidP="006403F5">
      <w:pPr>
        <w:widowControl w:val="0"/>
        <w:autoSpaceDE w:val="0"/>
        <w:autoSpaceDN w:val="0"/>
        <w:adjustRightInd w:val="0"/>
        <w:spacing w:after="120"/>
        <w:ind w:firstLine="567"/>
        <w:jc w:val="both"/>
        <w:rPr>
          <w:rFonts w:cs="Times New Roman"/>
        </w:rPr>
      </w:pPr>
    </w:p>
    <w:p w:rsidR="006403F5" w:rsidRDefault="006403F5" w:rsidP="006403F5">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917D66" w:rsidRPr="00301CFA" w:rsidRDefault="00917D66" w:rsidP="00917D66">
      <w:pPr>
        <w:spacing w:before="120" w:after="120"/>
        <w:ind w:right="-143" w:firstLine="709"/>
        <w:jc w:val="both"/>
        <w:rPr>
          <w:rFonts w:cs="Times New Roman"/>
        </w:rPr>
      </w:pPr>
      <w:r w:rsidRPr="00301CFA">
        <w:rPr>
          <w:rFonts w:cs="Times New Roman"/>
        </w:rPr>
        <w:t>максимальный процент застройки в границах земельного участка  – 30 процентов;</w:t>
      </w:r>
    </w:p>
    <w:p w:rsidR="006403F5" w:rsidRPr="00E52897" w:rsidRDefault="006403F5" w:rsidP="006403F5">
      <w:pPr>
        <w:widowControl w:val="0"/>
        <w:autoSpaceDE w:val="0"/>
        <w:autoSpaceDN w:val="0"/>
        <w:adjustRightInd w:val="0"/>
        <w:spacing w:after="120"/>
        <w:ind w:firstLine="567"/>
        <w:jc w:val="both"/>
      </w:pPr>
    </w:p>
    <w:p w:rsidR="006403F5" w:rsidRDefault="006403F5" w:rsidP="006403F5">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917D66" w:rsidRPr="00CE7386" w:rsidRDefault="00917D66" w:rsidP="00917D66">
      <w:pPr>
        <w:spacing w:before="120" w:after="120"/>
        <w:ind w:right="-143" w:firstLine="709"/>
        <w:jc w:val="both"/>
        <w:rPr>
          <w:rFonts w:cs="Times New Roman"/>
        </w:rPr>
      </w:pPr>
      <w:r w:rsidRPr="00CE7386">
        <w:rPr>
          <w:rFonts w:cs="Times New Roman"/>
        </w:rPr>
        <w:t>минимальный размер земельного участка по ширине вдоль красной линии улицы, дороги, проезда: 6 метров;</w:t>
      </w:r>
    </w:p>
    <w:p w:rsidR="006A142F" w:rsidRPr="00FF3649" w:rsidRDefault="00917D66" w:rsidP="00FF3649">
      <w:pPr>
        <w:spacing w:before="120" w:after="120"/>
        <w:ind w:right="-143" w:firstLine="709"/>
        <w:jc w:val="both"/>
        <w:rPr>
          <w:rFonts w:cs="Times New Roman"/>
        </w:rPr>
      </w:pPr>
      <w:r w:rsidRPr="00CE7386">
        <w:rPr>
          <w:rFonts w:cs="Times New Roman"/>
        </w:rPr>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036225" w:rsidRPr="00036225" w:rsidRDefault="00036225" w:rsidP="00036225">
      <w:pPr>
        <w:pStyle w:val="ac"/>
        <w:rPr>
          <w:lang w:eastAsia="ru-RU"/>
        </w:rPr>
      </w:pPr>
    </w:p>
    <w:p w:rsidR="00E7647A" w:rsidRDefault="00E7647A" w:rsidP="00E7647A">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FF3649" w:rsidRDefault="00FF3649" w:rsidP="00E7647A">
      <w:pPr>
        <w:pStyle w:val="1250"/>
      </w:pPr>
    </w:p>
    <w:p w:rsidR="002D0763" w:rsidRPr="003B198F" w:rsidRDefault="002D0763" w:rsidP="002D0763">
      <w:pPr>
        <w:pStyle w:val="39"/>
      </w:pPr>
      <w:bookmarkStart w:id="76" w:name="_Toc25236663"/>
      <w:r w:rsidRPr="003B198F">
        <w:t xml:space="preserve">Статья </w:t>
      </w:r>
      <w:r>
        <w:t>4</w:t>
      </w:r>
      <w:r w:rsidR="00C20C1B">
        <w:t>1</w:t>
      </w:r>
      <w:r w:rsidRPr="003B198F">
        <w:t>. Градостроительные регламенты. Зоны специального назначения - "Сп".</w:t>
      </w:r>
      <w:bookmarkEnd w:id="76"/>
    </w:p>
    <w:p w:rsidR="002D0763" w:rsidRPr="003B198F" w:rsidRDefault="002D0763" w:rsidP="002D0763">
      <w:pPr>
        <w:pStyle w:val="40"/>
        <w:numPr>
          <w:ilvl w:val="0"/>
          <w:numId w:val="7"/>
        </w:numPr>
      </w:pPr>
      <w:r w:rsidRPr="003B198F">
        <w:t>Сп1 - Зона кладбищ.</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2D0763" w:rsidRPr="003B198F" w:rsidTr="00613DE0">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2D0763" w:rsidRPr="003B198F" w:rsidRDefault="002D0763" w:rsidP="00613DE0">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763" w:rsidRPr="003B198F" w:rsidRDefault="002D0763" w:rsidP="00613DE0">
            <w:pPr>
              <w:widowControl w:val="0"/>
              <w:autoSpaceDE w:val="0"/>
              <w:autoSpaceDN w:val="0"/>
              <w:adjustRightInd w:val="0"/>
              <w:jc w:val="center"/>
              <w:rPr>
                <w:sz w:val="22"/>
                <w:szCs w:val="22"/>
              </w:rPr>
            </w:pPr>
            <w:r w:rsidRPr="003B198F">
              <w:rPr>
                <w:sz w:val="22"/>
                <w:szCs w:val="22"/>
              </w:rPr>
              <w:t>Код</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lastRenderedPageBreak/>
              <w:t>Основные виды разрешенного использования</w:t>
            </w:r>
          </w:p>
        </w:tc>
      </w:tr>
      <w:tr w:rsidR="005C751C"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51C" w:rsidRPr="005C751C" w:rsidRDefault="005C751C" w:rsidP="005C751C">
            <w:pPr>
              <w:jc w:val="both"/>
              <w:rPr>
                <w:rFonts w:cs="Times New Roman"/>
              </w:rPr>
            </w:pPr>
            <w:r w:rsidRPr="005C751C">
              <w:rPr>
                <w:rStyle w:val="fontstyle01"/>
                <w:rFonts w:ascii="Times New Roman" w:hAnsi="Times New Roman" w:cs="Times New Roman"/>
                <w:sz w:val="24"/>
                <w:szCs w:val="24"/>
              </w:rPr>
              <w:t>Земельные участки</w:t>
            </w:r>
            <w:r w:rsidRPr="005C751C">
              <w:rPr>
                <w:rFonts w:cs="Times New Roman"/>
                <w:color w:val="000000"/>
              </w:rPr>
              <w:br/>
            </w:r>
            <w:r w:rsidRPr="005C751C">
              <w:rPr>
                <w:rStyle w:val="fontstyle01"/>
                <w:rFonts w:ascii="Times New Roman" w:hAnsi="Times New Roman" w:cs="Times New Roman"/>
                <w:sz w:val="24"/>
                <w:szCs w:val="24"/>
              </w:rPr>
              <w:t>(территории)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6D12AD" w:rsidRDefault="006D12AD" w:rsidP="006D12AD">
            <w:pPr>
              <w:pStyle w:val="affffff8"/>
            </w:pPr>
            <w:r>
              <w:t>Земельные участки общего пользования.</w:t>
            </w:r>
          </w:p>
          <w:p w:rsidR="005C751C" w:rsidRPr="005C751C" w:rsidRDefault="006D12AD"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0" w:type="dxa"/>
            <w:tcBorders>
              <w:top w:val="single" w:sz="4" w:space="0" w:color="auto"/>
              <w:left w:val="single" w:sz="4" w:space="0" w:color="auto"/>
              <w:bottom w:val="single" w:sz="4" w:space="0" w:color="auto"/>
              <w:right w:val="single" w:sz="4" w:space="0" w:color="auto"/>
            </w:tcBorders>
          </w:tcPr>
          <w:p w:rsidR="005C751C" w:rsidRPr="005C751C" w:rsidRDefault="005C751C" w:rsidP="00670C4E">
            <w:pPr>
              <w:pStyle w:val="affffff8"/>
              <w:jc w:val="center"/>
            </w:pPr>
            <w:r w:rsidRPr="005C751C">
              <w:t>12.0</w:t>
            </w:r>
          </w:p>
        </w:tc>
      </w:tr>
      <w:tr w:rsidR="00670C4E"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0C4E" w:rsidRPr="005C751C" w:rsidRDefault="00670C4E" w:rsidP="00670C4E">
            <w:pPr>
              <w:pStyle w:val="affffff8"/>
            </w:pPr>
            <w:bookmarkStart w:id="77" w:name="sub_10121"/>
            <w:r w:rsidRPr="005C751C">
              <w:t>Ритуальная деятельность</w:t>
            </w:r>
            <w:bookmarkEnd w:id="77"/>
          </w:p>
        </w:tc>
        <w:tc>
          <w:tcPr>
            <w:tcW w:w="6662" w:type="dxa"/>
            <w:tcBorders>
              <w:top w:val="single" w:sz="4" w:space="0" w:color="auto"/>
              <w:left w:val="single" w:sz="4" w:space="0" w:color="auto"/>
              <w:bottom w:val="single" w:sz="4" w:space="0" w:color="auto"/>
              <w:right w:val="single" w:sz="4" w:space="0" w:color="auto"/>
            </w:tcBorders>
          </w:tcPr>
          <w:p w:rsidR="00670C4E" w:rsidRPr="005C751C" w:rsidRDefault="00670C4E" w:rsidP="00670C4E">
            <w:pPr>
              <w:pStyle w:val="affffff8"/>
            </w:pPr>
            <w:r w:rsidRPr="005C751C">
              <w:t>Размещение кладбищ, крематориев и мест захоронения;</w:t>
            </w:r>
          </w:p>
          <w:p w:rsidR="00670C4E" w:rsidRPr="005C751C" w:rsidRDefault="00670C4E" w:rsidP="00670C4E">
            <w:pPr>
              <w:pStyle w:val="affffff8"/>
            </w:pPr>
            <w:r w:rsidRPr="005C751C">
              <w:t>размещение соответствующих культовых сооружений;</w:t>
            </w:r>
          </w:p>
          <w:p w:rsidR="00670C4E" w:rsidRPr="005C751C" w:rsidRDefault="00670C4E" w:rsidP="00670C4E">
            <w:pPr>
              <w:pStyle w:val="affffff8"/>
            </w:pPr>
            <w:bookmarkStart w:id="78" w:name="sub_103105"/>
            <w:r w:rsidRPr="005C751C">
              <w:t>осуществление деятельности по производству продукции ритуально-обрядового назначения</w:t>
            </w:r>
            <w:bookmarkEnd w:id="78"/>
          </w:p>
        </w:tc>
        <w:tc>
          <w:tcPr>
            <w:tcW w:w="850" w:type="dxa"/>
            <w:tcBorders>
              <w:top w:val="single" w:sz="4" w:space="0" w:color="auto"/>
              <w:left w:val="single" w:sz="4" w:space="0" w:color="auto"/>
              <w:bottom w:val="single" w:sz="4" w:space="0" w:color="auto"/>
              <w:right w:val="single" w:sz="4" w:space="0" w:color="auto"/>
            </w:tcBorders>
          </w:tcPr>
          <w:p w:rsidR="00670C4E" w:rsidRPr="005C751C" w:rsidRDefault="00670C4E" w:rsidP="00670C4E">
            <w:pPr>
              <w:pStyle w:val="affffff8"/>
              <w:jc w:val="center"/>
            </w:pPr>
            <w:r w:rsidRPr="005C751C">
              <w:t>12.1</w:t>
            </w:r>
          </w:p>
        </w:tc>
      </w:tr>
      <w:tr w:rsidR="005C751C" w:rsidRPr="003B198F" w:rsidTr="00D239A5">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51C" w:rsidRDefault="005C751C" w:rsidP="00670C4E">
            <w:pPr>
              <w:pStyle w:val="affffff8"/>
              <w:jc w:val="cente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5C751C"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51C" w:rsidRPr="005C751C" w:rsidRDefault="005C751C" w:rsidP="005C751C">
            <w:pPr>
              <w:jc w:val="both"/>
              <w:rPr>
                <w:rFonts w:cs="Times New Roman"/>
              </w:rPr>
            </w:pPr>
            <w:r w:rsidRPr="005C751C">
              <w:rPr>
                <w:rStyle w:val="fontstyle01"/>
                <w:rFonts w:ascii="Times New Roman" w:hAnsi="Times New Roman" w:cs="Times New Roman"/>
                <w:sz w:val="24"/>
                <w:szCs w:val="24"/>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5C751C" w:rsidRPr="005C751C" w:rsidRDefault="009703B1" w:rsidP="00670C4E">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0" w:type="dxa"/>
            <w:tcBorders>
              <w:top w:val="single" w:sz="4" w:space="0" w:color="auto"/>
              <w:left w:val="single" w:sz="4" w:space="0" w:color="auto"/>
              <w:bottom w:val="single" w:sz="4" w:space="0" w:color="auto"/>
              <w:right w:val="single" w:sz="4" w:space="0" w:color="auto"/>
            </w:tcBorders>
          </w:tcPr>
          <w:p w:rsidR="005C751C" w:rsidRPr="005C751C" w:rsidRDefault="005C751C" w:rsidP="00670C4E">
            <w:pPr>
              <w:pStyle w:val="affffff8"/>
              <w:jc w:val="center"/>
            </w:pPr>
            <w:r w:rsidRPr="005C751C">
              <w:t>3.1</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5C751C"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51C" w:rsidRPr="005C751C" w:rsidRDefault="005C751C" w:rsidP="005C751C">
            <w:pPr>
              <w:rPr>
                <w:rStyle w:val="fontstyle01"/>
                <w:rFonts w:ascii="Times New Roman" w:hAnsi="Times New Roman" w:cs="Times New Roman"/>
                <w:color w:val="auto"/>
                <w:sz w:val="24"/>
                <w:szCs w:val="24"/>
              </w:rPr>
            </w:pPr>
            <w:r w:rsidRPr="005C751C">
              <w:rPr>
                <w:rStyle w:val="fontstyle01"/>
                <w:rFonts w:ascii="Times New Roman" w:hAnsi="Times New Roman" w:cs="Times New Roman"/>
                <w:sz w:val="24"/>
                <w:szCs w:val="24"/>
              </w:rP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5C751C" w:rsidRPr="005C751C" w:rsidRDefault="00D46421" w:rsidP="00670C4E">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0" w:type="dxa"/>
            <w:tcBorders>
              <w:top w:val="single" w:sz="4" w:space="0" w:color="auto"/>
              <w:left w:val="single" w:sz="4" w:space="0" w:color="auto"/>
              <w:bottom w:val="single" w:sz="4" w:space="0" w:color="auto"/>
              <w:right w:val="single" w:sz="4" w:space="0" w:color="auto"/>
            </w:tcBorders>
          </w:tcPr>
          <w:p w:rsidR="005C751C" w:rsidRPr="005C751C" w:rsidRDefault="005C751C" w:rsidP="00670C4E">
            <w:pPr>
              <w:pStyle w:val="affffff8"/>
              <w:jc w:val="center"/>
            </w:pPr>
            <w:r w:rsidRPr="005C751C">
              <w:t>2.7.1</w:t>
            </w:r>
          </w:p>
        </w:tc>
      </w:tr>
      <w:tr w:rsidR="005C751C"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51C" w:rsidRPr="005C751C" w:rsidRDefault="005C751C" w:rsidP="005C751C">
            <w:pPr>
              <w:rPr>
                <w:rFonts w:cs="Times New Roman"/>
              </w:rPr>
            </w:pPr>
            <w:r w:rsidRPr="005C751C">
              <w:rPr>
                <w:rStyle w:val="fontstyle01"/>
                <w:rFonts w:ascii="Times New Roman" w:hAnsi="Times New Roman" w:cs="Times New Roman"/>
                <w:sz w:val="24"/>
                <w:szCs w:val="24"/>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5C751C" w:rsidRPr="005C751C" w:rsidRDefault="001B242F" w:rsidP="00670C4E">
            <w:pPr>
              <w:pStyle w:val="affffff8"/>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3"/>
                </w:rPr>
                <w:t>кодами 3.7.1-3.7.2</w:t>
              </w:r>
            </w:hyperlink>
          </w:p>
        </w:tc>
        <w:tc>
          <w:tcPr>
            <w:tcW w:w="850" w:type="dxa"/>
            <w:tcBorders>
              <w:top w:val="single" w:sz="4" w:space="0" w:color="auto"/>
              <w:left w:val="single" w:sz="4" w:space="0" w:color="auto"/>
              <w:bottom w:val="single" w:sz="4" w:space="0" w:color="auto"/>
              <w:right w:val="single" w:sz="4" w:space="0" w:color="auto"/>
            </w:tcBorders>
          </w:tcPr>
          <w:p w:rsidR="005C751C" w:rsidRPr="005C751C" w:rsidRDefault="005C751C" w:rsidP="00670C4E">
            <w:pPr>
              <w:pStyle w:val="affffff8"/>
              <w:jc w:val="center"/>
            </w:pPr>
            <w:r w:rsidRPr="005C751C">
              <w:t>3.7</w:t>
            </w:r>
          </w:p>
        </w:tc>
      </w:tr>
      <w:tr w:rsidR="00670C4E"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0C4E" w:rsidRPr="005C751C" w:rsidRDefault="005C751C" w:rsidP="00670C4E">
            <w:pPr>
              <w:pStyle w:val="affffffa"/>
              <w:rPr>
                <w:rFonts w:ascii="Times New Roman" w:hAnsi="Times New Roman" w:cs="Times New Roman"/>
              </w:rPr>
            </w:pPr>
            <w:r w:rsidRPr="005C751C">
              <w:rPr>
                <w:rFonts w:ascii="Times New Roman" w:hAnsi="Times New Roman" w:cs="Times New Roman"/>
              </w:rPr>
              <w:t>Магазины</w:t>
            </w:r>
          </w:p>
        </w:tc>
        <w:tc>
          <w:tcPr>
            <w:tcW w:w="6662" w:type="dxa"/>
            <w:tcBorders>
              <w:top w:val="single" w:sz="4" w:space="0" w:color="auto"/>
              <w:left w:val="single" w:sz="4" w:space="0" w:color="auto"/>
              <w:bottom w:val="single" w:sz="4" w:space="0" w:color="auto"/>
              <w:right w:val="single" w:sz="4" w:space="0" w:color="auto"/>
            </w:tcBorders>
          </w:tcPr>
          <w:p w:rsidR="00670C4E" w:rsidRPr="005C751C" w:rsidRDefault="00E87811" w:rsidP="00670C4E">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670C4E" w:rsidRPr="005C751C" w:rsidRDefault="005C751C" w:rsidP="00670C4E">
            <w:pPr>
              <w:pStyle w:val="affffff8"/>
              <w:jc w:val="center"/>
            </w:pPr>
            <w:r w:rsidRPr="005C751C">
              <w:t>4.4</w:t>
            </w:r>
          </w:p>
        </w:tc>
      </w:tr>
      <w:tr w:rsidR="005C751C"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51C" w:rsidRPr="005C751C" w:rsidRDefault="005C751C" w:rsidP="005C751C">
            <w:pPr>
              <w:rPr>
                <w:rFonts w:cs="Times New Roman"/>
              </w:rPr>
            </w:pPr>
            <w:r w:rsidRPr="005C751C">
              <w:rPr>
                <w:rStyle w:val="fontstyle01"/>
                <w:rFonts w:ascii="Times New Roman" w:hAnsi="Times New Roman" w:cs="Times New Roman"/>
                <w:sz w:val="24"/>
                <w:szCs w:val="24"/>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5C751C" w:rsidRPr="005C751C" w:rsidRDefault="00136C91" w:rsidP="00670C4E">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5C751C" w:rsidRPr="005C751C" w:rsidRDefault="005C751C" w:rsidP="00670C4E">
            <w:pPr>
              <w:pStyle w:val="affffff8"/>
              <w:jc w:val="center"/>
            </w:pPr>
            <w:r w:rsidRPr="005C751C">
              <w:t>4.9</w:t>
            </w:r>
          </w:p>
        </w:tc>
      </w:tr>
      <w:tr w:rsidR="005C751C"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51C" w:rsidRPr="005C751C" w:rsidRDefault="005C751C" w:rsidP="005C751C">
            <w:pPr>
              <w:rPr>
                <w:rFonts w:cs="Times New Roman"/>
              </w:rPr>
            </w:pPr>
            <w:r w:rsidRPr="005C751C">
              <w:rPr>
                <w:rStyle w:val="fontstyle01"/>
                <w:rFonts w:ascii="Times New Roman" w:hAnsi="Times New Roman" w:cs="Times New Roman"/>
                <w:sz w:val="24"/>
                <w:szCs w:val="24"/>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5C751C" w:rsidRPr="005C751C" w:rsidRDefault="00FC2D85" w:rsidP="00670C4E">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5C751C" w:rsidRPr="005C751C" w:rsidRDefault="005C751C" w:rsidP="00670C4E">
            <w:pPr>
              <w:pStyle w:val="affffff8"/>
              <w:jc w:val="center"/>
            </w:pPr>
            <w:r w:rsidRPr="005C751C">
              <w:t>8.3</w:t>
            </w:r>
          </w:p>
        </w:tc>
      </w:tr>
    </w:tbl>
    <w:p w:rsidR="002D0763" w:rsidRPr="003B198F" w:rsidRDefault="002D0763" w:rsidP="002D0763">
      <w:pPr>
        <w:widowControl w:val="0"/>
        <w:autoSpaceDE w:val="0"/>
        <w:autoSpaceDN w:val="0"/>
        <w:adjustRightInd w:val="0"/>
        <w:ind w:firstLine="709"/>
        <w:contextualSpacing/>
        <w:jc w:val="both"/>
        <w:rPr>
          <w:b/>
        </w:rPr>
      </w:pPr>
    </w:p>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670C4E" w:rsidRDefault="00670C4E" w:rsidP="00670C4E">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2D0763" w:rsidRDefault="002D0763" w:rsidP="002D076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w:t>
      </w:r>
      <w:r>
        <w:rPr>
          <w:i/>
          <w:u w:val="single"/>
        </w:rPr>
        <w:t>тов капитального строительства:</w:t>
      </w:r>
    </w:p>
    <w:p w:rsidR="00670C4E" w:rsidRPr="00E10D89" w:rsidRDefault="00670C4E" w:rsidP="00670C4E">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70C4E" w:rsidRDefault="00670C4E" w:rsidP="00670C4E">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2D0763" w:rsidRDefault="002D0763" w:rsidP="002D0763">
      <w:pPr>
        <w:pStyle w:val="40"/>
      </w:pPr>
      <w:r>
        <w:t xml:space="preserve">3. </w:t>
      </w:r>
      <w:r w:rsidRPr="00951A18">
        <w:t>Сп3 - Зона озелененных территорий специального назначения.</w:t>
      </w:r>
    </w:p>
    <w:tbl>
      <w:tblPr>
        <w:tblW w:w="9639" w:type="dxa"/>
        <w:jc w:val="center"/>
        <w:tblLayout w:type="fixed"/>
        <w:tblCellMar>
          <w:top w:w="75" w:type="dxa"/>
          <w:left w:w="0" w:type="dxa"/>
          <w:bottom w:w="75" w:type="dxa"/>
          <w:right w:w="0" w:type="dxa"/>
        </w:tblCellMar>
        <w:tblLook w:val="0000"/>
      </w:tblPr>
      <w:tblGrid>
        <w:gridCol w:w="2122"/>
        <w:gridCol w:w="6"/>
        <w:gridCol w:w="6640"/>
        <w:gridCol w:w="16"/>
        <w:gridCol w:w="855"/>
      </w:tblGrid>
      <w:tr w:rsidR="002D0763" w:rsidTr="00613DE0">
        <w:trPr>
          <w:tblHeader/>
          <w:jc w:val="center"/>
        </w:trPr>
        <w:tc>
          <w:tcPr>
            <w:tcW w:w="21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D0763" w:rsidRPr="00BE0FA0" w:rsidRDefault="002D0763" w:rsidP="00613DE0">
            <w:pPr>
              <w:widowControl w:val="0"/>
              <w:jc w:val="center"/>
              <w:rPr>
                <w:b/>
                <w:sz w:val="22"/>
                <w:szCs w:val="22"/>
              </w:rPr>
            </w:pPr>
            <w:r w:rsidRPr="00BE0FA0">
              <w:rPr>
                <w:b/>
                <w:sz w:val="22"/>
                <w:szCs w:val="22"/>
              </w:rPr>
              <w:t>Наименование вида разрешенного использования</w:t>
            </w:r>
          </w:p>
        </w:tc>
        <w:tc>
          <w:tcPr>
            <w:tcW w:w="66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D0763" w:rsidRPr="00BE0FA0" w:rsidRDefault="002D0763" w:rsidP="00613DE0">
            <w:pPr>
              <w:widowControl w:val="0"/>
              <w:jc w:val="center"/>
              <w:rPr>
                <w:b/>
                <w:sz w:val="22"/>
                <w:szCs w:val="22"/>
              </w:rPr>
            </w:pPr>
            <w:r w:rsidRPr="00BE0FA0">
              <w:rPr>
                <w:b/>
                <w:sz w:val="22"/>
                <w:szCs w:val="22"/>
              </w:rPr>
              <w:t>Описание вида разрешенного использования</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D0763" w:rsidRPr="00BE0FA0" w:rsidRDefault="002D0763" w:rsidP="00613DE0">
            <w:pPr>
              <w:widowControl w:val="0"/>
              <w:jc w:val="center"/>
              <w:rPr>
                <w:b/>
                <w:sz w:val="22"/>
                <w:szCs w:val="22"/>
              </w:rPr>
            </w:pPr>
            <w:r w:rsidRPr="00BE0FA0">
              <w:rPr>
                <w:b/>
                <w:sz w:val="22"/>
                <w:szCs w:val="22"/>
              </w:rPr>
              <w:t>Код</w:t>
            </w:r>
          </w:p>
        </w:tc>
      </w:tr>
      <w:tr w:rsidR="002D0763" w:rsidTr="00613DE0">
        <w:tblPrEx>
          <w:tblCellSpacing w:w="-5" w:type="nil"/>
        </w:tblPrEx>
        <w:trPr>
          <w:tblCellSpacing w:w="-5" w:type="nil"/>
          <w:jc w:val="center"/>
        </w:trPr>
        <w:tc>
          <w:tcPr>
            <w:tcW w:w="9639" w:type="dxa"/>
            <w:gridSpan w:val="5"/>
            <w:tcBorders>
              <w:top w:val="single" w:sz="4" w:space="0" w:color="000000"/>
              <w:left w:val="single" w:sz="4" w:space="0" w:color="000000"/>
              <w:bottom w:val="single" w:sz="4" w:space="0" w:color="000000"/>
              <w:right w:val="single" w:sz="4" w:space="0" w:color="000000"/>
            </w:tcBorders>
            <w:shd w:val="clear" w:color="auto" w:fill="FFFFFF"/>
          </w:tcPr>
          <w:p w:rsidR="002D0763" w:rsidRDefault="002D0763" w:rsidP="00613DE0">
            <w:pPr>
              <w:widowControl w:val="0"/>
              <w:jc w:val="center"/>
              <w:rPr>
                <w:b/>
                <w:bCs/>
                <w:sz w:val="22"/>
                <w:szCs w:val="22"/>
              </w:rPr>
            </w:pPr>
            <w:r>
              <w:rPr>
                <w:b/>
                <w:bCs/>
                <w:sz w:val="22"/>
                <w:szCs w:val="22"/>
              </w:rPr>
              <w:t>Основные виды разрешенного использования</w:t>
            </w:r>
          </w:p>
        </w:tc>
      </w:tr>
      <w:tr w:rsidR="00670C4E" w:rsidTr="00613DE0">
        <w:tblPrEx>
          <w:tblCellSpacing w:w="-5" w:type="nil"/>
        </w:tblPrEx>
        <w:trPr>
          <w:tblCellSpacing w:w="-5" w:type="nil"/>
          <w:jc w:val="center"/>
        </w:trPr>
        <w:tc>
          <w:tcPr>
            <w:tcW w:w="2128" w:type="dxa"/>
            <w:gridSpan w:val="2"/>
            <w:tcBorders>
              <w:top w:val="single" w:sz="4" w:space="0" w:color="000000"/>
              <w:left w:val="single" w:sz="4" w:space="0" w:color="000000"/>
              <w:bottom w:val="single" w:sz="4" w:space="0" w:color="000000"/>
              <w:right w:val="single" w:sz="4" w:space="0" w:color="000000"/>
            </w:tcBorders>
          </w:tcPr>
          <w:p w:rsidR="00670C4E" w:rsidRPr="004A4DAE" w:rsidRDefault="004A4DAE" w:rsidP="004A4DAE">
            <w:pPr>
              <w:jc w:val="both"/>
              <w:rPr>
                <w:rFonts w:cs="Times New Roman"/>
              </w:rPr>
            </w:pPr>
            <w:r w:rsidRPr="004A4DAE">
              <w:rPr>
                <w:rStyle w:val="fontstyle01"/>
                <w:rFonts w:ascii="Times New Roman" w:hAnsi="Times New Roman" w:cs="Times New Roman"/>
                <w:sz w:val="24"/>
                <w:szCs w:val="24"/>
              </w:rPr>
              <w:t>Земельные участки</w:t>
            </w:r>
            <w:r w:rsidRPr="004A4DAE">
              <w:rPr>
                <w:rFonts w:cs="Times New Roman"/>
                <w:color w:val="000000"/>
              </w:rPr>
              <w:br/>
            </w:r>
            <w:r w:rsidRPr="004A4DAE">
              <w:rPr>
                <w:rStyle w:val="fontstyle01"/>
                <w:rFonts w:ascii="Times New Roman" w:hAnsi="Times New Roman" w:cs="Times New Roman"/>
                <w:sz w:val="24"/>
                <w:szCs w:val="24"/>
              </w:rPr>
              <w:t>(территории) общего</w:t>
            </w:r>
            <w:r w:rsidRPr="004A4DAE">
              <w:rPr>
                <w:rFonts w:cs="Times New Roman"/>
                <w:color w:val="000000"/>
              </w:rPr>
              <w:br/>
            </w:r>
            <w:r w:rsidRPr="004A4DAE">
              <w:rPr>
                <w:rStyle w:val="fontstyle01"/>
                <w:rFonts w:ascii="Times New Roman" w:hAnsi="Times New Roman" w:cs="Times New Roman"/>
                <w:sz w:val="24"/>
                <w:szCs w:val="24"/>
              </w:rPr>
              <w:t>пользования</w:t>
            </w:r>
          </w:p>
        </w:tc>
        <w:tc>
          <w:tcPr>
            <w:tcW w:w="6640" w:type="dxa"/>
            <w:tcBorders>
              <w:top w:val="single" w:sz="4" w:space="0" w:color="000000"/>
              <w:left w:val="single" w:sz="4" w:space="0" w:color="000000"/>
              <w:bottom w:val="single" w:sz="4" w:space="0" w:color="000000"/>
              <w:right w:val="single" w:sz="4" w:space="0" w:color="000000"/>
            </w:tcBorders>
          </w:tcPr>
          <w:p w:rsidR="006D12AD" w:rsidRDefault="006D12AD" w:rsidP="006D12AD">
            <w:pPr>
              <w:pStyle w:val="affffff8"/>
            </w:pPr>
            <w:r>
              <w:t>Земельные участки общего пользования.</w:t>
            </w:r>
          </w:p>
          <w:p w:rsidR="00670C4E" w:rsidRPr="004A4DAE" w:rsidRDefault="006D12AD" w:rsidP="006D12AD">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71" w:type="dxa"/>
            <w:gridSpan w:val="2"/>
            <w:tcBorders>
              <w:top w:val="single" w:sz="4" w:space="0" w:color="000000"/>
              <w:left w:val="single" w:sz="4" w:space="0" w:color="000000"/>
              <w:bottom w:val="single" w:sz="4" w:space="0" w:color="000000"/>
              <w:right w:val="single" w:sz="4" w:space="0" w:color="000000"/>
            </w:tcBorders>
          </w:tcPr>
          <w:p w:rsidR="00670C4E" w:rsidRPr="004A4DAE" w:rsidRDefault="004A4DAE" w:rsidP="00670C4E">
            <w:pPr>
              <w:pStyle w:val="affffff8"/>
              <w:jc w:val="center"/>
            </w:pPr>
            <w:r w:rsidRPr="004A4DAE">
              <w:t>12.0</w:t>
            </w:r>
          </w:p>
        </w:tc>
      </w:tr>
      <w:tr w:rsidR="002D0763" w:rsidTr="00613DE0">
        <w:tblPrEx>
          <w:tblCellSpacing w:w="-5" w:type="nil"/>
        </w:tblPrEx>
        <w:trPr>
          <w:tblCellSpacing w:w="-5" w:type="nil"/>
          <w:jc w:val="center"/>
        </w:trPr>
        <w:tc>
          <w:tcPr>
            <w:tcW w:w="9639" w:type="dxa"/>
            <w:gridSpan w:val="5"/>
            <w:tcBorders>
              <w:top w:val="single" w:sz="4" w:space="0" w:color="000000"/>
              <w:left w:val="single" w:sz="4" w:space="0" w:color="000000"/>
              <w:bottom w:val="single" w:sz="4" w:space="0" w:color="000000"/>
              <w:right w:val="single" w:sz="4" w:space="0" w:color="000000"/>
            </w:tcBorders>
          </w:tcPr>
          <w:p w:rsidR="002D0763" w:rsidRDefault="002D0763" w:rsidP="008A6958">
            <w:pPr>
              <w:widowControl w:val="0"/>
              <w:jc w:val="center"/>
              <w:rPr>
                <w:b/>
                <w:bCs/>
                <w:sz w:val="22"/>
                <w:szCs w:val="22"/>
              </w:rPr>
            </w:pPr>
            <w:r>
              <w:rPr>
                <w:b/>
                <w:bCs/>
                <w:sz w:val="22"/>
                <w:szCs w:val="22"/>
              </w:rPr>
              <w:t xml:space="preserve">Вспомогательные виды разрешенного использования </w:t>
            </w:r>
          </w:p>
        </w:tc>
      </w:tr>
      <w:tr w:rsidR="008A6958" w:rsidTr="008A6958">
        <w:tblPrEx>
          <w:tblCellSpacing w:w="-5" w:type="nil"/>
        </w:tblPrEx>
        <w:trPr>
          <w:tblCellSpacing w:w="-5" w:type="nil"/>
          <w:jc w:val="center"/>
        </w:trPr>
        <w:tc>
          <w:tcPr>
            <w:tcW w:w="2122" w:type="dxa"/>
            <w:tcBorders>
              <w:top w:val="single" w:sz="4" w:space="0" w:color="000000"/>
              <w:left w:val="single" w:sz="4" w:space="0" w:color="000000"/>
              <w:bottom w:val="single" w:sz="4" w:space="0" w:color="000000"/>
              <w:right w:val="single" w:sz="4" w:space="0" w:color="000000"/>
            </w:tcBorders>
          </w:tcPr>
          <w:p w:rsidR="008A6958" w:rsidRPr="004A4DAE" w:rsidRDefault="004A4DAE" w:rsidP="004A4DAE">
            <w:pPr>
              <w:jc w:val="both"/>
              <w:rPr>
                <w:rFonts w:cs="Times New Roman"/>
              </w:rPr>
            </w:pPr>
            <w:r w:rsidRPr="004A4DAE">
              <w:rPr>
                <w:rStyle w:val="fontstyle01"/>
                <w:rFonts w:ascii="Times New Roman" w:hAnsi="Times New Roman" w:cs="Times New Roman"/>
                <w:sz w:val="24"/>
                <w:szCs w:val="24"/>
              </w:rPr>
              <w:t>Коммунальное обслуживание</w:t>
            </w:r>
          </w:p>
        </w:tc>
        <w:tc>
          <w:tcPr>
            <w:tcW w:w="6662" w:type="dxa"/>
            <w:gridSpan w:val="3"/>
            <w:tcBorders>
              <w:top w:val="single" w:sz="4" w:space="0" w:color="000000"/>
              <w:left w:val="single" w:sz="4" w:space="0" w:color="000000"/>
              <w:bottom w:val="single" w:sz="4" w:space="0" w:color="000000"/>
              <w:right w:val="single" w:sz="4" w:space="0" w:color="000000"/>
            </w:tcBorders>
          </w:tcPr>
          <w:p w:rsidR="008A6958" w:rsidRPr="004A4DAE" w:rsidRDefault="009703B1" w:rsidP="008A6958">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5" w:type="dxa"/>
            <w:tcBorders>
              <w:top w:val="single" w:sz="4" w:space="0" w:color="000000"/>
              <w:left w:val="single" w:sz="4" w:space="0" w:color="000000"/>
              <w:bottom w:val="single" w:sz="4" w:space="0" w:color="000000"/>
              <w:right w:val="single" w:sz="4" w:space="0" w:color="000000"/>
            </w:tcBorders>
          </w:tcPr>
          <w:p w:rsidR="008A6958" w:rsidRPr="004A4DAE" w:rsidRDefault="004A4DAE" w:rsidP="008A6958">
            <w:pPr>
              <w:pStyle w:val="affffff8"/>
              <w:jc w:val="center"/>
            </w:pPr>
            <w:r w:rsidRPr="004A4DAE">
              <w:t>3.1</w:t>
            </w:r>
          </w:p>
        </w:tc>
      </w:tr>
      <w:tr w:rsidR="004A4DAE" w:rsidTr="00D239A5">
        <w:tblPrEx>
          <w:tblCellSpacing w:w="-5" w:type="nil"/>
        </w:tblPrEx>
        <w:trPr>
          <w:tblCellSpacing w:w="-5" w:type="nil"/>
          <w:jc w:val="center"/>
        </w:trPr>
        <w:tc>
          <w:tcPr>
            <w:tcW w:w="9639" w:type="dxa"/>
            <w:gridSpan w:val="5"/>
            <w:tcBorders>
              <w:top w:val="single" w:sz="4" w:space="0" w:color="000000"/>
              <w:left w:val="single" w:sz="4" w:space="0" w:color="000000"/>
              <w:bottom w:val="single" w:sz="4" w:space="0" w:color="000000"/>
              <w:right w:val="single" w:sz="4" w:space="0" w:color="000000"/>
            </w:tcBorders>
          </w:tcPr>
          <w:p w:rsidR="004A4DAE" w:rsidRDefault="004A4DAE" w:rsidP="008A6958">
            <w:pPr>
              <w:pStyle w:val="affffff8"/>
              <w:jc w:val="center"/>
            </w:pPr>
            <w:r>
              <w:rPr>
                <w:b/>
                <w:bCs/>
                <w:sz w:val="22"/>
                <w:szCs w:val="22"/>
              </w:rPr>
              <w:t>Условно разрешенные виды использования не подлежат установлению</w:t>
            </w:r>
          </w:p>
        </w:tc>
      </w:tr>
      <w:tr w:rsidR="004A4DAE" w:rsidTr="008A6958">
        <w:tblPrEx>
          <w:tblCellSpacing w:w="-5" w:type="nil"/>
        </w:tblPrEx>
        <w:trPr>
          <w:tblCellSpacing w:w="-5" w:type="nil"/>
          <w:jc w:val="center"/>
        </w:trPr>
        <w:tc>
          <w:tcPr>
            <w:tcW w:w="2122" w:type="dxa"/>
            <w:tcBorders>
              <w:top w:val="single" w:sz="4" w:space="0" w:color="000000"/>
              <w:left w:val="single" w:sz="4" w:space="0" w:color="000000"/>
              <w:bottom w:val="single" w:sz="4" w:space="0" w:color="000000"/>
              <w:right w:val="single" w:sz="4" w:space="0" w:color="000000"/>
            </w:tcBorders>
          </w:tcPr>
          <w:p w:rsidR="004A4DAE" w:rsidRPr="004A4DAE" w:rsidRDefault="004A4DAE" w:rsidP="004A4DAE">
            <w:pPr>
              <w:jc w:val="both"/>
              <w:rPr>
                <w:rFonts w:cs="Times New Roman"/>
              </w:rPr>
            </w:pPr>
            <w:r w:rsidRPr="004A4DAE">
              <w:rPr>
                <w:rStyle w:val="fontstyle01"/>
                <w:rFonts w:ascii="Times New Roman" w:hAnsi="Times New Roman" w:cs="Times New Roman"/>
                <w:sz w:val="24"/>
                <w:szCs w:val="24"/>
              </w:rPr>
              <w:t>Хранение автотранспорта</w:t>
            </w:r>
          </w:p>
        </w:tc>
        <w:tc>
          <w:tcPr>
            <w:tcW w:w="6662" w:type="dxa"/>
            <w:gridSpan w:val="3"/>
            <w:tcBorders>
              <w:top w:val="single" w:sz="4" w:space="0" w:color="000000"/>
              <w:left w:val="single" w:sz="4" w:space="0" w:color="000000"/>
              <w:bottom w:val="single" w:sz="4" w:space="0" w:color="000000"/>
              <w:right w:val="single" w:sz="4" w:space="0" w:color="000000"/>
            </w:tcBorders>
          </w:tcPr>
          <w:p w:rsidR="004A4DAE" w:rsidRPr="004A4DAE" w:rsidRDefault="00D46421" w:rsidP="008A6958">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5" w:type="dxa"/>
            <w:tcBorders>
              <w:top w:val="single" w:sz="4" w:space="0" w:color="000000"/>
              <w:left w:val="single" w:sz="4" w:space="0" w:color="000000"/>
              <w:bottom w:val="single" w:sz="4" w:space="0" w:color="000000"/>
              <w:right w:val="single" w:sz="4" w:space="0" w:color="000000"/>
            </w:tcBorders>
          </w:tcPr>
          <w:p w:rsidR="004A4DAE" w:rsidRPr="004A4DAE" w:rsidRDefault="004A4DAE" w:rsidP="008A6958">
            <w:pPr>
              <w:pStyle w:val="affffff8"/>
              <w:jc w:val="center"/>
            </w:pPr>
            <w:r w:rsidRPr="004A4DAE">
              <w:t>2.7.1</w:t>
            </w:r>
          </w:p>
        </w:tc>
      </w:tr>
      <w:tr w:rsidR="004A4DAE" w:rsidTr="008A6958">
        <w:tblPrEx>
          <w:tblCellSpacing w:w="-5" w:type="nil"/>
        </w:tblPrEx>
        <w:trPr>
          <w:tblCellSpacing w:w="-5" w:type="nil"/>
          <w:jc w:val="center"/>
        </w:trPr>
        <w:tc>
          <w:tcPr>
            <w:tcW w:w="2122" w:type="dxa"/>
            <w:tcBorders>
              <w:top w:val="single" w:sz="4" w:space="0" w:color="000000"/>
              <w:left w:val="single" w:sz="4" w:space="0" w:color="000000"/>
              <w:bottom w:val="single" w:sz="4" w:space="0" w:color="000000"/>
              <w:right w:val="single" w:sz="4" w:space="0" w:color="000000"/>
            </w:tcBorders>
          </w:tcPr>
          <w:p w:rsidR="004A4DAE" w:rsidRPr="004A4DAE" w:rsidRDefault="004A4DAE" w:rsidP="004A4DAE">
            <w:pPr>
              <w:jc w:val="both"/>
              <w:rPr>
                <w:rFonts w:cs="Times New Roman"/>
              </w:rPr>
            </w:pPr>
            <w:r w:rsidRPr="004A4DAE">
              <w:rPr>
                <w:rStyle w:val="fontstyle01"/>
                <w:rFonts w:ascii="Times New Roman" w:hAnsi="Times New Roman" w:cs="Times New Roman"/>
                <w:sz w:val="24"/>
                <w:szCs w:val="24"/>
              </w:rPr>
              <w:lastRenderedPageBreak/>
              <w:t>Служебные гаражи</w:t>
            </w:r>
          </w:p>
        </w:tc>
        <w:tc>
          <w:tcPr>
            <w:tcW w:w="6662" w:type="dxa"/>
            <w:gridSpan w:val="3"/>
            <w:tcBorders>
              <w:top w:val="single" w:sz="4" w:space="0" w:color="000000"/>
              <w:left w:val="single" w:sz="4" w:space="0" w:color="000000"/>
              <w:bottom w:val="single" w:sz="4" w:space="0" w:color="000000"/>
              <w:right w:val="single" w:sz="4" w:space="0" w:color="000000"/>
            </w:tcBorders>
          </w:tcPr>
          <w:p w:rsidR="004A4DAE" w:rsidRPr="004A4DAE" w:rsidRDefault="00136C91" w:rsidP="008A6958">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855" w:type="dxa"/>
            <w:tcBorders>
              <w:top w:val="single" w:sz="4" w:space="0" w:color="000000"/>
              <w:left w:val="single" w:sz="4" w:space="0" w:color="000000"/>
              <w:bottom w:val="single" w:sz="4" w:space="0" w:color="000000"/>
              <w:right w:val="single" w:sz="4" w:space="0" w:color="000000"/>
            </w:tcBorders>
          </w:tcPr>
          <w:p w:rsidR="004A4DAE" w:rsidRPr="004A4DAE" w:rsidRDefault="004A4DAE" w:rsidP="008A6958">
            <w:pPr>
              <w:pStyle w:val="affffff8"/>
              <w:jc w:val="center"/>
            </w:pPr>
            <w:r w:rsidRPr="004A4DAE">
              <w:t>4.9</w:t>
            </w:r>
          </w:p>
        </w:tc>
      </w:tr>
      <w:tr w:rsidR="004A4DAE" w:rsidTr="008A6958">
        <w:tblPrEx>
          <w:tblCellSpacing w:w="-5" w:type="nil"/>
        </w:tblPrEx>
        <w:trPr>
          <w:tblCellSpacing w:w="-5" w:type="nil"/>
          <w:jc w:val="center"/>
        </w:trPr>
        <w:tc>
          <w:tcPr>
            <w:tcW w:w="2122" w:type="dxa"/>
            <w:tcBorders>
              <w:top w:val="single" w:sz="4" w:space="0" w:color="000000"/>
              <w:left w:val="single" w:sz="4" w:space="0" w:color="000000"/>
              <w:bottom w:val="single" w:sz="4" w:space="0" w:color="000000"/>
              <w:right w:val="single" w:sz="4" w:space="0" w:color="000000"/>
            </w:tcBorders>
          </w:tcPr>
          <w:p w:rsidR="004A4DAE" w:rsidRPr="004A4DAE" w:rsidRDefault="004A4DAE" w:rsidP="004A4DAE">
            <w:pPr>
              <w:jc w:val="both"/>
              <w:rPr>
                <w:rFonts w:cs="Times New Roman"/>
              </w:rPr>
            </w:pPr>
            <w:r w:rsidRPr="004A4DAE">
              <w:rPr>
                <w:rStyle w:val="fontstyle01"/>
                <w:rFonts w:ascii="Times New Roman" w:hAnsi="Times New Roman" w:cs="Times New Roman"/>
                <w:sz w:val="24"/>
                <w:szCs w:val="24"/>
              </w:rPr>
              <w:t>Обеспечение внутреннего правопорядка</w:t>
            </w:r>
          </w:p>
        </w:tc>
        <w:tc>
          <w:tcPr>
            <w:tcW w:w="6662" w:type="dxa"/>
            <w:gridSpan w:val="3"/>
            <w:tcBorders>
              <w:top w:val="single" w:sz="4" w:space="0" w:color="000000"/>
              <w:left w:val="single" w:sz="4" w:space="0" w:color="000000"/>
              <w:bottom w:val="single" w:sz="4" w:space="0" w:color="000000"/>
              <w:right w:val="single" w:sz="4" w:space="0" w:color="000000"/>
            </w:tcBorders>
          </w:tcPr>
          <w:p w:rsidR="004A4DAE" w:rsidRPr="004A4DAE" w:rsidRDefault="00E37187" w:rsidP="008A6958">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5" w:type="dxa"/>
            <w:tcBorders>
              <w:top w:val="single" w:sz="4" w:space="0" w:color="000000"/>
              <w:left w:val="single" w:sz="4" w:space="0" w:color="000000"/>
              <w:bottom w:val="single" w:sz="4" w:space="0" w:color="000000"/>
              <w:right w:val="single" w:sz="4" w:space="0" w:color="000000"/>
            </w:tcBorders>
          </w:tcPr>
          <w:p w:rsidR="004A4DAE" w:rsidRPr="004A4DAE" w:rsidRDefault="004A4DAE" w:rsidP="008A6958">
            <w:pPr>
              <w:pStyle w:val="affffff8"/>
              <w:jc w:val="center"/>
            </w:pPr>
            <w:r w:rsidRPr="004A4DAE">
              <w:t>8.3</w:t>
            </w:r>
          </w:p>
        </w:tc>
      </w:tr>
    </w:tbl>
    <w:p w:rsidR="002D0763" w:rsidRDefault="002D0763" w:rsidP="002D0763">
      <w:pPr>
        <w:widowControl w:val="0"/>
        <w:ind w:firstLine="709"/>
        <w:jc w:val="both"/>
        <w:rPr>
          <w:b/>
          <w:bCs/>
        </w:rPr>
      </w:pPr>
    </w:p>
    <w:p w:rsidR="002D0763" w:rsidRDefault="002D0763" w:rsidP="002D076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D0763" w:rsidRDefault="002D0763" w:rsidP="002D0763">
      <w:pPr>
        <w:widowControl w:val="0"/>
        <w:ind w:firstLine="709"/>
        <w:jc w:val="both"/>
        <w:rPr>
          <w:b/>
          <w:bCs/>
        </w:rPr>
      </w:pPr>
    </w:p>
    <w:p w:rsidR="002D0763" w:rsidRPr="00FA1E2E" w:rsidRDefault="002D0763" w:rsidP="002D0763">
      <w:pPr>
        <w:widowControl w:val="0"/>
        <w:ind w:firstLine="709"/>
        <w:jc w:val="both"/>
        <w:rPr>
          <w:i/>
        </w:rPr>
      </w:pPr>
      <w:r w:rsidRPr="00FA1E2E">
        <w:rPr>
          <w:i/>
        </w:rPr>
        <w:t>1. Предельные (минимальные и (или) максимальные) размеры земельных участков:</w:t>
      </w:r>
    </w:p>
    <w:p w:rsidR="002D0763" w:rsidRDefault="002D0763" w:rsidP="002D0763">
      <w:pPr>
        <w:widowControl w:val="0"/>
        <w:ind w:firstLine="709"/>
        <w:jc w:val="both"/>
        <w:rPr>
          <w:b/>
          <w:bCs/>
          <w:i/>
          <w:iCs/>
          <w:u w:val="single"/>
        </w:rPr>
      </w:pPr>
      <w:r>
        <w:rPr>
          <w:b/>
          <w:bCs/>
          <w:i/>
          <w:iCs/>
          <w:u w:val="single"/>
        </w:rPr>
        <w:t>- не подлежат установлению.</w:t>
      </w:r>
    </w:p>
    <w:p w:rsidR="002D0763" w:rsidRDefault="002D0763" w:rsidP="002D0763">
      <w:pPr>
        <w:widowControl w:val="0"/>
        <w:ind w:firstLine="709"/>
        <w:jc w:val="both"/>
        <w:rPr>
          <w:u w:val="single"/>
        </w:rPr>
      </w:pPr>
    </w:p>
    <w:p w:rsidR="002D0763" w:rsidRPr="00FA1E2E" w:rsidRDefault="002D0763" w:rsidP="002D0763">
      <w:pPr>
        <w:widowControl w:val="0"/>
        <w:ind w:firstLine="709"/>
        <w:jc w:val="both"/>
        <w:rPr>
          <w:i/>
        </w:rPr>
      </w:pPr>
      <w:r w:rsidRPr="00FA1E2E">
        <w:rPr>
          <w:i/>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ind w:firstLine="709"/>
        <w:jc w:val="both"/>
        <w:rPr>
          <w:b/>
          <w:bCs/>
          <w:i/>
          <w:iCs/>
          <w:u w:val="single"/>
        </w:rPr>
      </w:pPr>
      <w:r>
        <w:rPr>
          <w:b/>
          <w:bCs/>
          <w:i/>
          <w:iCs/>
          <w:u w:val="single"/>
        </w:rPr>
        <w:t>- не подлежат установлению.</w:t>
      </w:r>
    </w:p>
    <w:p w:rsidR="002D0763" w:rsidRDefault="002D0763" w:rsidP="002D0763">
      <w:pPr>
        <w:widowControl w:val="0"/>
        <w:ind w:firstLine="709"/>
        <w:jc w:val="both"/>
      </w:pPr>
    </w:p>
    <w:p w:rsidR="002D0763" w:rsidRPr="00FA1E2E" w:rsidRDefault="002D0763" w:rsidP="002D0763">
      <w:pPr>
        <w:widowControl w:val="0"/>
        <w:ind w:firstLine="709"/>
        <w:jc w:val="both"/>
        <w:rPr>
          <w:i/>
        </w:rPr>
      </w:pPr>
      <w:r w:rsidRPr="00FA1E2E">
        <w:rPr>
          <w:i/>
        </w:rPr>
        <w:t>3. Предельное количество этажей или предельная высота зданий, строений, сооружений:</w:t>
      </w:r>
    </w:p>
    <w:p w:rsidR="002D0763" w:rsidRDefault="002D0763" w:rsidP="002D0763">
      <w:pPr>
        <w:widowControl w:val="0"/>
        <w:ind w:firstLine="709"/>
        <w:jc w:val="both"/>
        <w:rPr>
          <w:b/>
          <w:bCs/>
          <w:i/>
          <w:iCs/>
          <w:u w:val="single"/>
        </w:rPr>
      </w:pPr>
      <w:r>
        <w:rPr>
          <w:b/>
          <w:bCs/>
          <w:i/>
          <w:iCs/>
          <w:u w:val="single"/>
        </w:rPr>
        <w:t>- не подлежат установлению.</w:t>
      </w:r>
    </w:p>
    <w:p w:rsidR="002D0763" w:rsidRDefault="002D0763" w:rsidP="002D0763">
      <w:pPr>
        <w:widowControl w:val="0"/>
        <w:ind w:firstLine="709"/>
        <w:jc w:val="both"/>
      </w:pPr>
    </w:p>
    <w:p w:rsidR="002D0763" w:rsidRPr="00FA1E2E" w:rsidRDefault="002D0763" w:rsidP="002D0763">
      <w:pPr>
        <w:widowControl w:val="0"/>
        <w:ind w:firstLine="709"/>
        <w:jc w:val="both"/>
        <w:rPr>
          <w:i/>
        </w:rPr>
      </w:pPr>
      <w:r w:rsidRPr="00FA1E2E">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2D0763" w:rsidRDefault="002D0763" w:rsidP="002D0763">
      <w:pPr>
        <w:widowControl w:val="0"/>
        <w:ind w:firstLine="709"/>
        <w:jc w:val="both"/>
        <w:rPr>
          <w:b/>
          <w:bCs/>
          <w:i/>
          <w:iCs/>
          <w:u w:val="single"/>
        </w:rPr>
      </w:pPr>
      <w:r>
        <w:rPr>
          <w:b/>
          <w:bCs/>
          <w:i/>
          <w:iCs/>
          <w:u w:val="single"/>
        </w:rPr>
        <w:t>- не подлежат установлению.</w:t>
      </w:r>
    </w:p>
    <w:p w:rsidR="002D0763" w:rsidRDefault="002D0763" w:rsidP="002D0763">
      <w:pPr>
        <w:widowControl w:val="0"/>
        <w:ind w:firstLine="709"/>
        <w:jc w:val="both"/>
        <w:rPr>
          <w:b/>
          <w:bCs/>
          <w:i/>
          <w:iCs/>
          <w:u w:val="single"/>
        </w:rPr>
      </w:pPr>
    </w:p>
    <w:p w:rsidR="002D0763" w:rsidRPr="00FA1E2E" w:rsidRDefault="002D0763" w:rsidP="002D0763">
      <w:pPr>
        <w:widowControl w:val="0"/>
        <w:ind w:firstLine="709"/>
        <w:jc w:val="both"/>
        <w:rPr>
          <w:i/>
        </w:rPr>
      </w:pPr>
      <w:r w:rsidRPr="00FA1E2E">
        <w:rPr>
          <w:i/>
        </w:rPr>
        <w:t>5. Иные предельные параметры разрешенного строительства, реконструкции объектов капитального строительства:</w:t>
      </w:r>
    </w:p>
    <w:p w:rsidR="002D0763" w:rsidRDefault="002D0763" w:rsidP="002D0763">
      <w:pPr>
        <w:widowControl w:val="0"/>
        <w:ind w:firstLine="709"/>
        <w:jc w:val="both"/>
        <w:rPr>
          <w:b/>
          <w:bCs/>
          <w:i/>
          <w:iCs/>
          <w:u w:val="single"/>
        </w:rPr>
      </w:pPr>
      <w:r>
        <w:rPr>
          <w:b/>
          <w:bCs/>
          <w:i/>
          <w:iCs/>
          <w:u w:val="single"/>
        </w:rPr>
        <w:t>- не подлежат установлению.</w:t>
      </w:r>
    </w:p>
    <w:p w:rsidR="00E641B3" w:rsidRPr="003B198F" w:rsidRDefault="00E641B3" w:rsidP="00E641B3">
      <w:pPr>
        <w:pStyle w:val="39"/>
      </w:pPr>
      <w:bookmarkStart w:id="79" w:name="_Toc4763310"/>
      <w:bookmarkStart w:id="80" w:name="_Toc25236665"/>
      <w:r w:rsidRPr="00D23908">
        <w:t xml:space="preserve">Статья </w:t>
      </w:r>
      <w:r w:rsidR="00F05CAA">
        <w:t>4</w:t>
      </w:r>
      <w:r w:rsidR="00B94784">
        <w:t>2</w:t>
      </w:r>
      <w:r w:rsidRPr="00D23908">
        <w:t xml:space="preserve">. Градостроительные регламенты. Земли </w:t>
      </w:r>
      <w:r>
        <w:t>лесного фонда.</w:t>
      </w:r>
      <w:bookmarkEnd w:id="79"/>
      <w:bookmarkEnd w:id="80"/>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w:t>
      </w:r>
      <w:r w:rsidRPr="00E641B3">
        <w:lastRenderedPageBreak/>
        <w:t>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D23908" w:rsidP="00D23908">
      <w:pPr>
        <w:pStyle w:val="39"/>
      </w:pPr>
      <w:bookmarkStart w:id="81" w:name="_Toc4763311"/>
      <w:bookmarkStart w:id="82" w:name="_Toc25236666"/>
      <w:r w:rsidRPr="00D23908">
        <w:t xml:space="preserve">Статья </w:t>
      </w:r>
      <w:r w:rsidR="00C20C1B">
        <w:t>4</w:t>
      </w:r>
      <w:r w:rsidR="00B94784">
        <w:t>3</w:t>
      </w:r>
      <w:r w:rsidRPr="00D23908">
        <w:t xml:space="preserve">. Градостроительные регламенты. Земли </w:t>
      </w:r>
      <w:r w:rsidR="00B17EA2" w:rsidRPr="00D23908">
        <w:t>запаса</w:t>
      </w:r>
      <w:bookmarkEnd w:id="81"/>
      <w:bookmarkEnd w:id="82"/>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w:t>
      </w:r>
      <w:r w:rsidR="002D0763">
        <w:t xml:space="preserve"> </w:t>
      </w:r>
      <w:hyperlink r:id="rId27" w:anchor="dst100637" w:history="1">
        <w:r w:rsidRPr="00D23908">
          <w:t>статьей 80</w:t>
        </w:r>
      </w:hyperlink>
      <w:r w:rsidR="002D0763">
        <w:t xml:space="preserve"> </w:t>
      </w:r>
      <w:hyperlink r:id="rId28" w:history="1">
        <w:r w:rsidRPr="00D23908">
          <w:t>"Земельный кодекс Российской Федерации"</w:t>
        </w:r>
      </w:hyperlink>
    </w:p>
    <w:p w:rsidR="00E641B3" w:rsidRPr="003B198F" w:rsidRDefault="00E641B3" w:rsidP="00E641B3">
      <w:pPr>
        <w:ind w:firstLine="709"/>
        <w:contextualSpacing/>
        <w:jc w:val="both"/>
      </w:pPr>
      <w:bookmarkStart w:id="83" w:name="_Toc536627456"/>
      <w:bookmarkStart w:id="84" w:name="_Toc107645139"/>
      <w:bookmarkStart w:id="85" w:name="_Toc364069277"/>
      <w:bookmarkStart w:id="86"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041AAB">
      <w:pPr>
        <w:pStyle w:val="39"/>
      </w:pPr>
      <w:bookmarkStart w:id="87" w:name="_Toc4763312"/>
      <w:bookmarkStart w:id="88" w:name="_Toc25236667"/>
      <w:r w:rsidRPr="00951A18">
        <w:t xml:space="preserve">Статья </w:t>
      </w:r>
      <w:r w:rsidR="00C20C1B">
        <w:t>4</w:t>
      </w:r>
      <w:r w:rsidR="00B94784">
        <w:t>4</w:t>
      </w:r>
      <w:r w:rsidRPr="00951A18">
        <w:t>. Градостроительные регламенты. Зоны особо охраняемых природных территорий (ООПТ)</w:t>
      </w:r>
      <w:bookmarkEnd w:id="83"/>
      <w:bookmarkEnd w:id="87"/>
      <w:bookmarkEnd w:id="88"/>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2D0763">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2D0763">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2D0763">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39"/>
      </w:pPr>
      <w:bookmarkStart w:id="89" w:name="_Toc536627457"/>
      <w:bookmarkStart w:id="90" w:name="_Toc4763313"/>
      <w:bookmarkStart w:id="91" w:name="_Toc25236668"/>
      <w:r w:rsidRPr="00951A18">
        <w:t xml:space="preserve">Статья </w:t>
      </w:r>
      <w:r w:rsidR="00C20C1B">
        <w:t>4</w:t>
      </w:r>
      <w:r w:rsidR="00B94784">
        <w:t>5</w:t>
      </w:r>
      <w:r w:rsidRPr="00951A18">
        <w:t>. Градостроительные регламенты. Зоны резервных территорий</w:t>
      </w:r>
      <w:bookmarkEnd w:id="89"/>
      <w:r w:rsidR="00E641B3">
        <w:t>.</w:t>
      </w:r>
      <w:bookmarkEnd w:id="90"/>
      <w:bookmarkEnd w:id="91"/>
    </w:p>
    <w:bookmarkEnd w:id="84"/>
    <w:bookmarkEnd w:id="85"/>
    <w:bookmarkEnd w:id="86"/>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041AAB">
      <w:pPr>
        <w:pStyle w:val="39"/>
      </w:pPr>
      <w:bookmarkStart w:id="92" w:name="_Toc536627460"/>
      <w:bookmarkStart w:id="93" w:name="_Toc4763314"/>
      <w:bookmarkStart w:id="94" w:name="_Toc25236669"/>
      <w:bookmarkStart w:id="95" w:name="_Toc364069276"/>
      <w:bookmarkStart w:id="96" w:name="_Toc464038308"/>
      <w:bookmarkStart w:id="97" w:name="_Toc468262255"/>
      <w:r w:rsidRPr="00951A18">
        <w:lastRenderedPageBreak/>
        <w:t xml:space="preserve">Статья </w:t>
      </w:r>
      <w:r w:rsidR="00C20C1B">
        <w:t>4</w:t>
      </w:r>
      <w:r w:rsidR="00B94784">
        <w:t>6</w:t>
      </w:r>
      <w:r w:rsidRPr="00951A18">
        <w:t>. Общие требования в части видов разрешенного использования земельных участков и объектов капитального строительства.</w:t>
      </w:r>
      <w:bookmarkEnd w:id="92"/>
      <w:bookmarkEnd w:id="93"/>
      <w:bookmarkEnd w:id="94"/>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w:t>
      </w:r>
      <w:r w:rsidRPr="00951A18">
        <w:rPr>
          <w:bCs/>
          <w:iCs/>
        </w:rPr>
        <w:lastRenderedPageBreak/>
        <w:t>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 xml:space="preserve">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w:t>
      </w:r>
      <w:r w:rsidRPr="00951A18">
        <w:rPr>
          <w:bCs/>
          <w:iCs/>
        </w:rPr>
        <w:lastRenderedPageBreak/>
        <w:t>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d"/>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d"/>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d"/>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041AAB">
      <w:pPr>
        <w:pStyle w:val="39"/>
      </w:pPr>
      <w:bookmarkStart w:id="98" w:name="_Toc536627461"/>
      <w:bookmarkStart w:id="99" w:name="_Toc4763315"/>
      <w:bookmarkStart w:id="100" w:name="_Toc25236670"/>
      <w:r w:rsidRPr="00951A18">
        <w:t xml:space="preserve">Статья </w:t>
      </w:r>
      <w:r w:rsidR="00C20C1B">
        <w:t>4</w:t>
      </w:r>
      <w:r w:rsidR="00B94784">
        <w:t>7</w:t>
      </w:r>
      <w:r w:rsidRPr="00951A18">
        <w:t>. Общие требования в части ограничений использования земельных участков и объектов капитального строительства.</w:t>
      </w:r>
      <w:bookmarkEnd w:id="98"/>
      <w:bookmarkEnd w:id="99"/>
      <w:bookmarkEnd w:id="100"/>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 xml:space="preserve">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w:t>
      </w:r>
      <w:r w:rsidRPr="00951A18">
        <w:lastRenderedPageBreak/>
        <w:t>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041AAB">
      <w:pPr>
        <w:pStyle w:val="39"/>
      </w:pPr>
      <w:bookmarkStart w:id="101" w:name="_Toc532370138"/>
      <w:bookmarkStart w:id="102" w:name="_Toc536627462"/>
      <w:bookmarkStart w:id="103" w:name="_Toc4763316"/>
      <w:bookmarkStart w:id="104" w:name="_Toc25236671"/>
      <w:bookmarkEnd w:id="95"/>
      <w:bookmarkEnd w:id="96"/>
      <w:bookmarkEnd w:id="97"/>
      <w:r w:rsidRPr="00951A18">
        <w:t xml:space="preserve">Статья </w:t>
      </w:r>
      <w:r w:rsidR="00C20C1B">
        <w:t>4</w:t>
      </w:r>
      <w:r w:rsidR="00B94784">
        <w:t>8</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01"/>
      <w:bookmarkEnd w:id="102"/>
      <w:bookmarkEnd w:id="103"/>
      <w:bookmarkEnd w:id="104"/>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2D0763">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c"/>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w:t>
      </w:r>
      <w:r w:rsidR="002D0763">
        <w:t xml:space="preserve"> </w:t>
      </w:r>
      <w:r w:rsidRPr="00951A18">
        <w:t>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lastRenderedPageBreak/>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lastRenderedPageBreak/>
        <w:t>Постановление Правительства РФ</w:t>
      </w:r>
      <w:r w:rsidR="002D0763">
        <w:t xml:space="preserve"> </w:t>
      </w:r>
      <w:hyperlink r:id="rId29" w:history="1">
        <w:r w:rsidRPr="00951A18">
          <w:t>от 24.02.2009г. №160</w:t>
        </w:r>
      </w:hyperlink>
      <w:r w:rsidR="002D0763">
        <w:t xml:space="preserve"> </w:t>
      </w:r>
      <w:r w:rsidRPr="00951A18">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105" w:name="Par12"/>
      <w:bookmarkEnd w:id="105"/>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lastRenderedPageBreak/>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w:t>
      </w:r>
      <w:r w:rsidR="002D0763">
        <w:t xml:space="preserve"> </w:t>
      </w:r>
      <w:hyperlink r:id="rId30"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 xml:space="preserve">г) разрушать берегоукрепительные сооружения, водопропускные устройства, земляные и </w:t>
      </w:r>
      <w:r w:rsidRPr="00951A18">
        <w:lastRenderedPageBreak/>
        <w:t>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 xml:space="preserve">при высоте насаждений более 4 метров - шириной не менее расстояния между крайними </w:t>
      </w:r>
      <w:r w:rsidRPr="00951A18">
        <w:lastRenderedPageBreak/>
        <w:t>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w:t>
      </w:r>
      <w:r w:rsidR="002D0763">
        <w:t xml:space="preserve"> </w:t>
      </w:r>
      <w:hyperlink r:id="rId31"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2D0763">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w:t>
      </w:r>
      <w:r w:rsidR="002D0763">
        <w:rPr>
          <w:rFonts w:eastAsia="Arial" w:cs="Times New Roman"/>
        </w:rPr>
        <w:t xml:space="preserve"> </w:t>
      </w:r>
      <w:r w:rsidRPr="00951A18">
        <w:rPr>
          <w:rFonts w:eastAsia="Arial" w:cs="Times New Roman"/>
        </w:rPr>
        <w:t>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w:t>
      </w:r>
      <w:r w:rsidR="00472B31">
        <w:rPr>
          <w:rFonts w:eastAsia="Arial" w:cs="Times New Roman"/>
        </w:rPr>
        <w:t>Владимирской</w:t>
      </w:r>
      <w:r w:rsidRPr="00951A18">
        <w:rPr>
          <w:rFonts w:eastAsia="Arial" w:cs="Times New Roman"/>
        </w:rPr>
        <w:t xml:space="preserve">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исключительных случаях с разрешения главного государственного ветеринарного инспектора </w:t>
      </w:r>
      <w:r w:rsidR="00472B31">
        <w:rPr>
          <w:rFonts w:eastAsia="Arial" w:cs="Times New Roman"/>
        </w:rPr>
        <w:t>Владимирской</w:t>
      </w:r>
      <w:r w:rsidRPr="00951A18">
        <w:rPr>
          <w:rFonts w:eastAsia="Arial" w:cs="Times New Roman"/>
        </w:rPr>
        <w:t xml:space="preserve">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2D0763">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 xml:space="preserve">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w:t>
      </w:r>
      <w:r w:rsidRPr="00951A18">
        <w:lastRenderedPageBreak/>
        <w:t>ним.</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w:t>
      </w:r>
      <w:r w:rsidR="002D0763">
        <w:t xml:space="preserve"> </w:t>
      </w:r>
      <w:hyperlink r:id="rId32" w:history="1">
        <w:r w:rsidRPr="00951A18">
          <w:t>от 14 апреля 2007г. №233</w:t>
        </w:r>
      </w:hyperlink>
    </w:p>
    <w:p w:rsidR="00041AAB" w:rsidRPr="00951A18" w:rsidRDefault="00041AAB" w:rsidP="002D0763">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2D0763">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2D0763">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2D0763">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lastRenderedPageBreak/>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w:t>
      </w:r>
      <w:r w:rsidRPr="00951A18">
        <w:rPr>
          <w:rFonts w:cs="Times New Roman"/>
          <w:bCs/>
        </w:rPr>
        <w:lastRenderedPageBreak/>
        <w:t>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2D0763">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lastRenderedPageBreak/>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w:t>
      </w:r>
      <w:r w:rsidRPr="00951A18">
        <w:rPr>
          <w:rFonts w:cs="Times New Roman"/>
        </w:rPr>
        <w:lastRenderedPageBreak/>
        <w:t>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D6E5F" w:rsidP="00041AAB">
      <w:pPr>
        <w:widowControl w:val="0"/>
        <w:autoSpaceDE w:val="0"/>
        <w:autoSpaceDN w:val="0"/>
        <w:adjustRightInd w:val="0"/>
        <w:ind w:firstLine="709"/>
        <w:contextualSpacing/>
        <w:jc w:val="both"/>
        <w:rPr>
          <w:rFonts w:cs="Times New Roman"/>
        </w:rPr>
      </w:pPr>
      <w:hyperlink r:id="rId33" w:anchor="dst100014" w:history="1">
        <w:r w:rsidR="00041AAB" w:rsidRPr="00951A18">
          <w:rPr>
            <w:rFonts w:cs="Times New Roman"/>
          </w:rPr>
          <w:t>Порядок</w:t>
        </w:r>
      </w:hyperlink>
      <w:r w:rsidR="002D0763">
        <w:rPr>
          <w:rFonts w:cs="Times New Roman"/>
        </w:rPr>
        <w:t xml:space="preserve"> </w:t>
      </w:r>
      <w:r w:rsidR="00041AAB" w:rsidRPr="00951A18">
        <w:rPr>
          <w:rFonts w:cs="Times New Roman"/>
        </w:rPr>
        <w:t>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951A18" w:rsidRDefault="00041AAB" w:rsidP="002D0763">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34"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w:t>
      </w:r>
      <w:r w:rsidR="002D0763">
        <w:t xml:space="preserve"> </w:t>
      </w:r>
      <w:r w:rsidRPr="00951A18">
        <w:t>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w:t>
      </w:r>
      <w:r w:rsidR="002D0763">
        <w:t xml:space="preserve"> </w:t>
      </w:r>
      <w:r w:rsidRPr="00951A18">
        <w:t>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 xml:space="preserve">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w:t>
      </w:r>
      <w:r w:rsidRPr="00951A18">
        <w:lastRenderedPageBreak/>
        <w:t>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w:t>
      </w:r>
      <w:r w:rsidR="002D0763">
        <w:t xml:space="preserve"> </w:t>
      </w:r>
      <w:hyperlink r:id="rId35" w:anchor="dst100647" w:history="1">
        <w:r w:rsidRPr="00951A18">
          <w:t>запрещается</w:t>
        </w:r>
      </w:hyperlink>
      <w:r w:rsidR="002D0763">
        <w:t xml:space="preserve"> </w:t>
      </w:r>
      <w:r w:rsidRPr="00951A18">
        <w:t>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w:t>
      </w:r>
      <w:r w:rsidR="002D0763">
        <w:t xml:space="preserve"> </w:t>
      </w:r>
      <w:r w:rsidRPr="00951A18">
        <w:t>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 xml:space="preserve">10. Земельные участки, занятые природными комплексами и объектами, объявленными в </w:t>
      </w:r>
      <w:r w:rsidRPr="00951A18">
        <w:lastRenderedPageBreak/>
        <w:t>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2D0763">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2D0763" w:rsidP="00041AAB">
      <w:pPr>
        <w:widowControl w:val="0"/>
        <w:autoSpaceDE w:val="0"/>
        <w:autoSpaceDN w:val="0"/>
        <w:adjustRightInd w:val="0"/>
        <w:ind w:firstLine="709"/>
        <w:contextualSpacing/>
        <w:jc w:val="both"/>
      </w:pPr>
      <w:r>
        <w:t xml:space="preserve"> </w:t>
      </w:r>
      <w:r w:rsidR="00041AAB" w:rsidRPr="00951A18">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2D0763" w:rsidP="00041AAB">
      <w:pPr>
        <w:widowControl w:val="0"/>
        <w:autoSpaceDE w:val="0"/>
        <w:autoSpaceDN w:val="0"/>
        <w:adjustRightInd w:val="0"/>
        <w:ind w:firstLine="709"/>
        <w:contextualSpacing/>
        <w:jc w:val="both"/>
      </w:pPr>
      <w:r>
        <w:t xml:space="preserve"> </w:t>
      </w:r>
      <w:r w:rsidR="00041AAB" w:rsidRPr="00951A18">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lastRenderedPageBreak/>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паводкоопасных территорий.</w:t>
      </w:r>
    </w:p>
    <w:p w:rsidR="002D0763" w:rsidRPr="003F10CF" w:rsidRDefault="002D0763" w:rsidP="002D0763">
      <w:pPr>
        <w:ind w:firstLine="709"/>
        <w:rPr>
          <w:rFonts w:eastAsia="Arial"/>
          <w:lang w:eastAsia="ru-RU"/>
        </w:rPr>
      </w:pPr>
    </w:p>
    <w:p w:rsidR="007F5C2E" w:rsidRPr="003B198F" w:rsidRDefault="007F5C2E" w:rsidP="00506E09">
      <w:pPr>
        <w:widowControl w:val="0"/>
        <w:autoSpaceDE w:val="0"/>
        <w:ind w:firstLine="709"/>
        <w:contextualSpacing/>
        <w:jc w:val="both"/>
        <w:rPr>
          <w:rFonts w:cs="Times New Roman"/>
        </w:rPr>
      </w:pPr>
    </w:p>
    <w:p w:rsidR="007F5C2E" w:rsidRPr="003B198F" w:rsidRDefault="007F5C2E" w:rsidP="00506E09">
      <w:pPr>
        <w:widowControl w:val="0"/>
        <w:autoSpaceDE w:val="0"/>
        <w:ind w:firstLine="709"/>
        <w:contextualSpacing/>
        <w:jc w:val="both"/>
        <w:rPr>
          <w:rFonts w:cs="Times New Roman"/>
        </w:rPr>
      </w:pPr>
    </w:p>
    <w:p w:rsidR="00787A3D" w:rsidRPr="003B198F" w:rsidRDefault="00787A3D" w:rsidP="00787A3D">
      <w:bookmarkStart w:id="106" w:name="_Toc491855546"/>
      <w:bookmarkStart w:id="107" w:name="_Toc492973672"/>
    </w:p>
    <w:p w:rsidR="003457BB" w:rsidRDefault="003457BB" w:rsidP="00787A3D">
      <w:pPr>
        <w:sectPr w:rsidR="003457BB" w:rsidSect="00CF0BA1">
          <w:pgSz w:w="11905" w:h="16837" w:code="9"/>
          <w:pgMar w:top="397" w:right="851" w:bottom="295" w:left="1134" w:header="567" w:footer="454" w:gutter="0"/>
          <w:cols w:space="720"/>
          <w:docGrid w:linePitch="360"/>
        </w:sectPr>
      </w:pPr>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108" w:name="_Toc529951979"/>
      <w:bookmarkStart w:id="109" w:name="_Toc4763317"/>
      <w:bookmarkStart w:id="110" w:name="_Toc25236672"/>
      <w:r w:rsidRPr="003457BB">
        <w:rPr>
          <w:b/>
          <w:bCs/>
          <w:caps/>
          <w:sz w:val="28"/>
          <w:szCs w:val="28"/>
        </w:rPr>
        <w:t>графическая часть</w:t>
      </w:r>
      <w:bookmarkEnd w:id="106"/>
      <w:bookmarkEnd w:id="107"/>
      <w:bookmarkEnd w:id="108"/>
      <w:bookmarkEnd w:id="109"/>
      <w:bookmarkEnd w:id="110"/>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AE0" w:rsidRDefault="00F14AE0">
      <w:r>
        <w:separator/>
      </w:r>
    </w:p>
  </w:endnote>
  <w:endnote w:type="continuationSeparator" w:id="0">
    <w:p w:rsidR="00F14AE0" w:rsidRDefault="00F14A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2020803070505020304"/>
    <w:charset w:val="00"/>
    <w:family w:val="roman"/>
    <w:notTrueType/>
    <w:pitch w:val="default"/>
    <w:sig w:usb0="00000000" w:usb1="00000000" w:usb2="00000000" w:usb3="00000000" w:csb0="00000000"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2D63B7" w:rsidRDefault="002D63B7">
        <w:pPr>
          <w:pStyle w:val="af"/>
          <w:jc w:val="right"/>
        </w:pPr>
        <w:r>
          <w:rPr>
            <w:noProof/>
          </w:rPr>
          <w:fldChar w:fldCharType="begin"/>
        </w:r>
        <w:r>
          <w:rPr>
            <w:noProof/>
          </w:rPr>
          <w:instrText>PAGE   \* MERGEFORMAT</w:instrText>
        </w:r>
        <w:r>
          <w:rPr>
            <w:noProof/>
          </w:rPr>
          <w:fldChar w:fldCharType="separate"/>
        </w:r>
        <w:r w:rsidR="00F86909">
          <w:rPr>
            <w:noProof/>
          </w:rPr>
          <w:t>70</w:t>
        </w:r>
        <w:r>
          <w:rPr>
            <w:noProof/>
          </w:rPr>
          <w:fldChar w:fldCharType="end"/>
        </w:r>
      </w:p>
    </w:sdtContent>
  </w:sdt>
  <w:p w:rsidR="002D63B7" w:rsidRDefault="002D63B7">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2D63B7" w:rsidRDefault="002D63B7">
        <w:pPr>
          <w:pStyle w:val="af"/>
          <w:jc w:val="right"/>
        </w:pPr>
        <w:r>
          <w:t>2</w:t>
        </w:r>
      </w:p>
    </w:sdtContent>
  </w:sdt>
  <w:p w:rsidR="002D63B7" w:rsidRDefault="002D63B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AE0" w:rsidRDefault="00F14AE0">
      <w:r>
        <w:separator/>
      </w:r>
    </w:p>
  </w:footnote>
  <w:footnote w:type="continuationSeparator" w:id="0">
    <w:p w:rsidR="00F14AE0" w:rsidRDefault="00F14A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3B7" w:rsidRDefault="002D63B7">
    <w:pPr>
      <w:pStyle w:val="ae"/>
    </w:pPr>
    <w:r>
      <w:rPr>
        <w:noProof/>
        <w:lang w:eastAsia="ru-RU"/>
      </w:rPr>
      <w:pict>
        <v:rect id="Rectangle 3" o:spid="_x0000_s24578"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3B7" w:rsidRDefault="002D63B7">
    <w:pPr>
      <w:pStyle w:val="ae"/>
    </w:pPr>
    <w:r>
      <w:rPr>
        <w:noProof/>
        <w:lang w:eastAsia="ru-RU"/>
      </w:rPr>
      <w:pict>
        <v:rect id="Rectangle 2" o:spid="_x0000_s24577"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3B7" w:rsidRDefault="002D63B7">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3B7" w:rsidRDefault="002D63B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2E1160C"/>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5">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87084F"/>
    <w:multiLevelType w:val="hybridMultilevel"/>
    <w:tmpl w:val="EB92BE9C"/>
    <w:lvl w:ilvl="0" w:tplc="1DB06C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8BA218C"/>
    <w:multiLevelType w:val="multilevel"/>
    <w:tmpl w:val="6A52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9"/>
  </w:num>
  <w:num w:numId="3">
    <w:abstractNumId w:val="10"/>
  </w:num>
  <w:num w:numId="4">
    <w:abstractNumId w:val="0"/>
  </w:num>
  <w:num w:numId="5">
    <w:abstractNumId w:val="1"/>
  </w:num>
  <w:num w:numId="6">
    <w:abstractNumId w:val="19"/>
  </w:num>
  <w:num w:numId="7">
    <w:abstractNumId w:val="17"/>
  </w:num>
  <w:num w:numId="8">
    <w:abstractNumId w:val="22"/>
  </w:num>
  <w:num w:numId="9">
    <w:abstractNumId w:val="15"/>
  </w:num>
  <w:num w:numId="10">
    <w:abstractNumId w:val="13"/>
  </w:num>
  <w:num w:numId="11">
    <w:abstractNumId w:val="12"/>
  </w:num>
  <w:num w:numId="12">
    <w:abstractNumId w:val="20"/>
  </w:num>
  <w:num w:numId="13">
    <w:abstractNumId w:val="16"/>
  </w:num>
  <w:num w:numId="14">
    <w:abstractNumId w:val="14"/>
  </w:num>
  <w:num w:numId="15">
    <w:abstractNumId w:val="18"/>
  </w:num>
  <w:num w:numId="16">
    <w:abstractNumId w:val="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9698"/>
    <o:shapelayout v:ext="edit">
      <o:idmap v:ext="edit" data="24"/>
    </o:shapelayout>
  </w:hdrShapeDefaults>
  <w:footnotePr>
    <w:footnote w:id="-1"/>
    <w:footnote w:id="0"/>
  </w:footnotePr>
  <w:endnotePr>
    <w:endnote w:id="-1"/>
    <w:endnote w:id="0"/>
  </w:endnotePr>
  <w:compat/>
  <w:rsids>
    <w:rsidRoot w:val="00785A1C"/>
    <w:rsid w:val="00015407"/>
    <w:rsid w:val="0001560D"/>
    <w:rsid w:val="0002005C"/>
    <w:rsid w:val="0002057E"/>
    <w:rsid w:val="00020E64"/>
    <w:rsid w:val="000221A9"/>
    <w:rsid w:val="000231F5"/>
    <w:rsid w:val="00030EE7"/>
    <w:rsid w:val="00032F6A"/>
    <w:rsid w:val="000358D3"/>
    <w:rsid w:val="00036225"/>
    <w:rsid w:val="00036E36"/>
    <w:rsid w:val="00036F8B"/>
    <w:rsid w:val="00040330"/>
    <w:rsid w:val="00041AAB"/>
    <w:rsid w:val="0004429E"/>
    <w:rsid w:val="0004452A"/>
    <w:rsid w:val="00055EE9"/>
    <w:rsid w:val="00056403"/>
    <w:rsid w:val="00057144"/>
    <w:rsid w:val="000612F1"/>
    <w:rsid w:val="0006189D"/>
    <w:rsid w:val="00063B8F"/>
    <w:rsid w:val="00064A5E"/>
    <w:rsid w:val="00064E00"/>
    <w:rsid w:val="00066FA0"/>
    <w:rsid w:val="000673B0"/>
    <w:rsid w:val="000674CA"/>
    <w:rsid w:val="0007475E"/>
    <w:rsid w:val="00077810"/>
    <w:rsid w:val="00085FBC"/>
    <w:rsid w:val="000867EA"/>
    <w:rsid w:val="00087289"/>
    <w:rsid w:val="00091760"/>
    <w:rsid w:val="00091967"/>
    <w:rsid w:val="00093AFC"/>
    <w:rsid w:val="00095678"/>
    <w:rsid w:val="000A19BD"/>
    <w:rsid w:val="000A2C89"/>
    <w:rsid w:val="000A2D08"/>
    <w:rsid w:val="000A79D4"/>
    <w:rsid w:val="000B517A"/>
    <w:rsid w:val="000B55DB"/>
    <w:rsid w:val="000B7223"/>
    <w:rsid w:val="000C167F"/>
    <w:rsid w:val="000C1EC8"/>
    <w:rsid w:val="000C2297"/>
    <w:rsid w:val="000C452B"/>
    <w:rsid w:val="000D05C6"/>
    <w:rsid w:val="000D6E5F"/>
    <w:rsid w:val="000E2B36"/>
    <w:rsid w:val="000E35AB"/>
    <w:rsid w:val="000E3672"/>
    <w:rsid w:val="000F3F55"/>
    <w:rsid w:val="000F477D"/>
    <w:rsid w:val="000F7DEA"/>
    <w:rsid w:val="00100313"/>
    <w:rsid w:val="00106579"/>
    <w:rsid w:val="00106EEC"/>
    <w:rsid w:val="00107623"/>
    <w:rsid w:val="00107CB5"/>
    <w:rsid w:val="0011098B"/>
    <w:rsid w:val="001114AA"/>
    <w:rsid w:val="00111579"/>
    <w:rsid w:val="00121E33"/>
    <w:rsid w:val="00124BFF"/>
    <w:rsid w:val="001261DF"/>
    <w:rsid w:val="00127886"/>
    <w:rsid w:val="00130D57"/>
    <w:rsid w:val="001314DD"/>
    <w:rsid w:val="00131B25"/>
    <w:rsid w:val="0013595C"/>
    <w:rsid w:val="00136C91"/>
    <w:rsid w:val="00137489"/>
    <w:rsid w:val="0013777C"/>
    <w:rsid w:val="00140717"/>
    <w:rsid w:val="001446C7"/>
    <w:rsid w:val="00147B7D"/>
    <w:rsid w:val="00147BE4"/>
    <w:rsid w:val="0015078C"/>
    <w:rsid w:val="00151B1B"/>
    <w:rsid w:val="00152EAC"/>
    <w:rsid w:val="001541B0"/>
    <w:rsid w:val="00156DFC"/>
    <w:rsid w:val="001572B7"/>
    <w:rsid w:val="001577F8"/>
    <w:rsid w:val="00174CE2"/>
    <w:rsid w:val="001810A5"/>
    <w:rsid w:val="001822B6"/>
    <w:rsid w:val="0018754D"/>
    <w:rsid w:val="001922CC"/>
    <w:rsid w:val="00192D48"/>
    <w:rsid w:val="001A0119"/>
    <w:rsid w:val="001A053A"/>
    <w:rsid w:val="001A21B5"/>
    <w:rsid w:val="001A39AD"/>
    <w:rsid w:val="001A4ACD"/>
    <w:rsid w:val="001A4C40"/>
    <w:rsid w:val="001B0B7F"/>
    <w:rsid w:val="001B242F"/>
    <w:rsid w:val="001B31E0"/>
    <w:rsid w:val="001B788C"/>
    <w:rsid w:val="001B7D03"/>
    <w:rsid w:val="001C47B2"/>
    <w:rsid w:val="001C4D9A"/>
    <w:rsid w:val="001C5ACB"/>
    <w:rsid w:val="001D054D"/>
    <w:rsid w:val="001D1B29"/>
    <w:rsid w:val="001D2A1D"/>
    <w:rsid w:val="001D7964"/>
    <w:rsid w:val="001E059E"/>
    <w:rsid w:val="001E13C0"/>
    <w:rsid w:val="001E1AED"/>
    <w:rsid w:val="001E2C11"/>
    <w:rsid w:val="001E2D21"/>
    <w:rsid w:val="001E2E4B"/>
    <w:rsid w:val="001E328A"/>
    <w:rsid w:val="001E4CE8"/>
    <w:rsid w:val="001E6B52"/>
    <w:rsid w:val="001F0A6A"/>
    <w:rsid w:val="002009B4"/>
    <w:rsid w:val="00202564"/>
    <w:rsid w:val="00213076"/>
    <w:rsid w:val="00217587"/>
    <w:rsid w:val="00217E7E"/>
    <w:rsid w:val="002201D1"/>
    <w:rsid w:val="00221687"/>
    <w:rsid w:val="00222F0E"/>
    <w:rsid w:val="002279E7"/>
    <w:rsid w:val="00231562"/>
    <w:rsid w:val="00231D6A"/>
    <w:rsid w:val="00232FB1"/>
    <w:rsid w:val="00235FF7"/>
    <w:rsid w:val="00251FC7"/>
    <w:rsid w:val="00255144"/>
    <w:rsid w:val="00255DAF"/>
    <w:rsid w:val="00262191"/>
    <w:rsid w:val="00263F13"/>
    <w:rsid w:val="00264AB5"/>
    <w:rsid w:val="00266FC6"/>
    <w:rsid w:val="00267BFF"/>
    <w:rsid w:val="00267C72"/>
    <w:rsid w:val="002703D3"/>
    <w:rsid w:val="002720E4"/>
    <w:rsid w:val="00286D25"/>
    <w:rsid w:val="00290568"/>
    <w:rsid w:val="00290AA9"/>
    <w:rsid w:val="00291EFA"/>
    <w:rsid w:val="00295295"/>
    <w:rsid w:val="00296D4F"/>
    <w:rsid w:val="002B0421"/>
    <w:rsid w:val="002B1D84"/>
    <w:rsid w:val="002B2BE9"/>
    <w:rsid w:val="002B406A"/>
    <w:rsid w:val="002B4D1E"/>
    <w:rsid w:val="002C069A"/>
    <w:rsid w:val="002C06E8"/>
    <w:rsid w:val="002C1189"/>
    <w:rsid w:val="002C264C"/>
    <w:rsid w:val="002C2D17"/>
    <w:rsid w:val="002D06C6"/>
    <w:rsid w:val="002D0763"/>
    <w:rsid w:val="002D40E3"/>
    <w:rsid w:val="002D5AD6"/>
    <w:rsid w:val="002D5EF9"/>
    <w:rsid w:val="002D63B7"/>
    <w:rsid w:val="002E1988"/>
    <w:rsid w:val="002F594E"/>
    <w:rsid w:val="002F73A8"/>
    <w:rsid w:val="00301E97"/>
    <w:rsid w:val="00302D63"/>
    <w:rsid w:val="00303692"/>
    <w:rsid w:val="00303BF6"/>
    <w:rsid w:val="00315AA5"/>
    <w:rsid w:val="0033166A"/>
    <w:rsid w:val="00331AFA"/>
    <w:rsid w:val="00331FC8"/>
    <w:rsid w:val="00332E02"/>
    <w:rsid w:val="00333180"/>
    <w:rsid w:val="0033325B"/>
    <w:rsid w:val="00333BD5"/>
    <w:rsid w:val="00336F76"/>
    <w:rsid w:val="00341B22"/>
    <w:rsid w:val="00345172"/>
    <w:rsid w:val="003457BB"/>
    <w:rsid w:val="00346118"/>
    <w:rsid w:val="00351FBD"/>
    <w:rsid w:val="00353857"/>
    <w:rsid w:val="00365D35"/>
    <w:rsid w:val="003676B5"/>
    <w:rsid w:val="00367C39"/>
    <w:rsid w:val="00370568"/>
    <w:rsid w:val="00374269"/>
    <w:rsid w:val="00376EBE"/>
    <w:rsid w:val="00377531"/>
    <w:rsid w:val="003840B6"/>
    <w:rsid w:val="00387831"/>
    <w:rsid w:val="00387E1A"/>
    <w:rsid w:val="00391BB6"/>
    <w:rsid w:val="00392D5F"/>
    <w:rsid w:val="003974C3"/>
    <w:rsid w:val="003A0F57"/>
    <w:rsid w:val="003A434B"/>
    <w:rsid w:val="003A46F9"/>
    <w:rsid w:val="003A64F4"/>
    <w:rsid w:val="003A65C2"/>
    <w:rsid w:val="003B198F"/>
    <w:rsid w:val="003B263C"/>
    <w:rsid w:val="003B36CB"/>
    <w:rsid w:val="003B7BDD"/>
    <w:rsid w:val="003C0AFD"/>
    <w:rsid w:val="003C2DAB"/>
    <w:rsid w:val="003C6EFE"/>
    <w:rsid w:val="003D0944"/>
    <w:rsid w:val="003D24F9"/>
    <w:rsid w:val="003D6877"/>
    <w:rsid w:val="003E379C"/>
    <w:rsid w:val="003F5EC3"/>
    <w:rsid w:val="003F60E2"/>
    <w:rsid w:val="004021E4"/>
    <w:rsid w:val="00402BBD"/>
    <w:rsid w:val="00403118"/>
    <w:rsid w:val="004052E7"/>
    <w:rsid w:val="00405C3F"/>
    <w:rsid w:val="00412DAF"/>
    <w:rsid w:val="004133E9"/>
    <w:rsid w:val="004154EF"/>
    <w:rsid w:val="00427706"/>
    <w:rsid w:val="004328E2"/>
    <w:rsid w:val="00440984"/>
    <w:rsid w:val="004436AD"/>
    <w:rsid w:val="004446A2"/>
    <w:rsid w:val="004459A2"/>
    <w:rsid w:val="00446D5D"/>
    <w:rsid w:val="00462308"/>
    <w:rsid w:val="00463A02"/>
    <w:rsid w:val="00471326"/>
    <w:rsid w:val="00472AAD"/>
    <w:rsid w:val="00472B31"/>
    <w:rsid w:val="004741EC"/>
    <w:rsid w:val="004810B4"/>
    <w:rsid w:val="00485507"/>
    <w:rsid w:val="00485A5E"/>
    <w:rsid w:val="00487446"/>
    <w:rsid w:val="00492887"/>
    <w:rsid w:val="00492F34"/>
    <w:rsid w:val="00493E07"/>
    <w:rsid w:val="00494C91"/>
    <w:rsid w:val="004A26E2"/>
    <w:rsid w:val="004A4DAE"/>
    <w:rsid w:val="004B1E02"/>
    <w:rsid w:val="004B40CF"/>
    <w:rsid w:val="004B4A51"/>
    <w:rsid w:val="004B4C0B"/>
    <w:rsid w:val="004B5C4D"/>
    <w:rsid w:val="004B7582"/>
    <w:rsid w:val="004B75B2"/>
    <w:rsid w:val="004C0B43"/>
    <w:rsid w:val="004C4258"/>
    <w:rsid w:val="004D06B5"/>
    <w:rsid w:val="004D0824"/>
    <w:rsid w:val="004D252B"/>
    <w:rsid w:val="004D498F"/>
    <w:rsid w:val="004D6701"/>
    <w:rsid w:val="004E1CC1"/>
    <w:rsid w:val="004E2269"/>
    <w:rsid w:val="004E27F5"/>
    <w:rsid w:val="004F712F"/>
    <w:rsid w:val="00503CBB"/>
    <w:rsid w:val="00504B8D"/>
    <w:rsid w:val="00506E09"/>
    <w:rsid w:val="00506FB7"/>
    <w:rsid w:val="00515889"/>
    <w:rsid w:val="00523312"/>
    <w:rsid w:val="00523936"/>
    <w:rsid w:val="00525A94"/>
    <w:rsid w:val="00532551"/>
    <w:rsid w:val="00540810"/>
    <w:rsid w:val="00541825"/>
    <w:rsid w:val="00542832"/>
    <w:rsid w:val="005466BC"/>
    <w:rsid w:val="005511B0"/>
    <w:rsid w:val="00554027"/>
    <w:rsid w:val="0056229D"/>
    <w:rsid w:val="00563810"/>
    <w:rsid w:val="00566C95"/>
    <w:rsid w:val="0056708B"/>
    <w:rsid w:val="00570EE3"/>
    <w:rsid w:val="00573850"/>
    <w:rsid w:val="005739E8"/>
    <w:rsid w:val="00573EE9"/>
    <w:rsid w:val="00580DBC"/>
    <w:rsid w:val="00583329"/>
    <w:rsid w:val="005857AF"/>
    <w:rsid w:val="005873E9"/>
    <w:rsid w:val="00587AA7"/>
    <w:rsid w:val="0059633A"/>
    <w:rsid w:val="005A0BAB"/>
    <w:rsid w:val="005A4AB3"/>
    <w:rsid w:val="005A52B3"/>
    <w:rsid w:val="005A6466"/>
    <w:rsid w:val="005B1B30"/>
    <w:rsid w:val="005B6252"/>
    <w:rsid w:val="005C0AA9"/>
    <w:rsid w:val="005C0E56"/>
    <w:rsid w:val="005C23BB"/>
    <w:rsid w:val="005C3255"/>
    <w:rsid w:val="005C32D0"/>
    <w:rsid w:val="005C4F25"/>
    <w:rsid w:val="005C6894"/>
    <w:rsid w:val="005C6D3B"/>
    <w:rsid w:val="005C7339"/>
    <w:rsid w:val="005C751C"/>
    <w:rsid w:val="005C7CF7"/>
    <w:rsid w:val="005D0BF5"/>
    <w:rsid w:val="005D30F5"/>
    <w:rsid w:val="005D3BAD"/>
    <w:rsid w:val="005D46D7"/>
    <w:rsid w:val="005D7DC8"/>
    <w:rsid w:val="005E00CE"/>
    <w:rsid w:val="005E029B"/>
    <w:rsid w:val="005E26E6"/>
    <w:rsid w:val="005E65BE"/>
    <w:rsid w:val="005E7109"/>
    <w:rsid w:val="005F36EA"/>
    <w:rsid w:val="005F7287"/>
    <w:rsid w:val="00600BF0"/>
    <w:rsid w:val="00602ACC"/>
    <w:rsid w:val="00606BBB"/>
    <w:rsid w:val="0060738D"/>
    <w:rsid w:val="006110D2"/>
    <w:rsid w:val="00613DE0"/>
    <w:rsid w:val="00614BB4"/>
    <w:rsid w:val="00616AA9"/>
    <w:rsid w:val="006236A6"/>
    <w:rsid w:val="00630EE8"/>
    <w:rsid w:val="00633601"/>
    <w:rsid w:val="006403F5"/>
    <w:rsid w:val="00641A1F"/>
    <w:rsid w:val="00642B69"/>
    <w:rsid w:val="006442BB"/>
    <w:rsid w:val="00647CB9"/>
    <w:rsid w:val="006619BF"/>
    <w:rsid w:val="00666713"/>
    <w:rsid w:val="00670A05"/>
    <w:rsid w:val="00670C4E"/>
    <w:rsid w:val="00670D60"/>
    <w:rsid w:val="0067170D"/>
    <w:rsid w:val="0067199E"/>
    <w:rsid w:val="00673BD3"/>
    <w:rsid w:val="00674E6F"/>
    <w:rsid w:val="006768BE"/>
    <w:rsid w:val="00681502"/>
    <w:rsid w:val="00682EFF"/>
    <w:rsid w:val="006A142F"/>
    <w:rsid w:val="006A3258"/>
    <w:rsid w:val="006A4636"/>
    <w:rsid w:val="006A5B8F"/>
    <w:rsid w:val="006B0CB0"/>
    <w:rsid w:val="006B20D3"/>
    <w:rsid w:val="006B5D5D"/>
    <w:rsid w:val="006B6902"/>
    <w:rsid w:val="006C59C3"/>
    <w:rsid w:val="006C697E"/>
    <w:rsid w:val="006D0C23"/>
    <w:rsid w:val="006D12AD"/>
    <w:rsid w:val="006D1A3C"/>
    <w:rsid w:val="006D68F4"/>
    <w:rsid w:val="006E06E2"/>
    <w:rsid w:val="006E0E07"/>
    <w:rsid w:val="006E0E18"/>
    <w:rsid w:val="006E2394"/>
    <w:rsid w:val="006E2D5B"/>
    <w:rsid w:val="006E61FA"/>
    <w:rsid w:val="006E72D9"/>
    <w:rsid w:val="006F2928"/>
    <w:rsid w:val="006F4B58"/>
    <w:rsid w:val="006F510E"/>
    <w:rsid w:val="00701888"/>
    <w:rsid w:val="00702E75"/>
    <w:rsid w:val="0070499E"/>
    <w:rsid w:val="00704E7C"/>
    <w:rsid w:val="007059FD"/>
    <w:rsid w:val="00707B56"/>
    <w:rsid w:val="007118B3"/>
    <w:rsid w:val="00714F64"/>
    <w:rsid w:val="00717249"/>
    <w:rsid w:val="00720751"/>
    <w:rsid w:val="007207B1"/>
    <w:rsid w:val="007216D9"/>
    <w:rsid w:val="00723089"/>
    <w:rsid w:val="007251DC"/>
    <w:rsid w:val="007320DE"/>
    <w:rsid w:val="007331D0"/>
    <w:rsid w:val="00736028"/>
    <w:rsid w:val="00736339"/>
    <w:rsid w:val="00740E96"/>
    <w:rsid w:val="007463B2"/>
    <w:rsid w:val="00746EF4"/>
    <w:rsid w:val="00751046"/>
    <w:rsid w:val="00752E09"/>
    <w:rsid w:val="007549C6"/>
    <w:rsid w:val="007608E9"/>
    <w:rsid w:val="00766624"/>
    <w:rsid w:val="00770F67"/>
    <w:rsid w:val="00771474"/>
    <w:rsid w:val="00780F1B"/>
    <w:rsid w:val="00781613"/>
    <w:rsid w:val="007819B4"/>
    <w:rsid w:val="007819D6"/>
    <w:rsid w:val="00783D4B"/>
    <w:rsid w:val="00785A1C"/>
    <w:rsid w:val="00787A3D"/>
    <w:rsid w:val="0079114F"/>
    <w:rsid w:val="0079338E"/>
    <w:rsid w:val="00795972"/>
    <w:rsid w:val="00795B34"/>
    <w:rsid w:val="00795FDE"/>
    <w:rsid w:val="0079767D"/>
    <w:rsid w:val="00797896"/>
    <w:rsid w:val="007A1898"/>
    <w:rsid w:val="007A4A0C"/>
    <w:rsid w:val="007A59B5"/>
    <w:rsid w:val="007B44AD"/>
    <w:rsid w:val="007B59D6"/>
    <w:rsid w:val="007B7A3A"/>
    <w:rsid w:val="007B7E50"/>
    <w:rsid w:val="007C0E6D"/>
    <w:rsid w:val="007C2156"/>
    <w:rsid w:val="007C2D82"/>
    <w:rsid w:val="007C6D2D"/>
    <w:rsid w:val="007D1001"/>
    <w:rsid w:val="007D121A"/>
    <w:rsid w:val="007D77EC"/>
    <w:rsid w:val="007E1CA9"/>
    <w:rsid w:val="007E2D21"/>
    <w:rsid w:val="007E53B8"/>
    <w:rsid w:val="007E71D3"/>
    <w:rsid w:val="007F0B9E"/>
    <w:rsid w:val="007F1074"/>
    <w:rsid w:val="007F275B"/>
    <w:rsid w:val="007F4F70"/>
    <w:rsid w:val="007F5C2E"/>
    <w:rsid w:val="008001E8"/>
    <w:rsid w:val="00816B77"/>
    <w:rsid w:val="00816BB0"/>
    <w:rsid w:val="008223CD"/>
    <w:rsid w:val="008229C5"/>
    <w:rsid w:val="008246E2"/>
    <w:rsid w:val="00825390"/>
    <w:rsid w:val="00827A4F"/>
    <w:rsid w:val="0083634A"/>
    <w:rsid w:val="00840C08"/>
    <w:rsid w:val="00841B86"/>
    <w:rsid w:val="008433E2"/>
    <w:rsid w:val="0084398F"/>
    <w:rsid w:val="00853211"/>
    <w:rsid w:val="00854433"/>
    <w:rsid w:val="008551D0"/>
    <w:rsid w:val="00867F46"/>
    <w:rsid w:val="008716AA"/>
    <w:rsid w:val="00880A58"/>
    <w:rsid w:val="00880D17"/>
    <w:rsid w:val="00881718"/>
    <w:rsid w:val="0088417B"/>
    <w:rsid w:val="00886D4C"/>
    <w:rsid w:val="00886D97"/>
    <w:rsid w:val="00887136"/>
    <w:rsid w:val="00891114"/>
    <w:rsid w:val="008931E8"/>
    <w:rsid w:val="00893825"/>
    <w:rsid w:val="008971A9"/>
    <w:rsid w:val="008978FC"/>
    <w:rsid w:val="008A0ADE"/>
    <w:rsid w:val="008A0F73"/>
    <w:rsid w:val="008A12EC"/>
    <w:rsid w:val="008A6958"/>
    <w:rsid w:val="008B1504"/>
    <w:rsid w:val="008B3AF8"/>
    <w:rsid w:val="008C6036"/>
    <w:rsid w:val="008D2D5C"/>
    <w:rsid w:val="008D2E27"/>
    <w:rsid w:val="008D3D72"/>
    <w:rsid w:val="008D4269"/>
    <w:rsid w:val="008D4EC8"/>
    <w:rsid w:val="008D6BBE"/>
    <w:rsid w:val="008D756A"/>
    <w:rsid w:val="008D7847"/>
    <w:rsid w:val="008E08E2"/>
    <w:rsid w:val="008E1A42"/>
    <w:rsid w:val="008E2860"/>
    <w:rsid w:val="008E39C2"/>
    <w:rsid w:val="008E39D5"/>
    <w:rsid w:val="008E4167"/>
    <w:rsid w:val="008E6FB5"/>
    <w:rsid w:val="008E710D"/>
    <w:rsid w:val="008E7A2C"/>
    <w:rsid w:val="008F4E05"/>
    <w:rsid w:val="008F627A"/>
    <w:rsid w:val="008F7C01"/>
    <w:rsid w:val="009005D5"/>
    <w:rsid w:val="009007BF"/>
    <w:rsid w:val="00904BB3"/>
    <w:rsid w:val="009053E6"/>
    <w:rsid w:val="00905969"/>
    <w:rsid w:val="00906662"/>
    <w:rsid w:val="00911220"/>
    <w:rsid w:val="00911D36"/>
    <w:rsid w:val="00916C49"/>
    <w:rsid w:val="00917C62"/>
    <w:rsid w:val="00917D66"/>
    <w:rsid w:val="00920738"/>
    <w:rsid w:val="00921B89"/>
    <w:rsid w:val="009263A7"/>
    <w:rsid w:val="009263BD"/>
    <w:rsid w:val="00927B1F"/>
    <w:rsid w:val="00930523"/>
    <w:rsid w:val="00940A89"/>
    <w:rsid w:val="009432F3"/>
    <w:rsid w:val="00944EF8"/>
    <w:rsid w:val="00946D0B"/>
    <w:rsid w:val="0095320F"/>
    <w:rsid w:val="009544E3"/>
    <w:rsid w:val="00956355"/>
    <w:rsid w:val="009613BF"/>
    <w:rsid w:val="00964791"/>
    <w:rsid w:val="009703B1"/>
    <w:rsid w:val="009755D3"/>
    <w:rsid w:val="00980FF7"/>
    <w:rsid w:val="00986F6A"/>
    <w:rsid w:val="009874BB"/>
    <w:rsid w:val="009920A8"/>
    <w:rsid w:val="009951C1"/>
    <w:rsid w:val="009A0F30"/>
    <w:rsid w:val="009A0F45"/>
    <w:rsid w:val="009A1D6C"/>
    <w:rsid w:val="009A1FDA"/>
    <w:rsid w:val="009A24E6"/>
    <w:rsid w:val="009A52F3"/>
    <w:rsid w:val="009B0749"/>
    <w:rsid w:val="009B10E9"/>
    <w:rsid w:val="009B1296"/>
    <w:rsid w:val="009B2184"/>
    <w:rsid w:val="009B3A21"/>
    <w:rsid w:val="009B56F9"/>
    <w:rsid w:val="009D0D2D"/>
    <w:rsid w:val="009D25AF"/>
    <w:rsid w:val="009D3E82"/>
    <w:rsid w:val="009D44AE"/>
    <w:rsid w:val="009E1F16"/>
    <w:rsid w:val="009E3C57"/>
    <w:rsid w:val="009E41E1"/>
    <w:rsid w:val="009E5635"/>
    <w:rsid w:val="009F0015"/>
    <w:rsid w:val="009F0D63"/>
    <w:rsid w:val="009F2495"/>
    <w:rsid w:val="009F35B5"/>
    <w:rsid w:val="009F5A81"/>
    <w:rsid w:val="00A00324"/>
    <w:rsid w:val="00A01A2C"/>
    <w:rsid w:val="00A14440"/>
    <w:rsid w:val="00A222DE"/>
    <w:rsid w:val="00A22365"/>
    <w:rsid w:val="00A226F9"/>
    <w:rsid w:val="00A30A0B"/>
    <w:rsid w:val="00A32369"/>
    <w:rsid w:val="00A32CFA"/>
    <w:rsid w:val="00A46E07"/>
    <w:rsid w:val="00A47A2C"/>
    <w:rsid w:val="00A47B3D"/>
    <w:rsid w:val="00A47CE6"/>
    <w:rsid w:val="00A5054D"/>
    <w:rsid w:val="00A52FC4"/>
    <w:rsid w:val="00A538BF"/>
    <w:rsid w:val="00A54078"/>
    <w:rsid w:val="00A54479"/>
    <w:rsid w:val="00A55108"/>
    <w:rsid w:val="00A57040"/>
    <w:rsid w:val="00A600E4"/>
    <w:rsid w:val="00A6070E"/>
    <w:rsid w:val="00A64F50"/>
    <w:rsid w:val="00A65BA6"/>
    <w:rsid w:val="00A67DA9"/>
    <w:rsid w:val="00A82A1A"/>
    <w:rsid w:val="00A847D8"/>
    <w:rsid w:val="00A84F33"/>
    <w:rsid w:val="00A8698C"/>
    <w:rsid w:val="00A927BB"/>
    <w:rsid w:val="00A9354B"/>
    <w:rsid w:val="00A9464B"/>
    <w:rsid w:val="00A94B9F"/>
    <w:rsid w:val="00A94EC9"/>
    <w:rsid w:val="00AA5171"/>
    <w:rsid w:val="00AA5B70"/>
    <w:rsid w:val="00AA66DA"/>
    <w:rsid w:val="00AB08EC"/>
    <w:rsid w:val="00AB67E5"/>
    <w:rsid w:val="00AC013C"/>
    <w:rsid w:val="00AC25CD"/>
    <w:rsid w:val="00AD0972"/>
    <w:rsid w:val="00AD3B87"/>
    <w:rsid w:val="00AD5867"/>
    <w:rsid w:val="00AD6349"/>
    <w:rsid w:val="00AE0A53"/>
    <w:rsid w:val="00AE0B39"/>
    <w:rsid w:val="00AE7056"/>
    <w:rsid w:val="00AF4463"/>
    <w:rsid w:val="00AF54DD"/>
    <w:rsid w:val="00AF6C0A"/>
    <w:rsid w:val="00AF793D"/>
    <w:rsid w:val="00B01062"/>
    <w:rsid w:val="00B03C05"/>
    <w:rsid w:val="00B04960"/>
    <w:rsid w:val="00B05F4B"/>
    <w:rsid w:val="00B0611A"/>
    <w:rsid w:val="00B06E99"/>
    <w:rsid w:val="00B10780"/>
    <w:rsid w:val="00B1319A"/>
    <w:rsid w:val="00B141DF"/>
    <w:rsid w:val="00B1723F"/>
    <w:rsid w:val="00B17585"/>
    <w:rsid w:val="00B17799"/>
    <w:rsid w:val="00B17EA2"/>
    <w:rsid w:val="00B22486"/>
    <w:rsid w:val="00B233D3"/>
    <w:rsid w:val="00B244B7"/>
    <w:rsid w:val="00B258B5"/>
    <w:rsid w:val="00B41234"/>
    <w:rsid w:val="00B43D34"/>
    <w:rsid w:val="00B46631"/>
    <w:rsid w:val="00B51123"/>
    <w:rsid w:val="00B53FB0"/>
    <w:rsid w:val="00B54BE1"/>
    <w:rsid w:val="00B5565C"/>
    <w:rsid w:val="00B56C36"/>
    <w:rsid w:val="00B62281"/>
    <w:rsid w:val="00B62F87"/>
    <w:rsid w:val="00B63682"/>
    <w:rsid w:val="00B64C28"/>
    <w:rsid w:val="00B66E92"/>
    <w:rsid w:val="00B6742B"/>
    <w:rsid w:val="00B677A9"/>
    <w:rsid w:val="00B7751F"/>
    <w:rsid w:val="00B810B7"/>
    <w:rsid w:val="00B82280"/>
    <w:rsid w:val="00B844FC"/>
    <w:rsid w:val="00B84C62"/>
    <w:rsid w:val="00B84D61"/>
    <w:rsid w:val="00B84E5E"/>
    <w:rsid w:val="00B93265"/>
    <w:rsid w:val="00B94784"/>
    <w:rsid w:val="00BA25B2"/>
    <w:rsid w:val="00BA3D07"/>
    <w:rsid w:val="00BA57F8"/>
    <w:rsid w:val="00BB284E"/>
    <w:rsid w:val="00BC0D86"/>
    <w:rsid w:val="00BC2EC3"/>
    <w:rsid w:val="00BC4700"/>
    <w:rsid w:val="00BC4E69"/>
    <w:rsid w:val="00BD56E9"/>
    <w:rsid w:val="00BE00F5"/>
    <w:rsid w:val="00BE05F3"/>
    <w:rsid w:val="00BE1CF2"/>
    <w:rsid w:val="00BE46F5"/>
    <w:rsid w:val="00BE4C2F"/>
    <w:rsid w:val="00BF4074"/>
    <w:rsid w:val="00BF4320"/>
    <w:rsid w:val="00C00609"/>
    <w:rsid w:val="00C03EEF"/>
    <w:rsid w:val="00C05AD4"/>
    <w:rsid w:val="00C071A1"/>
    <w:rsid w:val="00C11AC8"/>
    <w:rsid w:val="00C12DCC"/>
    <w:rsid w:val="00C1635E"/>
    <w:rsid w:val="00C2085B"/>
    <w:rsid w:val="00C20C1B"/>
    <w:rsid w:val="00C23F73"/>
    <w:rsid w:val="00C24C70"/>
    <w:rsid w:val="00C30639"/>
    <w:rsid w:val="00C32558"/>
    <w:rsid w:val="00C33BA7"/>
    <w:rsid w:val="00C34727"/>
    <w:rsid w:val="00C371A2"/>
    <w:rsid w:val="00C431D9"/>
    <w:rsid w:val="00C43748"/>
    <w:rsid w:val="00C5491C"/>
    <w:rsid w:val="00C56384"/>
    <w:rsid w:val="00C64B42"/>
    <w:rsid w:val="00C64B6B"/>
    <w:rsid w:val="00C71570"/>
    <w:rsid w:val="00C72147"/>
    <w:rsid w:val="00C7244C"/>
    <w:rsid w:val="00C73968"/>
    <w:rsid w:val="00C74889"/>
    <w:rsid w:val="00C751E7"/>
    <w:rsid w:val="00C7757D"/>
    <w:rsid w:val="00C77EDA"/>
    <w:rsid w:val="00C82806"/>
    <w:rsid w:val="00C834E1"/>
    <w:rsid w:val="00C8383D"/>
    <w:rsid w:val="00C84AD3"/>
    <w:rsid w:val="00C9187B"/>
    <w:rsid w:val="00C921E2"/>
    <w:rsid w:val="00C965BD"/>
    <w:rsid w:val="00C9763C"/>
    <w:rsid w:val="00CA0A3D"/>
    <w:rsid w:val="00CA6E19"/>
    <w:rsid w:val="00CA7FA4"/>
    <w:rsid w:val="00CB0220"/>
    <w:rsid w:val="00CB2764"/>
    <w:rsid w:val="00CB2D56"/>
    <w:rsid w:val="00CB44B5"/>
    <w:rsid w:val="00CB7C40"/>
    <w:rsid w:val="00CC0FB1"/>
    <w:rsid w:val="00CC2B9E"/>
    <w:rsid w:val="00CC444F"/>
    <w:rsid w:val="00CC60CC"/>
    <w:rsid w:val="00CD75BC"/>
    <w:rsid w:val="00CE4B22"/>
    <w:rsid w:val="00CF0BA1"/>
    <w:rsid w:val="00CF63A9"/>
    <w:rsid w:val="00D01677"/>
    <w:rsid w:val="00D01863"/>
    <w:rsid w:val="00D072C6"/>
    <w:rsid w:val="00D10833"/>
    <w:rsid w:val="00D1271A"/>
    <w:rsid w:val="00D16BC5"/>
    <w:rsid w:val="00D173F6"/>
    <w:rsid w:val="00D2075C"/>
    <w:rsid w:val="00D23408"/>
    <w:rsid w:val="00D23908"/>
    <w:rsid w:val="00D239A5"/>
    <w:rsid w:val="00D240FD"/>
    <w:rsid w:val="00D24C16"/>
    <w:rsid w:val="00D2539F"/>
    <w:rsid w:val="00D26A13"/>
    <w:rsid w:val="00D26D96"/>
    <w:rsid w:val="00D26EAD"/>
    <w:rsid w:val="00D36463"/>
    <w:rsid w:val="00D400FF"/>
    <w:rsid w:val="00D41F8A"/>
    <w:rsid w:val="00D46421"/>
    <w:rsid w:val="00D5053D"/>
    <w:rsid w:val="00D564F8"/>
    <w:rsid w:val="00D62092"/>
    <w:rsid w:val="00D62F3A"/>
    <w:rsid w:val="00D63B6B"/>
    <w:rsid w:val="00D66D6F"/>
    <w:rsid w:val="00D66F9B"/>
    <w:rsid w:val="00D8334C"/>
    <w:rsid w:val="00D900A5"/>
    <w:rsid w:val="00D952A6"/>
    <w:rsid w:val="00D9722F"/>
    <w:rsid w:val="00D977A1"/>
    <w:rsid w:val="00DA3C1C"/>
    <w:rsid w:val="00DA7C64"/>
    <w:rsid w:val="00DB4B17"/>
    <w:rsid w:val="00DB7582"/>
    <w:rsid w:val="00DB786A"/>
    <w:rsid w:val="00DC379F"/>
    <w:rsid w:val="00DD1ED9"/>
    <w:rsid w:val="00DD4267"/>
    <w:rsid w:val="00DD461B"/>
    <w:rsid w:val="00DD7CE7"/>
    <w:rsid w:val="00DD7FD3"/>
    <w:rsid w:val="00DE0EE0"/>
    <w:rsid w:val="00DE1686"/>
    <w:rsid w:val="00DE3CFB"/>
    <w:rsid w:val="00DE6B9D"/>
    <w:rsid w:val="00DE7FD1"/>
    <w:rsid w:val="00DF2618"/>
    <w:rsid w:val="00DF6499"/>
    <w:rsid w:val="00DF77D7"/>
    <w:rsid w:val="00E02C15"/>
    <w:rsid w:val="00E0512F"/>
    <w:rsid w:val="00E16909"/>
    <w:rsid w:val="00E20D55"/>
    <w:rsid w:val="00E26E4D"/>
    <w:rsid w:val="00E276ED"/>
    <w:rsid w:val="00E368AF"/>
    <w:rsid w:val="00E37187"/>
    <w:rsid w:val="00E40E1E"/>
    <w:rsid w:val="00E453CA"/>
    <w:rsid w:val="00E45A80"/>
    <w:rsid w:val="00E50AAA"/>
    <w:rsid w:val="00E52897"/>
    <w:rsid w:val="00E53CC4"/>
    <w:rsid w:val="00E5527F"/>
    <w:rsid w:val="00E57549"/>
    <w:rsid w:val="00E6236D"/>
    <w:rsid w:val="00E641B3"/>
    <w:rsid w:val="00E65B1D"/>
    <w:rsid w:val="00E71096"/>
    <w:rsid w:val="00E758EC"/>
    <w:rsid w:val="00E760E6"/>
    <w:rsid w:val="00E7647A"/>
    <w:rsid w:val="00E777E4"/>
    <w:rsid w:val="00E77D0F"/>
    <w:rsid w:val="00E82EEC"/>
    <w:rsid w:val="00E840CB"/>
    <w:rsid w:val="00E87811"/>
    <w:rsid w:val="00E9611B"/>
    <w:rsid w:val="00EA1318"/>
    <w:rsid w:val="00EA4269"/>
    <w:rsid w:val="00EA45F6"/>
    <w:rsid w:val="00EA5F39"/>
    <w:rsid w:val="00EA5F9D"/>
    <w:rsid w:val="00EB1E1B"/>
    <w:rsid w:val="00EB3DBB"/>
    <w:rsid w:val="00EC184D"/>
    <w:rsid w:val="00EC3930"/>
    <w:rsid w:val="00EC6C25"/>
    <w:rsid w:val="00EC7E53"/>
    <w:rsid w:val="00ED30DD"/>
    <w:rsid w:val="00ED4DF9"/>
    <w:rsid w:val="00ED5DEE"/>
    <w:rsid w:val="00ED6DD3"/>
    <w:rsid w:val="00EE2480"/>
    <w:rsid w:val="00EE5080"/>
    <w:rsid w:val="00EF207C"/>
    <w:rsid w:val="00EF3D9E"/>
    <w:rsid w:val="00F0045A"/>
    <w:rsid w:val="00F027B1"/>
    <w:rsid w:val="00F042F1"/>
    <w:rsid w:val="00F04DDE"/>
    <w:rsid w:val="00F05CAA"/>
    <w:rsid w:val="00F11D0E"/>
    <w:rsid w:val="00F14AE0"/>
    <w:rsid w:val="00F1572B"/>
    <w:rsid w:val="00F15F0F"/>
    <w:rsid w:val="00F165CC"/>
    <w:rsid w:val="00F242B5"/>
    <w:rsid w:val="00F26E84"/>
    <w:rsid w:val="00F32FD0"/>
    <w:rsid w:val="00F3462E"/>
    <w:rsid w:val="00F35513"/>
    <w:rsid w:val="00F360ED"/>
    <w:rsid w:val="00F379F8"/>
    <w:rsid w:val="00F4169B"/>
    <w:rsid w:val="00F43DE4"/>
    <w:rsid w:val="00F44E85"/>
    <w:rsid w:val="00F4592C"/>
    <w:rsid w:val="00F4731C"/>
    <w:rsid w:val="00F50032"/>
    <w:rsid w:val="00F53CAA"/>
    <w:rsid w:val="00F54C7C"/>
    <w:rsid w:val="00F55281"/>
    <w:rsid w:val="00F561F4"/>
    <w:rsid w:val="00F64643"/>
    <w:rsid w:val="00F65B93"/>
    <w:rsid w:val="00F668FF"/>
    <w:rsid w:val="00F71D42"/>
    <w:rsid w:val="00F75FC3"/>
    <w:rsid w:val="00F77A21"/>
    <w:rsid w:val="00F81956"/>
    <w:rsid w:val="00F85120"/>
    <w:rsid w:val="00F86162"/>
    <w:rsid w:val="00F8624D"/>
    <w:rsid w:val="00F86909"/>
    <w:rsid w:val="00F86DBB"/>
    <w:rsid w:val="00F87E93"/>
    <w:rsid w:val="00F94EBE"/>
    <w:rsid w:val="00F961EB"/>
    <w:rsid w:val="00FA3A11"/>
    <w:rsid w:val="00FA4EB5"/>
    <w:rsid w:val="00FA70FA"/>
    <w:rsid w:val="00FB18E4"/>
    <w:rsid w:val="00FB21A3"/>
    <w:rsid w:val="00FB228C"/>
    <w:rsid w:val="00FC1AE2"/>
    <w:rsid w:val="00FC2D85"/>
    <w:rsid w:val="00FD0605"/>
    <w:rsid w:val="00FD1F37"/>
    <w:rsid w:val="00FD2783"/>
    <w:rsid w:val="00FD325D"/>
    <w:rsid w:val="00FD3A8B"/>
    <w:rsid w:val="00FD3FF7"/>
    <w:rsid w:val="00FD7AB4"/>
    <w:rsid w:val="00FE4C0C"/>
    <w:rsid w:val="00FE55D1"/>
    <w:rsid w:val="00FF3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2D0763"/>
    <w:pPr>
      <w:keepNext/>
      <w:suppressAutoHyphens w:val="0"/>
      <w:spacing w:before="240" w:after="240"/>
      <w:ind w:left="360"/>
      <w:contextualSpacing/>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05CAA"/>
    <w:pPr>
      <w:spacing w:before="120" w:after="120"/>
      <w:ind w:left="238"/>
      <w:jc w:val="both"/>
    </w:pPr>
    <w:rPr>
      <w:b/>
      <w:bC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F05CAA"/>
    <w:pPr>
      <w:spacing w:before="120" w:after="12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F05CAA"/>
    <w:pPr>
      <w:ind w:left="480"/>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2D0763"/>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nhideWhenUsed/>
    <w:rsid w:val="00156DFC"/>
    <w:rPr>
      <w:sz w:val="20"/>
      <w:szCs w:val="20"/>
    </w:rPr>
  </w:style>
  <w:style w:type="character" w:customStyle="1" w:styleId="afffffa">
    <w:name w:val="Текст примечания Знак"/>
    <w:basedOn w:val="a1"/>
    <w:link w:val="afffff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GridTableLight">
    <w:name w:val="Grid Table Light"/>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fontstyle01">
    <w:name w:val="fontstyle01"/>
    <w:basedOn w:val="a1"/>
    <w:rsid w:val="002C06E8"/>
    <w:rPr>
      <w:rFonts w:ascii="ArialMT" w:hAnsi="ArialMT" w:hint="default"/>
      <w:b w:val="0"/>
      <w:bCs w:val="0"/>
      <w:i w:val="0"/>
      <w:i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2D0763"/>
    <w:pPr>
      <w:keepNext/>
      <w:suppressAutoHyphens w:val="0"/>
      <w:spacing w:before="240" w:after="240"/>
      <w:ind w:left="360"/>
      <w:contextualSpacing/>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05CAA"/>
    <w:pPr>
      <w:spacing w:before="120" w:after="120"/>
      <w:ind w:left="238"/>
      <w:jc w:val="both"/>
    </w:pPr>
    <w:rPr>
      <w:b/>
      <w:bC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F05CAA"/>
    <w:pPr>
      <w:spacing w:before="120" w:after="12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F05CAA"/>
    <w:pPr>
      <w:ind w:left="480"/>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2D0763"/>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nhideWhenUsed/>
    <w:rsid w:val="00156DFC"/>
    <w:rPr>
      <w:sz w:val="20"/>
      <w:szCs w:val="20"/>
    </w:rPr>
  </w:style>
  <w:style w:type="character" w:customStyle="1" w:styleId="afffffa">
    <w:name w:val="Текст примечания Знак"/>
    <w:basedOn w:val="a1"/>
    <w:link w:val="afffff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GridTableLight">
    <w:name w:val="Grid Table Light"/>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01">
    <w:name w:val="fontstyle01"/>
    <w:basedOn w:val="a1"/>
    <w:rsid w:val="002C06E8"/>
    <w:rPr>
      <w:rFonts w:ascii="ArialMT" w:hAnsi="ArialMT"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2979643">
      <w:bodyDiv w:val="1"/>
      <w:marLeft w:val="0"/>
      <w:marRight w:val="0"/>
      <w:marTop w:val="0"/>
      <w:marBottom w:val="0"/>
      <w:divBdr>
        <w:top w:val="none" w:sz="0" w:space="0" w:color="auto"/>
        <w:left w:val="none" w:sz="0" w:space="0" w:color="auto"/>
        <w:bottom w:val="none" w:sz="0" w:space="0" w:color="auto"/>
        <w:right w:val="none" w:sz="0" w:space="0" w:color="auto"/>
      </w:divBdr>
    </w:div>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10113851">
      <w:bodyDiv w:val="1"/>
      <w:marLeft w:val="0"/>
      <w:marRight w:val="0"/>
      <w:marTop w:val="0"/>
      <w:marBottom w:val="0"/>
      <w:divBdr>
        <w:top w:val="none" w:sz="0" w:space="0" w:color="auto"/>
        <w:left w:val="none" w:sz="0" w:space="0" w:color="auto"/>
        <w:bottom w:val="none" w:sz="0" w:space="0" w:color="auto"/>
        <w:right w:val="none" w:sz="0" w:space="0" w:color="auto"/>
      </w:divBdr>
    </w:div>
    <w:div w:id="15430075">
      <w:bodyDiv w:val="1"/>
      <w:marLeft w:val="0"/>
      <w:marRight w:val="0"/>
      <w:marTop w:val="0"/>
      <w:marBottom w:val="0"/>
      <w:divBdr>
        <w:top w:val="none" w:sz="0" w:space="0" w:color="auto"/>
        <w:left w:val="none" w:sz="0" w:space="0" w:color="auto"/>
        <w:bottom w:val="none" w:sz="0" w:space="0" w:color="auto"/>
        <w:right w:val="none" w:sz="0" w:space="0" w:color="auto"/>
      </w:divBdr>
    </w:div>
    <w:div w:id="21172207">
      <w:bodyDiv w:val="1"/>
      <w:marLeft w:val="0"/>
      <w:marRight w:val="0"/>
      <w:marTop w:val="0"/>
      <w:marBottom w:val="0"/>
      <w:divBdr>
        <w:top w:val="none" w:sz="0" w:space="0" w:color="auto"/>
        <w:left w:val="none" w:sz="0" w:space="0" w:color="auto"/>
        <w:bottom w:val="none" w:sz="0" w:space="0" w:color="auto"/>
        <w:right w:val="none" w:sz="0" w:space="0" w:color="auto"/>
      </w:divBdr>
    </w:div>
    <w:div w:id="24674102">
      <w:bodyDiv w:val="1"/>
      <w:marLeft w:val="0"/>
      <w:marRight w:val="0"/>
      <w:marTop w:val="0"/>
      <w:marBottom w:val="0"/>
      <w:divBdr>
        <w:top w:val="none" w:sz="0" w:space="0" w:color="auto"/>
        <w:left w:val="none" w:sz="0" w:space="0" w:color="auto"/>
        <w:bottom w:val="none" w:sz="0" w:space="0" w:color="auto"/>
        <w:right w:val="none" w:sz="0" w:space="0" w:color="auto"/>
      </w:divBdr>
    </w:div>
    <w:div w:id="29499705">
      <w:bodyDiv w:val="1"/>
      <w:marLeft w:val="0"/>
      <w:marRight w:val="0"/>
      <w:marTop w:val="0"/>
      <w:marBottom w:val="0"/>
      <w:divBdr>
        <w:top w:val="none" w:sz="0" w:space="0" w:color="auto"/>
        <w:left w:val="none" w:sz="0" w:space="0" w:color="auto"/>
        <w:bottom w:val="none" w:sz="0" w:space="0" w:color="auto"/>
        <w:right w:val="none" w:sz="0" w:space="0" w:color="auto"/>
      </w:divBdr>
    </w:div>
    <w:div w:id="39716333">
      <w:bodyDiv w:val="1"/>
      <w:marLeft w:val="0"/>
      <w:marRight w:val="0"/>
      <w:marTop w:val="0"/>
      <w:marBottom w:val="0"/>
      <w:divBdr>
        <w:top w:val="none" w:sz="0" w:space="0" w:color="auto"/>
        <w:left w:val="none" w:sz="0" w:space="0" w:color="auto"/>
        <w:bottom w:val="none" w:sz="0" w:space="0" w:color="auto"/>
        <w:right w:val="none" w:sz="0" w:space="0" w:color="auto"/>
      </w:divBdr>
    </w:div>
    <w:div w:id="43339150">
      <w:bodyDiv w:val="1"/>
      <w:marLeft w:val="0"/>
      <w:marRight w:val="0"/>
      <w:marTop w:val="0"/>
      <w:marBottom w:val="0"/>
      <w:divBdr>
        <w:top w:val="none" w:sz="0" w:space="0" w:color="auto"/>
        <w:left w:val="none" w:sz="0" w:space="0" w:color="auto"/>
        <w:bottom w:val="none" w:sz="0" w:space="0" w:color="auto"/>
        <w:right w:val="none" w:sz="0" w:space="0" w:color="auto"/>
      </w:divBdr>
    </w:div>
    <w:div w:id="87122956">
      <w:bodyDiv w:val="1"/>
      <w:marLeft w:val="0"/>
      <w:marRight w:val="0"/>
      <w:marTop w:val="0"/>
      <w:marBottom w:val="0"/>
      <w:divBdr>
        <w:top w:val="none" w:sz="0" w:space="0" w:color="auto"/>
        <w:left w:val="none" w:sz="0" w:space="0" w:color="auto"/>
        <w:bottom w:val="none" w:sz="0" w:space="0" w:color="auto"/>
        <w:right w:val="none" w:sz="0" w:space="0" w:color="auto"/>
      </w:divBdr>
    </w:div>
    <w:div w:id="91978019">
      <w:bodyDiv w:val="1"/>
      <w:marLeft w:val="0"/>
      <w:marRight w:val="0"/>
      <w:marTop w:val="0"/>
      <w:marBottom w:val="0"/>
      <w:divBdr>
        <w:top w:val="none" w:sz="0" w:space="0" w:color="auto"/>
        <w:left w:val="none" w:sz="0" w:space="0" w:color="auto"/>
        <w:bottom w:val="none" w:sz="0" w:space="0" w:color="auto"/>
        <w:right w:val="none" w:sz="0" w:space="0" w:color="auto"/>
      </w:divBdr>
    </w:div>
    <w:div w:id="97217255">
      <w:bodyDiv w:val="1"/>
      <w:marLeft w:val="0"/>
      <w:marRight w:val="0"/>
      <w:marTop w:val="0"/>
      <w:marBottom w:val="0"/>
      <w:divBdr>
        <w:top w:val="none" w:sz="0" w:space="0" w:color="auto"/>
        <w:left w:val="none" w:sz="0" w:space="0" w:color="auto"/>
        <w:bottom w:val="none" w:sz="0" w:space="0" w:color="auto"/>
        <w:right w:val="none" w:sz="0" w:space="0" w:color="auto"/>
      </w:divBdr>
    </w:div>
    <w:div w:id="133377515">
      <w:bodyDiv w:val="1"/>
      <w:marLeft w:val="0"/>
      <w:marRight w:val="0"/>
      <w:marTop w:val="0"/>
      <w:marBottom w:val="0"/>
      <w:divBdr>
        <w:top w:val="none" w:sz="0" w:space="0" w:color="auto"/>
        <w:left w:val="none" w:sz="0" w:space="0" w:color="auto"/>
        <w:bottom w:val="none" w:sz="0" w:space="0" w:color="auto"/>
        <w:right w:val="none" w:sz="0" w:space="0" w:color="auto"/>
      </w:divBdr>
    </w:div>
    <w:div w:id="139423018">
      <w:bodyDiv w:val="1"/>
      <w:marLeft w:val="0"/>
      <w:marRight w:val="0"/>
      <w:marTop w:val="0"/>
      <w:marBottom w:val="0"/>
      <w:divBdr>
        <w:top w:val="none" w:sz="0" w:space="0" w:color="auto"/>
        <w:left w:val="none" w:sz="0" w:space="0" w:color="auto"/>
        <w:bottom w:val="none" w:sz="0" w:space="0" w:color="auto"/>
        <w:right w:val="none" w:sz="0" w:space="0" w:color="auto"/>
      </w:divBdr>
    </w:div>
    <w:div w:id="139882697">
      <w:bodyDiv w:val="1"/>
      <w:marLeft w:val="0"/>
      <w:marRight w:val="0"/>
      <w:marTop w:val="0"/>
      <w:marBottom w:val="0"/>
      <w:divBdr>
        <w:top w:val="none" w:sz="0" w:space="0" w:color="auto"/>
        <w:left w:val="none" w:sz="0" w:space="0" w:color="auto"/>
        <w:bottom w:val="none" w:sz="0" w:space="0" w:color="auto"/>
        <w:right w:val="none" w:sz="0" w:space="0" w:color="auto"/>
      </w:divBdr>
    </w:div>
    <w:div w:id="143663101">
      <w:bodyDiv w:val="1"/>
      <w:marLeft w:val="0"/>
      <w:marRight w:val="0"/>
      <w:marTop w:val="0"/>
      <w:marBottom w:val="0"/>
      <w:divBdr>
        <w:top w:val="none" w:sz="0" w:space="0" w:color="auto"/>
        <w:left w:val="none" w:sz="0" w:space="0" w:color="auto"/>
        <w:bottom w:val="none" w:sz="0" w:space="0" w:color="auto"/>
        <w:right w:val="none" w:sz="0" w:space="0" w:color="auto"/>
      </w:divBdr>
    </w:div>
    <w:div w:id="155415791">
      <w:bodyDiv w:val="1"/>
      <w:marLeft w:val="0"/>
      <w:marRight w:val="0"/>
      <w:marTop w:val="0"/>
      <w:marBottom w:val="0"/>
      <w:divBdr>
        <w:top w:val="none" w:sz="0" w:space="0" w:color="auto"/>
        <w:left w:val="none" w:sz="0" w:space="0" w:color="auto"/>
        <w:bottom w:val="none" w:sz="0" w:space="0" w:color="auto"/>
        <w:right w:val="none" w:sz="0" w:space="0" w:color="auto"/>
      </w:divBdr>
    </w:div>
    <w:div w:id="155848316">
      <w:bodyDiv w:val="1"/>
      <w:marLeft w:val="0"/>
      <w:marRight w:val="0"/>
      <w:marTop w:val="0"/>
      <w:marBottom w:val="0"/>
      <w:divBdr>
        <w:top w:val="none" w:sz="0" w:space="0" w:color="auto"/>
        <w:left w:val="none" w:sz="0" w:space="0" w:color="auto"/>
        <w:bottom w:val="none" w:sz="0" w:space="0" w:color="auto"/>
        <w:right w:val="none" w:sz="0" w:space="0" w:color="auto"/>
      </w:divBdr>
    </w:div>
    <w:div w:id="181549626">
      <w:bodyDiv w:val="1"/>
      <w:marLeft w:val="0"/>
      <w:marRight w:val="0"/>
      <w:marTop w:val="0"/>
      <w:marBottom w:val="0"/>
      <w:divBdr>
        <w:top w:val="none" w:sz="0" w:space="0" w:color="auto"/>
        <w:left w:val="none" w:sz="0" w:space="0" w:color="auto"/>
        <w:bottom w:val="none" w:sz="0" w:space="0" w:color="auto"/>
        <w:right w:val="none" w:sz="0" w:space="0" w:color="auto"/>
      </w:divBdr>
    </w:div>
    <w:div w:id="183985626">
      <w:bodyDiv w:val="1"/>
      <w:marLeft w:val="0"/>
      <w:marRight w:val="0"/>
      <w:marTop w:val="0"/>
      <w:marBottom w:val="0"/>
      <w:divBdr>
        <w:top w:val="none" w:sz="0" w:space="0" w:color="auto"/>
        <w:left w:val="none" w:sz="0" w:space="0" w:color="auto"/>
        <w:bottom w:val="none" w:sz="0" w:space="0" w:color="auto"/>
        <w:right w:val="none" w:sz="0" w:space="0" w:color="auto"/>
      </w:divBdr>
    </w:div>
    <w:div w:id="192423023">
      <w:bodyDiv w:val="1"/>
      <w:marLeft w:val="0"/>
      <w:marRight w:val="0"/>
      <w:marTop w:val="0"/>
      <w:marBottom w:val="0"/>
      <w:divBdr>
        <w:top w:val="none" w:sz="0" w:space="0" w:color="auto"/>
        <w:left w:val="none" w:sz="0" w:space="0" w:color="auto"/>
        <w:bottom w:val="none" w:sz="0" w:space="0" w:color="auto"/>
        <w:right w:val="none" w:sz="0" w:space="0" w:color="auto"/>
      </w:divBdr>
    </w:div>
    <w:div w:id="219370929">
      <w:bodyDiv w:val="1"/>
      <w:marLeft w:val="0"/>
      <w:marRight w:val="0"/>
      <w:marTop w:val="0"/>
      <w:marBottom w:val="0"/>
      <w:divBdr>
        <w:top w:val="none" w:sz="0" w:space="0" w:color="auto"/>
        <w:left w:val="none" w:sz="0" w:space="0" w:color="auto"/>
        <w:bottom w:val="none" w:sz="0" w:space="0" w:color="auto"/>
        <w:right w:val="none" w:sz="0" w:space="0" w:color="auto"/>
      </w:divBdr>
    </w:div>
    <w:div w:id="221796436">
      <w:bodyDiv w:val="1"/>
      <w:marLeft w:val="0"/>
      <w:marRight w:val="0"/>
      <w:marTop w:val="0"/>
      <w:marBottom w:val="0"/>
      <w:divBdr>
        <w:top w:val="none" w:sz="0" w:space="0" w:color="auto"/>
        <w:left w:val="none" w:sz="0" w:space="0" w:color="auto"/>
        <w:bottom w:val="none" w:sz="0" w:space="0" w:color="auto"/>
        <w:right w:val="none" w:sz="0" w:space="0" w:color="auto"/>
      </w:divBdr>
    </w:div>
    <w:div w:id="223030132">
      <w:bodyDiv w:val="1"/>
      <w:marLeft w:val="0"/>
      <w:marRight w:val="0"/>
      <w:marTop w:val="0"/>
      <w:marBottom w:val="0"/>
      <w:divBdr>
        <w:top w:val="none" w:sz="0" w:space="0" w:color="auto"/>
        <w:left w:val="none" w:sz="0" w:space="0" w:color="auto"/>
        <w:bottom w:val="none" w:sz="0" w:space="0" w:color="auto"/>
        <w:right w:val="none" w:sz="0" w:space="0" w:color="auto"/>
      </w:divBdr>
    </w:div>
    <w:div w:id="228156088">
      <w:bodyDiv w:val="1"/>
      <w:marLeft w:val="0"/>
      <w:marRight w:val="0"/>
      <w:marTop w:val="0"/>
      <w:marBottom w:val="0"/>
      <w:divBdr>
        <w:top w:val="none" w:sz="0" w:space="0" w:color="auto"/>
        <w:left w:val="none" w:sz="0" w:space="0" w:color="auto"/>
        <w:bottom w:val="none" w:sz="0" w:space="0" w:color="auto"/>
        <w:right w:val="none" w:sz="0" w:space="0" w:color="auto"/>
      </w:divBdr>
    </w:div>
    <w:div w:id="236012782">
      <w:bodyDiv w:val="1"/>
      <w:marLeft w:val="0"/>
      <w:marRight w:val="0"/>
      <w:marTop w:val="0"/>
      <w:marBottom w:val="0"/>
      <w:divBdr>
        <w:top w:val="none" w:sz="0" w:space="0" w:color="auto"/>
        <w:left w:val="none" w:sz="0" w:space="0" w:color="auto"/>
        <w:bottom w:val="none" w:sz="0" w:space="0" w:color="auto"/>
        <w:right w:val="none" w:sz="0" w:space="0" w:color="auto"/>
      </w:divBdr>
    </w:div>
    <w:div w:id="243494015">
      <w:bodyDiv w:val="1"/>
      <w:marLeft w:val="0"/>
      <w:marRight w:val="0"/>
      <w:marTop w:val="0"/>
      <w:marBottom w:val="0"/>
      <w:divBdr>
        <w:top w:val="none" w:sz="0" w:space="0" w:color="auto"/>
        <w:left w:val="none" w:sz="0" w:space="0" w:color="auto"/>
        <w:bottom w:val="none" w:sz="0" w:space="0" w:color="auto"/>
        <w:right w:val="none" w:sz="0" w:space="0" w:color="auto"/>
      </w:divBdr>
    </w:div>
    <w:div w:id="273557480">
      <w:bodyDiv w:val="1"/>
      <w:marLeft w:val="0"/>
      <w:marRight w:val="0"/>
      <w:marTop w:val="0"/>
      <w:marBottom w:val="0"/>
      <w:divBdr>
        <w:top w:val="none" w:sz="0" w:space="0" w:color="auto"/>
        <w:left w:val="none" w:sz="0" w:space="0" w:color="auto"/>
        <w:bottom w:val="none" w:sz="0" w:space="0" w:color="auto"/>
        <w:right w:val="none" w:sz="0" w:space="0" w:color="auto"/>
      </w:divBdr>
    </w:div>
    <w:div w:id="284389036">
      <w:bodyDiv w:val="1"/>
      <w:marLeft w:val="0"/>
      <w:marRight w:val="0"/>
      <w:marTop w:val="0"/>
      <w:marBottom w:val="0"/>
      <w:divBdr>
        <w:top w:val="none" w:sz="0" w:space="0" w:color="auto"/>
        <w:left w:val="none" w:sz="0" w:space="0" w:color="auto"/>
        <w:bottom w:val="none" w:sz="0" w:space="0" w:color="auto"/>
        <w:right w:val="none" w:sz="0" w:space="0" w:color="auto"/>
      </w:divBdr>
    </w:div>
    <w:div w:id="317267794">
      <w:bodyDiv w:val="1"/>
      <w:marLeft w:val="0"/>
      <w:marRight w:val="0"/>
      <w:marTop w:val="0"/>
      <w:marBottom w:val="0"/>
      <w:divBdr>
        <w:top w:val="none" w:sz="0" w:space="0" w:color="auto"/>
        <w:left w:val="none" w:sz="0" w:space="0" w:color="auto"/>
        <w:bottom w:val="none" w:sz="0" w:space="0" w:color="auto"/>
        <w:right w:val="none" w:sz="0" w:space="0" w:color="auto"/>
      </w:divBdr>
    </w:div>
    <w:div w:id="334462542">
      <w:bodyDiv w:val="1"/>
      <w:marLeft w:val="0"/>
      <w:marRight w:val="0"/>
      <w:marTop w:val="0"/>
      <w:marBottom w:val="0"/>
      <w:divBdr>
        <w:top w:val="none" w:sz="0" w:space="0" w:color="auto"/>
        <w:left w:val="none" w:sz="0" w:space="0" w:color="auto"/>
        <w:bottom w:val="none" w:sz="0" w:space="0" w:color="auto"/>
        <w:right w:val="none" w:sz="0" w:space="0" w:color="auto"/>
      </w:divBdr>
    </w:div>
    <w:div w:id="336663316">
      <w:bodyDiv w:val="1"/>
      <w:marLeft w:val="0"/>
      <w:marRight w:val="0"/>
      <w:marTop w:val="0"/>
      <w:marBottom w:val="0"/>
      <w:divBdr>
        <w:top w:val="none" w:sz="0" w:space="0" w:color="auto"/>
        <w:left w:val="none" w:sz="0" w:space="0" w:color="auto"/>
        <w:bottom w:val="none" w:sz="0" w:space="0" w:color="auto"/>
        <w:right w:val="none" w:sz="0" w:space="0" w:color="auto"/>
      </w:divBdr>
    </w:div>
    <w:div w:id="338315836">
      <w:bodyDiv w:val="1"/>
      <w:marLeft w:val="0"/>
      <w:marRight w:val="0"/>
      <w:marTop w:val="0"/>
      <w:marBottom w:val="0"/>
      <w:divBdr>
        <w:top w:val="none" w:sz="0" w:space="0" w:color="auto"/>
        <w:left w:val="none" w:sz="0" w:space="0" w:color="auto"/>
        <w:bottom w:val="none" w:sz="0" w:space="0" w:color="auto"/>
        <w:right w:val="none" w:sz="0" w:space="0" w:color="auto"/>
      </w:divBdr>
    </w:div>
    <w:div w:id="343366724">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367535572">
      <w:bodyDiv w:val="1"/>
      <w:marLeft w:val="0"/>
      <w:marRight w:val="0"/>
      <w:marTop w:val="0"/>
      <w:marBottom w:val="0"/>
      <w:divBdr>
        <w:top w:val="none" w:sz="0" w:space="0" w:color="auto"/>
        <w:left w:val="none" w:sz="0" w:space="0" w:color="auto"/>
        <w:bottom w:val="none" w:sz="0" w:space="0" w:color="auto"/>
        <w:right w:val="none" w:sz="0" w:space="0" w:color="auto"/>
      </w:divBdr>
    </w:div>
    <w:div w:id="372852193">
      <w:bodyDiv w:val="1"/>
      <w:marLeft w:val="0"/>
      <w:marRight w:val="0"/>
      <w:marTop w:val="0"/>
      <w:marBottom w:val="0"/>
      <w:divBdr>
        <w:top w:val="none" w:sz="0" w:space="0" w:color="auto"/>
        <w:left w:val="none" w:sz="0" w:space="0" w:color="auto"/>
        <w:bottom w:val="none" w:sz="0" w:space="0" w:color="auto"/>
        <w:right w:val="none" w:sz="0" w:space="0" w:color="auto"/>
      </w:divBdr>
    </w:div>
    <w:div w:id="377510686">
      <w:bodyDiv w:val="1"/>
      <w:marLeft w:val="0"/>
      <w:marRight w:val="0"/>
      <w:marTop w:val="0"/>
      <w:marBottom w:val="0"/>
      <w:divBdr>
        <w:top w:val="none" w:sz="0" w:space="0" w:color="auto"/>
        <w:left w:val="none" w:sz="0" w:space="0" w:color="auto"/>
        <w:bottom w:val="none" w:sz="0" w:space="0" w:color="auto"/>
        <w:right w:val="none" w:sz="0" w:space="0" w:color="auto"/>
      </w:divBdr>
    </w:div>
    <w:div w:id="389690434">
      <w:bodyDiv w:val="1"/>
      <w:marLeft w:val="0"/>
      <w:marRight w:val="0"/>
      <w:marTop w:val="0"/>
      <w:marBottom w:val="0"/>
      <w:divBdr>
        <w:top w:val="none" w:sz="0" w:space="0" w:color="auto"/>
        <w:left w:val="none" w:sz="0" w:space="0" w:color="auto"/>
        <w:bottom w:val="none" w:sz="0" w:space="0" w:color="auto"/>
        <w:right w:val="none" w:sz="0" w:space="0" w:color="auto"/>
      </w:divBdr>
    </w:div>
    <w:div w:id="402877064">
      <w:bodyDiv w:val="1"/>
      <w:marLeft w:val="0"/>
      <w:marRight w:val="0"/>
      <w:marTop w:val="0"/>
      <w:marBottom w:val="0"/>
      <w:divBdr>
        <w:top w:val="none" w:sz="0" w:space="0" w:color="auto"/>
        <w:left w:val="none" w:sz="0" w:space="0" w:color="auto"/>
        <w:bottom w:val="none" w:sz="0" w:space="0" w:color="auto"/>
        <w:right w:val="none" w:sz="0" w:space="0" w:color="auto"/>
      </w:divBdr>
    </w:div>
    <w:div w:id="417487462">
      <w:bodyDiv w:val="1"/>
      <w:marLeft w:val="0"/>
      <w:marRight w:val="0"/>
      <w:marTop w:val="0"/>
      <w:marBottom w:val="0"/>
      <w:divBdr>
        <w:top w:val="none" w:sz="0" w:space="0" w:color="auto"/>
        <w:left w:val="none" w:sz="0" w:space="0" w:color="auto"/>
        <w:bottom w:val="none" w:sz="0" w:space="0" w:color="auto"/>
        <w:right w:val="none" w:sz="0" w:space="0" w:color="auto"/>
      </w:divBdr>
    </w:div>
    <w:div w:id="433290260">
      <w:bodyDiv w:val="1"/>
      <w:marLeft w:val="0"/>
      <w:marRight w:val="0"/>
      <w:marTop w:val="0"/>
      <w:marBottom w:val="0"/>
      <w:divBdr>
        <w:top w:val="none" w:sz="0" w:space="0" w:color="auto"/>
        <w:left w:val="none" w:sz="0" w:space="0" w:color="auto"/>
        <w:bottom w:val="none" w:sz="0" w:space="0" w:color="auto"/>
        <w:right w:val="none" w:sz="0" w:space="0" w:color="auto"/>
      </w:divBdr>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6218130">
      <w:bodyDiv w:val="1"/>
      <w:marLeft w:val="0"/>
      <w:marRight w:val="0"/>
      <w:marTop w:val="0"/>
      <w:marBottom w:val="0"/>
      <w:divBdr>
        <w:top w:val="none" w:sz="0" w:space="0" w:color="auto"/>
        <w:left w:val="none" w:sz="0" w:space="0" w:color="auto"/>
        <w:bottom w:val="none" w:sz="0" w:space="0" w:color="auto"/>
        <w:right w:val="none" w:sz="0" w:space="0" w:color="auto"/>
      </w:divBdr>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38450417">
      <w:bodyDiv w:val="1"/>
      <w:marLeft w:val="0"/>
      <w:marRight w:val="0"/>
      <w:marTop w:val="0"/>
      <w:marBottom w:val="0"/>
      <w:divBdr>
        <w:top w:val="none" w:sz="0" w:space="0" w:color="auto"/>
        <w:left w:val="none" w:sz="0" w:space="0" w:color="auto"/>
        <w:bottom w:val="none" w:sz="0" w:space="0" w:color="auto"/>
        <w:right w:val="none" w:sz="0" w:space="0" w:color="auto"/>
      </w:divBdr>
    </w:div>
    <w:div w:id="444277189">
      <w:bodyDiv w:val="1"/>
      <w:marLeft w:val="0"/>
      <w:marRight w:val="0"/>
      <w:marTop w:val="0"/>
      <w:marBottom w:val="0"/>
      <w:divBdr>
        <w:top w:val="none" w:sz="0" w:space="0" w:color="auto"/>
        <w:left w:val="none" w:sz="0" w:space="0" w:color="auto"/>
        <w:bottom w:val="none" w:sz="0" w:space="0" w:color="auto"/>
        <w:right w:val="none" w:sz="0" w:space="0" w:color="auto"/>
      </w:divBdr>
    </w:div>
    <w:div w:id="445542424">
      <w:bodyDiv w:val="1"/>
      <w:marLeft w:val="0"/>
      <w:marRight w:val="0"/>
      <w:marTop w:val="0"/>
      <w:marBottom w:val="0"/>
      <w:divBdr>
        <w:top w:val="none" w:sz="0" w:space="0" w:color="auto"/>
        <w:left w:val="none" w:sz="0" w:space="0" w:color="auto"/>
        <w:bottom w:val="none" w:sz="0" w:space="0" w:color="auto"/>
        <w:right w:val="none" w:sz="0" w:space="0" w:color="auto"/>
      </w:divBdr>
    </w:div>
    <w:div w:id="455411352">
      <w:bodyDiv w:val="1"/>
      <w:marLeft w:val="0"/>
      <w:marRight w:val="0"/>
      <w:marTop w:val="0"/>
      <w:marBottom w:val="0"/>
      <w:divBdr>
        <w:top w:val="none" w:sz="0" w:space="0" w:color="auto"/>
        <w:left w:val="none" w:sz="0" w:space="0" w:color="auto"/>
        <w:bottom w:val="none" w:sz="0" w:space="0" w:color="auto"/>
        <w:right w:val="none" w:sz="0" w:space="0" w:color="auto"/>
      </w:divBdr>
    </w:div>
    <w:div w:id="458963587">
      <w:bodyDiv w:val="1"/>
      <w:marLeft w:val="0"/>
      <w:marRight w:val="0"/>
      <w:marTop w:val="0"/>
      <w:marBottom w:val="0"/>
      <w:divBdr>
        <w:top w:val="none" w:sz="0" w:space="0" w:color="auto"/>
        <w:left w:val="none" w:sz="0" w:space="0" w:color="auto"/>
        <w:bottom w:val="none" w:sz="0" w:space="0" w:color="auto"/>
        <w:right w:val="none" w:sz="0" w:space="0" w:color="auto"/>
      </w:divBdr>
    </w:div>
    <w:div w:id="459154381">
      <w:bodyDiv w:val="1"/>
      <w:marLeft w:val="0"/>
      <w:marRight w:val="0"/>
      <w:marTop w:val="0"/>
      <w:marBottom w:val="0"/>
      <w:divBdr>
        <w:top w:val="none" w:sz="0" w:space="0" w:color="auto"/>
        <w:left w:val="none" w:sz="0" w:space="0" w:color="auto"/>
        <w:bottom w:val="none" w:sz="0" w:space="0" w:color="auto"/>
        <w:right w:val="none" w:sz="0" w:space="0" w:color="auto"/>
      </w:divBdr>
    </w:div>
    <w:div w:id="463040229">
      <w:bodyDiv w:val="1"/>
      <w:marLeft w:val="0"/>
      <w:marRight w:val="0"/>
      <w:marTop w:val="0"/>
      <w:marBottom w:val="0"/>
      <w:divBdr>
        <w:top w:val="none" w:sz="0" w:space="0" w:color="auto"/>
        <w:left w:val="none" w:sz="0" w:space="0" w:color="auto"/>
        <w:bottom w:val="none" w:sz="0" w:space="0" w:color="auto"/>
        <w:right w:val="none" w:sz="0" w:space="0" w:color="auto"/>
      </w:divBdr>
    </w:div>
    <w:div w:id="471555638">
      <w:bodyDiv w:val="1"/>
      <w:marLeft w:val="0"/>
      <w:marRight w:val="0"/>
      <w:marTop w:val="0"/>
      <w:marBottom w:val="0"/>
      <w:divBdr>
        <w:top w:val="none" w:sz="0" w:space="0" w:color="auto"/>
        <w:left w:val="none" w:sz="0" w:space="0" w:color="auto"/>
        <w:bottom w:val="none" w:sz="0" w:space="0" w:color="auto"/>
        <w:right w:val="none" w:sz="0" w:space="0" w:color="auto"/>
      </w:divBdr>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475142669">
      <w:bodyDiv w:val="1"/>
      <w:marLeft w:val="0"/>
      <w:marRight w:val="0"/>
      <w:marTop w:val="0"/>
      <w:marBottom w:val="0"/>
      <w:divBdr>
        <w:top w:val="none" w:sz="0" w:space="0" w:color="auto"/>
        <w:left w:val="none" w:sz="0" w:space="0" w:color="auto"/>
        <w:bottom w:val="none" w:sz="0" w:space="0" w:color="auto"/>
        <w:right w:val="none" w:sz="0" w:space="0" w:color="auto"/>
      </w:divBdr>
    </w:div>
    <w:div w:id="501243198">
      <w:bodyDiv w:val="1"/>
      <w:marLeft w:val="0"/>
      <w:marRight w:val="0"/>
      <w:marTop w:val="0"/>
      <w:marBottom w:val="0"/>
      <w:divBdr>
        <w:top w:val="none" w:sz="0" w:space="0" w:color="auto"/>
        <w:left w:val="none" w:sz="0" w:space="0" w:color="auto"/>
        <w:bottom w:val="none" w:sz="0" w:space="0" w:color="auto"/>
        <w:right w:val="none" w:sz="0" w:space="0" w:color="auto"/>
      </w:divBdr>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24682829">
      <w:bodyDiv w:val="1"/>
      <w:marLeft w:val="0"/>
      <w:marRight w:val="0"/>
      <w:marTop w:val="0"/>
      <w:marBottom w:val="0"/>
      <w:divBdr>
        <w:top w:val="none" w:sz="0" w:space="0" w:color="auto"/>
        <w:left w:val="none" w:sz="0" w:space="0" w:color="auto"/>
        <w:bottom w:val="none" w:sz="0" w:space="0" w:color="auto"/>
        <w:right w:val="none" w:sz="0" w:space="0" w:color="auto"/>
      </w:divBdr>
    </w:div>
    <w:div w:id="539628820">
      <w:bodyDiv w:val="1"/>
      <w:marLeft w:val="0"/>
      <w:marRight w:val="0"/>
      <w:marTop w:val="0"/>
      <w:marBottom w:val="0"/>
      <w:divBdr>
        <w:top w:val="none" w:sz="0" w:space="0" w:color="auto"/>
        <w:left w:val="none" w:sz="0" w:space="0" w:color="auto"/>
        <w:bottom w:val="none" w:sz="0" w:space="0" w:color="auto"/>
        <w:right w:val="none" w:sz="0" w:space="0" w:color="auto"/>
      </w:divBdr>
    </w:div>
    <w:div w:id="541483713">
      <w:bodyDiv w:val="1"/>
      <w:marLeft w:val="0"/>
      <w:marRight w:val="0"/>
      <w:marTop w:val="0"/>
      <w:marBottom w:val="0"/>
      <w:divBdr>
        <w:top w:val="none" w:sz="0" w:space="0" w:color="auto"/>
        <w:left w:val="none" w:sz="0" w:space="0" w:color="auto"/>
        <w:bottom w:val="none" w:sz="0" w:space="0" w:color="auto"/>
        <w:right w:val="none" w:sz="0" w:space="0" w:color="auto"/>
      </w:divBdr>
    </w:div>
    <w:div w:id="543637652">
      <w:bodyDiv w:val="1"/>
      <w:marLeft w:val="0"/>
      <w:marRight w:val="0"/>
      <w:marTop w:val="0"/>
      <w:marBottom w:val="0"/>
      <w:divBdr>
        <w:top w:val="none" w:sz="0" w:space="0" w:color="auto"/>
        <w:left w:val="none" w:sz="0" w:space="0" w:color="auto"/>
        <w:bottom w:val="none" w:sz="0" w:space="0" w:color="auto"/>
        <w:right w:val="none" w:sz="0" w:space="0" w:color="auto"/>
      </w:divBdr>
    </w:div>
    <w:div w:id="558133242">
      <w:bodyDiv w:val="1"/>
      <w:marLeft w:val="0"/>
      <w:marRight w:val="0"/>
      <w:marTop w:val="0"/>
      <w:marBottom w:val="0"/>
      <w:divBdr>
        <w:top w:val="none" w:sz="0" w:space="0" w:color="auto"/>
        <w:left w:val="none" w:sz="0" w:space="0" w:color="auto"/>
        <w:bottom w:val="none" w:sz="0" w:space="0" w:color="auto"/>
        <w:right w:val="none" w:sz="0" w:space="0" w:color="auto"/>
      </w:divBdr>
    </w:div>
    <w:div w:id="566500273">
      <w:bodyDiv w:val="1"/>
      <w:marLeft w:val="0"/>
      <w:marRight w:val="0"/>
      <w:marTop w:val="0"/>
      <w:marBottom w:val="0"/>
      <w:divBdr>
        <w:top w:val="none" w:sz="0" w:space="0" w:color="auto"/>
        <w:left w:val="none" w:sz="0" w:space="0" w:color="auto"/>
        <w:bottom w:val="none" w:sz="0" w:space="0" w:color="auto"/>
        <w:right w:val="none" w:sz="0" w:space="0" w:color="auto"/>
      </w:divBdr>
    </w:div>
    <w:div w:id="574317531">
      <w:bodyDiv w:val="1"/>
      <w:marLeft w:val="0"/>
      <w:marRight w:val="0"/>
      <w:marTop w:val="0"/>
      <w:marBottom w:val="0"/>
      <w:divBdr>
        <w:top w:val="none" w:sz="0" w:space="0" w:color="auto"/>
        <w:left w:val="none" w:sz="0" w:space="0" w:color="auto"/>
        <w:bottom w:val="none" w:sz="0" w:space="0" w:color="auto"/>
        <w:right w:val="none" w:sz="0" w:space="0" w:color="auto"/>
      </w:divBdr>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582570801">
      <w:bodyDiv w:val="1"/>
      <w:marLeft w:val="0"/>
      <w:marRight w:val="0"/>
      <w:marTop w:val="0"/>
      <w:marBottom w:val="0"/>
      <w:divBdr>
        <w:top w:val="none" w:sz="0" w:space="0" w:color="auto"/>
        <w:left w:val="none" w:sz="0" w:space="0" w:color="auto"/>
        <w:bottom w:val="none" w:sz="0" w:space="0" w:color="auto"/>
        <w:right w:val="none" w:sz="0" w:space="0" w:color="auto"/>
      </w:divBdr>
    </w:div>
    <w:div w:id="594442299">
      <w:bodyDiv w:val="1"/>
      <w:marLeft w:val="0"/>
      <w:marRight w:val="0"/>
      <w:marTop w:val="0"/>
      <w:marBottom w:val="0"/>
      <w:divBdr>
        <w:top w:val="none" w:sz="0" w:space="0" w:color="auto"/>
        <w:left w:val="none" w:sz="0" w:space="0" w:color="auto"/>
        <w:bottom w:val="none" w:sz="0" w:space="0" w:color="auto"/>
        <w:right w:val="none" w:sz="0" w:space="0" w:color="auto"/>
      </w:divBdr>
    </w:div>
    <w:div w:id="595751101">
      <w:bodyDiv w:val="1"/>
      <w:marLeft w:val="0"/>
      <w:marRight w:val="0"/>
      <w:marTop w:val="0"/>
      <w:marBottom w:val="0"/>
      <w:divBdr>
        <w:top w:val="none" w:sz="0" w:space="0" w:color="auto"/>
        <w:left w:val="none" w:sz="0" w:space="0" w:color="auto"/>
        <w:bottom w:val="none" w:sz="0" w:space="0" w:color="auto"/>
        <w:right w:val="none" w:sz="0" w:space="0" w:color="auto"/>
      </w:divBdr>
    </w:div>
    <w:div w:id="602735084">
      <w:bodyDiv w:val="1"/>
      <w:marLeft w:val="0"/>
      <w:marRight w:val="0"/>
      <w:marTop w:val="0"/>
      <w:marBottom w:val="0"/>
      <w:divBdr>
        <w:top w:val="none" w:sz="0" w:space="0" w:color="auto"/>
        <w:left w:val="none" w:sz="0" w:space="0" w:color="auto"/>
        <w:bottom w:val="none" w:sz="0" w:space="0" w:color="auto"/>
        <w:right w:val="none" w:sz="0" w:space="0" w:color="auto"/>
      </w:divBdr>
    </w:div>
    <w:div w:id="604118750">
      <w:bodyDiv w:val="1"/>
      <w:marLeft w:val="0"/>
      <w:marRight w:val="0"/>
      <w:marTop w:val="0"/>
      <w:marBottom w:val="0"/>
      <w:divBdr>
        <w:top w:val="none" w:sz="0" w:space="0" w:color="auto"/>
        <w:left w:val="none" w:sz="0" w:space="0" w:color="auto"/>
        <w:bottom w:val="none" w:sz="0" w:space="0" w:color="auto"/>
        <w:right w:val="none" w:sz="0" w:space="0" w:color="auto"/>
      </w:divBdr>
    </w:div>
    <w:div w:id="607658703">
      <w:bodyDiv w:val="1"/>
      <w:marLeft w:val="0"/>
      <w:marRight w:val="0"/>
      <w:marTop w:val="0"/>
      <w:marBottom w:val="0"/>
      <w:divBdr>
        <w:top w:val="none" w:sz="0" w:space="0" w:color="auto"/>
        <w:left w:val="none" w:sz="0" w:space="0" w:color="auto"/>
        <w:bottom w:val="none" w:sz="0" w:space="0" w:color="auto"/>
        <w:right w:val="none" w:sz="0" w:space="0" w:color="auto"/>
      </w:divBdr>
    </w:div>
    <w:div w:id="612131403">
      <w:bodyDiv w:val="1"/>
      <w:marLeft w:val="0"/>
      <w:marRight w:val="0"/>
      <w:marTop w:val="0"/>
      <w:marBottom w:val="0"/>
      <w:divBdr>
        <w:top w:val="none" w:sz="0" w:space="0" w:color="auto"/>
        <w:left w:val="none" w:sz="0" w:space="0" w:color="auto"/>
        <w:bottom w:val="none" w:sz="0" w:space="0" w:color="auto"/>
        <w:right w:val="none" w:sz="0" w:space="0" w:color="auto"/>
      </w:divBdr>
    </w:div>
    <w:div w:id="625283165">
      <w:bodyDiv w:val="1"/>
      <w:marLeft w:val="0"/>
      <w:marRight w:val="0"/>
      <w:marTop w:val="0"/>
      <w:marBottom w:val="0"/>
      <w:divBdr>
        <w:top w:val="none" w:sz="0" w:space="0" w:color="auto"/>
        <w:left w:val="none" w:sz="0" w:space="0" w:color="auto"/>
        <w:bottom w:val="none" w:sz="0" w:space="0" w:color="auto"/>
        <w:right w:val="none" w:sz="0" w:space="0" w:color="auto"/>
      </w:divBdr>
    </w:div>
    <w:div w:id="629828253">
      <w:bodyDiv w:val="1"/>
      <w:marLeft w:val="0"/>
      <w:marRight w:val="0"/>
      <w:marTop w:val="0"/>
      <w:marBottom w:val="0"/>
      <w:divBdr>
        <w:top w:val="none" w:sz="0" w:space="0" w:color="auto"/>
        <w:left w:val="none" w:sz="0" w:space="0" w:color="auto"/>
        <w:bottom w:val="none" w:sz="0" w:space="0" w:color="auto"/>
        <w:right w:val="none" w:sz="0" w:space="0" w:color="auto"/>
      </w:divBdr>
    </w:div>
    <w:div w:id="636956346">
      <w:bodyDiv w:val="1"/>
      <w:marLeft w:val="0"/>
      <w:marRight w:val="0"/>
      <w:marTop w:val="0"/>
      <w:marBottom w:val="0"/>
      <w:divBdr>
        <w:top w:val="none" w:sz="0" w:space="0" w:color="auto"/>
        <w:left w:val="none" w:sz="0" w:space="0" w:color="auto"/>
        <w:bottom w:val="none" w:sz="0" w:space="0" w:color="auto"/>
        <w:right w:val="none" w:sz="0" w:space="0" w:color="auto"/>
      </w:divBdr>
    </w:div>
    <w:div w:id="652179349">
      <w:bodyDiv w:val="1"/>
      <w:marLeft w:val="0"/>
      <w:marRight w:val="0"/>
      <w:marTop w:val="0"/>
      <w:marBottom w:val="0"/>
      <w:divBdr>
        <w:top w:val="none" w:sz="0" w:space="0" w:color="auto"/>
        <w:left w:val="none" w:sz="0" w:space="0" w:color="auto"/>
        <w:bottom w:val="none" w:sz="0" w:space="0" w:color="auto"/>
        <w:right w:val="none" w:sz="0" w:space="0" w:color="auto"/>
      </w:divBdr>
    </w:div>
    <w:div w:id="658266448">
      <w:bodyDiv w:val="1"/>
      <w:marLeft w:val="0"/>
      <w:marRight w:val="0"/>
      <w:marTop w:val="0"/>
      <w:marBottom w:val="0"/>
      <w:divBdr>
        <w:top w:val="none" w:sz="0" w:space="0" w:color="auto"/>
        <w:left w:val="none" w:sz="0" w:space="0" w:color="auto"/>
        <w:bottom w:val="none" w:sz="0" w:space="0" w:color="auto"/>
        <w:right w:val="none" w:sz="0" w:space="0" w:color="auto"/>
      </w:divBdr>
    </w:div>
    <w:div w:id="661204250">
      <w:bodyDiv w:val="1"/>
      <w:marLeft w:val="0"/>
      <w:marRight w:val="0"/>
      <w:marTop w:val="0"/>
      <w:marBottom w:val="0"/>
      <w:divBdr>
        <w:top w:val="none" w:sz="0" w:space="0" w:color="auto"/>
        <w:left w:val="none" w:sz="0" w:space="0" w:color="auto"/>
        <w:bottom w:val="none" w:sz="0" w:space="0" w:color="auto"/>
        <w:right w:val="none" w:sz="0" w:space="0" w:color="auto"/>
      </w:divBdr>
    </w:div>
    <w:div w:id="671950543">
      <w:bodyDiv w:val="1"/>
      <w:marLeft w:val="0"/>
      <w:marRight w:val="0"/>
      <w:marTop w:val="0"/>
      <w:marBottom w:val="0"/>
      <w:divBdr>
        <w:top w:val="none" w:sz="0" w:space="0" w:color="auto"/>
        <w:left w:val="none" w:sz="0" w:space="0" w:color="auto"/>
        <w:bottom w:val="none" w:sz="0" w:space="0" w:color="auto"/>
        <w:right w:val="none" w:sz="0" w:space="0" w:color="auto"/>
      </w:divBdr>
    </w:div>
    <w:div w:id="673461234">
      <w:bodyDiv w:val="1"/>
      <w:marLeft w:val="0"/>
      <w:marRight w:val="0"/>
      <w:marTop w:val="0"/>
      <w:marBottom w:val="0"/>
      <w:divBdr>
        <w:top w:val="none" w:sz="0" w:space="0" w:color="auto"/>
        <w:left w:val="none" w:sz="0" w:space="0" w:color="auto"/>
        <w:bottom w:val="none" w:sz="0" w:space="0" w:color="auto"/>
        <w:right w:val="none" w:sz="0" w:space="0" w:color="auto"/>
      </w:divBdr>
    </w:div>
    <w:div w:id="673536740">
      <w:bodyDiv w:val="1"/>
      <w:marLeft w:val="0"/>
      <w:marRight w:val="0"/>
      <w:marTop w:val="0"/>
      <w:marBottom w:val="0"/>
      <w:divBdr>
        <w:top w:val="none" w:sz="0" w:space="0" w:color="auto"/>
        <w:left w:val="none" w:sz="0" w:space="0" w:color="auto"/>
        <w:bottom w:val="none" w:sz="0" w:space="0" w:color="auto"/>
        <w:right w:val="none" w:sz="0" w:space="0" w:color="auto"/>
      </w:divBdr>
    </w:div>
    <w:div w:id="676999872">
      <w:bodyDiv w:val="1"/>
      <w:marLeft w:val="0"/>
      <w:marRight w:val="0"/>
      <w:marTop w:val="0"/>
      <w:marBottom w:val="0"/>
      <w:divBdr>
        <w:top w:val="none" w:sz="0" w:space="0" w:color="auto"/>
        <w:left w:val="none" w:sz="0" w:space="0" w:color="auto"/>
        <w:bottom w:val="none" w:sz="0" w:space="0" w:color="auto"/>
        <w:right w:val="none" w:sz="0" w:space="0" w:color="auto"/>
      </w:divBdr>
    </w:div>
    <w:div w:id="682630582">
      <w:bodyDiv w:val="1"/>
      <w:marLeft w:val="0"/>
      <w:marRight w:val="0"/>
      <w:marTop w:val="0"/>
      <w:marBottom w:val="0"/>
      <w:divBdr>
        <w:top w:val="none" w:sz="0" w:space="0" w:color="auto"/>
        <w:left w:val="none" w:sz="0" w:space="0" w:color="auto"/>
        <w:bottom w:val="none" w:sz="0" w:space="0" w:color="auto"/>
        <w:right w:val="none" w:sz="0" w:space="0" w:color="auto"/>
      </w:divBdr>
    </w:div>
    <w:div w:id="693387452">
      <w:bodyDiv w:val="1"/>
      <w:marLeft w:val="0"/>
      <w:marRight w:val="0"/>
      <w:marTop w:val="0"/>
      <w:marBottom w:val="0"/>
      <w:divBdr>
        <w:top w:val="none" w:sz="0" w:space="0" w:color="auto"/>
        <w:left w:val="none" w:sz="0" w:space="0" w:color="auto"/>
        <w:bottom w:val="none" w:sz="0" w:space="0" w:color="auto"/>
        <w:right w:val="none" w:sz="0" w:space="0" w:color="auto"/>
      </w:divBdr>
    </w:div>
    <w:div w:id="702444539">
      <w:bodyDiv w:val="1"/>
      <w:marLeft w:val="0"/>
      <w:marRight w:val="0"/>
      <w:marTop w:val="0"/>
      <w:marBottom w:val="0"/>
      <w:divBdr>
        <w:top w:val="none" w:sz="0" w:space="0" w:color="auto"/>
        <w:left w:val="none" w:sz="0" w:space="0" w:color="auto"/>
        <w:bottom w:val="none" w:sz="0" w:space="0" w:color="auto"/>
        <w:right w:val="none" w:sz="0" w:space="0" w:color="auto"/>
      </w:divBdr>
    </w:div>
    <w:div w:id="709769791">
      <w:bodyDiv w:val="1"/>
      <w:marLeft w:val="0"/>
      <w:marRight w:val="0"/>
      <w:marTop w:val="0"/>
      <w:marBottom w:val="0"/>
      <w:divBdr>
        <w:top w:val="none" w:sz="0" w:space="0" w:color="auto"/>
        <w:left w:val="none" w:sz="0" w:space="0" w:color="auto"/>
        <w:bottom w:val="none" w:sz="0" w:space="0" w:color="auto"/>
        <w:right w:val="none" w:sz="0" w:space="0" w:color="auto"/>
      </w:divBdr>
    </w:div>
    <w:div w:id="713309112">
      <w:bodyDiv w:val="1"/>
      <w:marLeft w:val="0"/>
      <w:marRight w:val="0"/>
      <w:marTop w:val="0"/>
      <w:marBottom w:val="0"/>
      <w:divBdr>
        <w:top w:val="none" w:sz="0" w:space="0" w:color="auto"/>
        <w:left w:val="none" w:sz="0" w:space="0" w:color="auto"/>
        <w:bottom w:val="none" w:sz="0" w:space="0" w:color="auto"/>
        <w:right w:val="none" w:sz="0" w:space="0" w:color="auto"/>
      </w:divBdr>
    </w:div>
    <w:div w:id="715739684">
      <w:bodyDiv w:val="1"/>
      <w:marLeft w:val="0"/>
      <w:marRight w:val="0"/>
      <w:marTop w:val="0"/>
      <w:marBottom w:val="0"/>
      <w:divBdr>
        <w:top w:val="none" w:sz="0" w:space="0" w:color="auto"/>
        <w:left w:val="none" w:sz="0" w:space="0" w:color="auto"/>
        <w:bottom w:val="none" w:sz="0" w:space="0" w:color="auto"/>
        <w:right w:val="none" w:sz="0" w:space="0" w:color="auto"/>
      </w:divBdr>
    </w:div>
    <w:div w:id="717120525">
      <w:bodyDiv w:val="1"/>
      <w:marLeft w:val="0"/>
      <w:marRight w:val="0"/>
      <w:marTop w:val="0"/>
      <w:marBottom w:val="0"/>
      <w:divBdr>
        <w:top w:val="none" w:sz="0" w:space="0" w:color="auto"/>
        <w:left w:val="none" w:sz="0" w:space="0" w:color="auto"/>
        <w:bottom w:val="none" w:sz="0" w:space="0" w:color="auto"/>
        <w:right w:val="none" w:sz="0" w:space="0" w:color="auto"/>
      </w:divBdr>
    </w:div>
    <w:div w:id="718437588">
      <w:bodyDiv w:val="1"/>
      <w:marLeft w:val="0"/>
      <w:marRight w:val="0"/>
      <w:marTop w:val="0"/>
      <w:marBottom w:val="0"/>
      <w:divBdr>
        <w:top w:val="none" w:sz="0" w:space="0" w:color="auto"/>
        <w:left w:val="none" w:sz="0" w:space="0" w:color="auto"/>
        <w:bottom w:val="none" w:sz="0" w:space="0" w:color="auto"/>
        <w:right w:val="none" w:sz="0" w:space="0" w:color="auto"/>
      </w:divBdr>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23942819">
      <w:bodyDiv w:val="1"/>
      <w:marLeft w:val="0"/>
      <w:marRight w:val="0"/>
      <w:marTop w:val="0"/>
      <w:marBottom w:val="0"/>
      <w:divBdr>
        <w:top w:val="none" w:sz="0" w:space="0" w:color="auto"/>
        <w:left w:val="none" w:sz="0" w:space="0" w:color="auto"/>
        <w:bottom w:val="none" w:sz="0" w:space="0" w:color="auto"/>
        <w:right w:val="none" w:sz="0" w:space="0" w:color="auto"/>
      </w:divBdr>
    </w:div>
    <w:div w:id="726614628">
      <w:bodyDiv w:val="1"/>
      <w:marLeft w:val="0"/>
      <w:marRight w:val="0"/>
      <w:marTop w:val="0"/>
      <w:marBottom w:val="0"/>
      <w:divBdr>
        <w:top w:val="none" w:sz="0" w:space="0" w:color="auto"/>
        <w:left w:val="none" w:sz="0" w:space="0" w:color="auto"/>
        <w:bottom w:val="none" w:sz="0" w:space="0" w:color="auto"/>
        <w:right w:val="none" w:sz="0" w:space="0" w:color="auto"/>
      </w:divBdr>
    </w:div>
    <w:div w:id="743455374">
      <w:bodyDiv w:val="1"/>
      <w:marLeft w:val="0"/>
      <w:marRight w:val="0"/>
      <w:marTop w:val="0"/>
      <w:marBottom w:val="0"/>
      <w:divBdr>
        <w:top w:val="none" w:sz="0" w:space="0" w:color="auto"/>
        <w:left w:val="none" w:sz="0" w:space="0" w:color="auto"/>
        <w:bottom w:val="none" w:sz="0" w:space="0" w:color="auto"/>
        <w:right w:val="none" w:sz="0" w:space="0" w:color="auto"/>
      </w:divBdr>
    </w:div>
    <w:div w:id="743914739">
      <w:bodyDiv w:val="1"/>
      <w:marLeft w:val="0"/>
      <w:marRight w:val="0"/>
      <w:marTop w:val="0"/>
      <w:marBottom w:val="0"/>
      <w:divBdr>
        <w:top w:val="none" w:sz="0" w:space="0" w:color="auto"/>
        <w:left w:val="none" w:sz="0" w:space="0" w:color="auto"/>
        <w:bottom w:val="none" w:sz="0" w:space="0" w:color="auto"/>
        <w:right w:val="none" w:sz="0" w:space="0" w:color="auto"/>
      </w:divBdr>
    </w:div>
    <w:div w:id="752975143">
      <w:bodyDiv w:val="1"/>
      <w:marLeft w:val="0"/>
      <w:marRight w:val="0"/>
      <w:marTop w:val="0"/>
      <w:marBottom w:val="0"/>
      <w:divBdr>
        <w:top w:val="none" w:sz="0" w:space="0" w:color="auto"/>
        <w:left w:val="none" w:sz="0" w:space="0" w:color="auto"/>
        <w:bottom w:val="none" w:sz="0" w:space="0" w:color="auto"/>
        <w:right w:val="none" w:sz="0" w:space="0" w:color="auto"/>
      </w:divBdr>
    </w:div>
    <w:div w:id="753432446">
      <w:bodyDiv w:val="1"/>
      <w:marLeft w:val="0"/>
      <w:marRight w:val="0"/>
      <w:marTop w:val="0"/>
      <w:marBottom w:val="0"/>
      <w:divBdr>
        <w:top w:val="none" w:sz="0" w:space="0" w:color="auto"/>
        <w:left w:val="none" w:sz="0" w:space="0" w:color="auto"/>
        <w:bottom w:val="none" w:sz="0" w:space="0" w:color="auto"/>
        <w:right w:val="none" w:sz="0" w:space="0" w:color="auto"/>
      </w:divBdr>
    </w:div>
    <w:div w:id="766581869">
      <w:bodyDiv w:val="1"/>
      <w:marLeft w:val="0"/>
      <w:marRight w:val="0"/>
      <w:marTop w:val="0"/>
      <w:marBottom w:val="0"/>
      <w:divBdr>
        <w:top w:val="none" w:sz="0" w:space="0" w:color="auto"/>
        <w:left w:val="none" w:sz="0" w:space="0" w:color="auto"/>
        <w:bottom w:val="none" w:sz="0" w:space="0" w:color="auto"/>
        <w:right w:val="none" w:sz="0" w:space="0" w:color="auto"/>
      </w:divBdr>
    </w:div>
    <w:div w:id="767189742">
      <w:bodyDiv w:val="1"/>
      <w:marLeft w:val="0"/>
      <w:marRight w:val="0"/>
      <w:marTop w:val="0"/>
      <w:marBottom w:val="0"/>
      <w:divBdr>
        <w:top w:val="none" w:sz="0" w:space="0" w:color="auto"/>
        <w:left w:val="none" w:sz="0" w:space="0" w:color="auto"/>
        <w:bottom w:val="none" w:sz="0" w:space="0" w:color="auto"/>
        <w:right w:val="none" w:sz="0" w:space="0" w:color="auto"/>
      </w:divBdr>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70706273">
      <w:bodyDiv w:val="1"/>
      <w:marLeft w:val="0"/>
      <w:marRight w:val="0"/>
      <w:marTop w:val="0"/>
      <w:marBottom w:val="0"/>
      <w:divBdr>
        <w:top w:val="none" w:sz="0" w:space="0" w:color="auto"/>
        <w:left w:val="none" w:sz="0" w:space="0" w:color="auto"/>
        <w:bottom w:val="none" w:sz="0" w:space="0" w:color="auto"/>
        <w:right w:val="none" w:sz="0" w:space="0" w:color="auto"/>
      </w:divBdr>
    </w:div>
    <w:div w:id="780881497">
      <w:bodyDiv w:val="1"/>
      <w:marLeft w:val="0"/>
      <w:marRight w:val="0"/>
      <w:marTop w:val="0"/>
      <w:marBottom w:val="0"/>
      <w:divBdr>
        <w:top w:val="none" w:sz="0" w:space="0" w:color="auto"/>
        <w:left w:val="none" w:sz="0" w:space="0" w:color="auto"/>
        <w:bottom w:val="none" w:sz="0" w:space="0" w:color="auto"/>
        <w:right w:val="none" w:sz="0" w:space="0" w:color="auto"/>
      </w:divBdr>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795220414">
      <w:bodyDiv w:val="1"/>
      <w:marLeft w:val="0"/>
      <w:marRight w:val="0"/>
      <w:marTop w:val="0"/>
      <w:marBottom w:val="0"/>
      <w:divBdr>
        <w:top w:val="none" w:sz="0" w:space="0" w:color="auto"/>
        <w:left w:val="none" w:sz="0" w:space="0" w:color="auto"/>
        <w:bottom w:val="none" w:sz="0" w:space="0" w:color="auto"/>
        <w:right w:val="none" w:sz="0" w:space="0" w:color="auto"/>
      </w:divBdr>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20344326">
      <w:bodyDiv w:val="1"/>
      <w:marLeft w:val="0"/>
      <w:marRight w:val="0"/>
      <w:marTop w:val="0"/>
      <w:marBottom w:val="0"/>
      <w:divBdr>
        <w:top w:val="none" w:sz="0" w:space="0" w:color="auto"/>
        <w:left w:val="none" w:sz="0" w:space="0" w:color="auto"/>
        <w:bottom w:val="none" w:sz="0" w:space="0" w:color="auto"/>
        <w:right w:val="none" w:sz="0" w:space="0" w:color="auto"/>
      </w:divBdr>
    </w:div>
    <w:div w:id="825515160">
      <w:bodyDiv w:val="1"/>
      <w:marLeft w:val="0"/>
      <w:marRight w:val="0"/>
      <w:marTop w:val="0"/>
      <w:marBottom w:val="0"/>
      <w:divBdr>
        <w:top w:val="none" w:sz="0" w:space="0" w:color="auto"/>
        <w:left w:val="none" w:sz="0" w:space="0" w:color="auto"/>
        <w:bottom w:val="none" w:sz="0" w:space="0" w:color="auto"/>
        <w:right w:val="none" w:sz="0" w:space="0" w:color="auto"/>
      </w:divBdr>
    </w:div>
    <w:div w:id="825516595">
      <w:bodyDiv w:val="1"/>
      <w:marLeft w:val="0"/>
      <w:marRight w:val="0"/>
      <w:marTop w:val="0"/>
      <w:marBottom w:val="0"/>
      <w:divBdr>
        <w:top w:val="none" w:sz="0" w:space="0" w:color="auto"/>
        <w:left w:val="none" w:sz="0" w:space="0" w:color="auto"/>
        <w:bottom w:val="none" w:sz="0" w:space="0" w:color="auto"/>
        <w:right w:val="none" w:sz="0" w:space="0" w:color="auto"/>
      </w:divBdr>
    </w:div>
    <w:div w:id="848255800">
      <w:bodyDiv w:val="1"/>
      <w:marLeft w:val="0"/>
      <w:marRight w:val="0"/>
      <w:marTop w:val="0"/>
      <w:marBottom w:val="0"/>
      <w:divBdr>
        <w:top w:val="none" w:sz="0" w:space="0" w:color="auto"/>
        <w:left w:val="none" w:sz="0" w:space="0" w:color="auto"/>
        <w:bottom w:val="none" w:sz="0" w:space="0" w:color="auto"/>
        <w:right w:val="none" w:sz="0" w:space="0" w:color="auto"/>
      </w:divBdr>
    </w:div>
    <w:div w:id="854272137">
      <w:bodyDiv w:val="1"/>
      <w:marLeft w:val="0"/>
      <w:marRight w:val="0"/>
      <w:marTop w:val="0"/>
      <w:marBottom w:val="0"/>
      <w:divBdr>
        <w:top w:val="none" w:sz="0" w:space="0" w:color="auto"/>
        <w:left w:val="none" w:sz="0" w:space="0" w:color="auto"/>
        <w:bottom w:val="none" w:sz="0" w:space="0" w:color="auto"/>
        <w:right w:val="none" w:sz="0" w:space="0" w:color="auto"/>
      </w:divBdr>
    </w:div>
    <w:div w:id="855536007">
      <w:bodyDiv w:val="1"/>
      <w:marLeft w:val="0"/>
      <w:marRight w:val="0"/>
      <w:marTop w:val="0"/>
      <w:marBottom w:val="0"/>
      <w:divBdr>
        <w:top w:val="none" w:sz="0" w:space="0" w:color="auto"/>
        <w:left w:val="none" w:sz="0" w:space="0" w:color="auto"/>
        <w:bottom w:val="none" w:sz="0" w:space="0" w:color="auto"/>
        <w:right w:val="none" w:sz="0" w:space="0" w:color="auto"/>
      </w:divBdr>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63975994">
      <w:bodyDiv w:val="1"/>
      <w:marLeft w:val="0"/>
      <w:marRight w:val="0"/>
      <w:marTop w:val="0"/>
      <w:marBottom w:val="0"/>
      <w:divBdr>
        <w:top w:val="none" w:sz="0" w:space="0" w:color="auto"/>
        <w:left w:val="none" w:sz="0" w:space="0" w:color="auto"/>
        <w:bottom w:val="none" w:sz="0" w:space="0" w:color="auto"/>
        <w:right w:val="none" w:sz="0" w:space="0" w:color="auto"/>
      </w:divBdr>
    </w:div>
    <w:div w:id="867370885">
      <w:bodyDiv w:val="1"/>
      <w:marLeft w:val="0"/>
      <w:marRight w:val="0"/>
      <w:marTop w:val="0"/>
      <w:marBottom w:val="0"/>
      <w:divBdr>
        <w:top w:val="none" w:sz="0" w:space="0" w:color="auto"/>
        <w:left w:val="none" w:sz="0" w:space="0" w:color="auto"/>
        <w:bottom w:val="none" w:sz="0" w:space="0" w:color="auto"/>
        <w:right w:val="none" w:sz="0" w:space="0" w:color="auto"/>
      </w:divBdr>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875507367">
      <w:bodyDiv w:val="1"/>
      <w:marLeft w:val="0"/>
      <w:marRight w:val="0"/>
      <w:marTop w:val="0"/>
      <w:marBottom w:val="0"/>
      <w:divBdr>
        <w:top w:val="none" w:sz="0" w:space="0" w:color="auto"/>
        <w:left w:val="none" w:sz="0" w:space="0" w:color="auto"/>
        <w:bottom w:val="none" w:sz="0" w:space="0" w:color="auto"/>
        <w:right w:val="none" w:sz="0" w:space="0" w:color="auto"/>
      </w:divBdr>
    </w:div>
    <w:div w:id="887299862">
      <w:bodyDiv w:val="1"/>
      <w:marLeft w:val="0"/>
      <w:marRight w:val="0"/>
      <w:marTop w:val="0"/>
      <w:marBottom w:val="0"/>
      <w:divBdr>
        <w:top w:val="none" w:sz="0" w:space="0" w:color="auto"/>
        <w:left w:val="none" w:sz="0" w:space="0" w:color="auto"/>
        <w:bottom w:val="none" w:sz="0" w:space="0" w:color="auto"/>
        <w:right w:val="none" w:sz="0" w:space="0" w:color="auto"/>
      </w:divBdr>
    </w:div>
    <w:div w:id="892160235">
      <w:bodyDiv w:val="1"/>
      <w:marLeft w:val="0"/>
      <w:marRight w:val="0"/>
      <w:marTop w:val="0"/>
      <w:marBottom w:val="0"/>
      <w:divBdr>
        <w:top w:val="none" w:sz="0" w:space="0" w:color="auto"/>
        <w:left w:val="none" w:sz="0" w:space="0" w:color="auto"/>
        <w:bottom w:val="none" w:sz="0" w:space="0" w:color="auto"/>
        <w:right w:val="none" w:sz="0" w:space="0" w:color="auto"/>
      </w:divBdr>
    </w:div>
    <w:div w:id="898856664">
      <w:bodyDiv w:val="1"/>
      <w:marLeft w:val="0"/>
      <w:marRight w:val="0"/>
      <w:marTop w:val="0"/>
      <w:marBottom w:val="0"/>
      <w:divBdr>
        <w:top w:val="none" w:sz="0" w:space="0" w:color="auto"/>
        <w:left w:val="none" w:sz="0" w:space="0" w:color="auto"/>
        <w:bottom w:val="none" w:sz="0" w:space="0" w:color="auto"/>
        <w:right w:val="none" w:sz="0" w:space="0" w:color="auto"/>
      </w:divBdr>
    </w:div>
    <w:div w:id="914509017">
      <w:bodyDiv w:val="1"/>
      <w:marLeft w:val="0"/>
      <w:marRight w:val="0"/>
      <w:marTop w:val="0"/>
      <w:marBottom w:val="0"/>
      <w:divBdr>
        <w:top w:val="none" w:sz="0" w:space="0" w:color="auto"/>
        <w:left w:val="none" w:sz="0" w:space="0" w:color="auto"/>
        <w:bottom w:val="none" w:sz="0" w:space="0" w:color="auto"/>
        <w:right w:val="none" w:sz="0" w:space="0" w:color="auto"/>
      </w:divBdr>
    </w:div>
    <w:div w:id="921791522">
      <w:bodyDiv w:val="1"/>
      <w:marLeft w:val="0"/>
      <w:marRight w:val="0"/>
      <w:marTop w:val="0"/>
      <w:marBottom w:val="0"/>
      <w:divBdr>
        <w:top w:val="none" w:sz="0" w:space="0" w:color="auto"/>
        <w:left w:val="none" w:sz="0" w:space="0" w:color="auto"/>
        <w:bottom w:val="none" w:sz="0" w:space="0" w:color="auto"/>
        <w:right w:val="none" w:sz="0" w:space="0" w:color="auto"/>
      </w:divBdr>
    </w:div>
    <w:div w:id="930049794">
      <w:bodyDiv w:val="1"/>
      <w:marLeft w:val="0"/>
      <w:marRight w:val="0"/>
      <w:marTop w:val="0"/>
      <w:marBottom w:val="0"/>
      <w:divBdr>
        <w:top w:val="none" w:sz="0" w:space="0" w:color="auto"/>
        <w:left w:val="none" w:sz="0" w:space="0" w:color="auto"/>
        <w:bottom w:val="none" w:sz="0" w:space="0" w:color="auto"/>
        <w:right w:val="none" w:sz="0" w:space="0" w:color="auto"/>
      </w:divBdr>
    </w:div>
    <w:div w:id="944117397">
      <w:bodyDiv w:val="1"/>
      <w:marLeft w:val="0"/>
      <w:marRight w:val="0"/>
      <w:marTop w:val="0"/>
      <w:marBottom w:val="0"/>
      <w:divBdr>
        <w:top w:val="none" w:sz="0" w:space="0" w:color="auto"/>
        <w:left w:val="none" w:sz="0" w:space="0" w:color="auto"/>
        <w:bottom w:val="none" w:sz="0" w:space="0" w:color="auto"/>
        <w:right w:val="none" w:sz="0" w:space="0" w:color="auto"/>
      </w:divBdr>
    </w:div>
    <w:div w:id="949777781">
      <w:bodyDiv w:val="1"/>
      <w:marLeft w:val="0"/>
      <w:marRight w:val="0"/>
      <w:marTop w:val="0"/>
      <w:marBottom w:val="0"/>
      <w:divBdr>
        <w:top w:val="none" w:sz="0" w:space="0" w:color="auto"/>
        <w:left w:val="none" w:sz="0" w:space="0" w:color="auto"/>
        <w:bottom w:val="none" w:sz="0" w:space="0" w:color="auto"/>
        <w:right w:val="none" w:sz="0" w:space="0" w:color="auto"/>
      </w:divBdr>
    </w:div>
    <w:div w:id="976564383">
      <w:bodyDiv w:val="1"/>
      <w:marLeft w:val="0"/>
      <w:marRight w:val="0"/>
      <w:marTop w:val="0"/>
      <w:marBottom w:val="0"/>
      <w:divBdr>
        <w:top w:val="none" w:sz="0" w:space="0" w:color="auto"/>
        <w:left w:val="none" w:sz="0" w:space="0" w:color="auto"/>
        <w:bottom w:val="none" w:sz="0" w:space="0" w:color="auto"/>
        <w:right w:val="none" w:sz="0" w:space="0" w:color="auto"/>
      </w:divBdr>
    </w:div>
    <w:div w:id="982002348">
      <w:bodyDiv w:val="1"/>
      <w:marLeft w:val="0"/>
      <w:marRight w:val="0"/>
      <w:marTop w:val="0"/>
      <w:marBottom w:val="0"/>
      <w:divBdr>
        <w:top w:val="none" w:sz="0" w:space="0" w:color="auto"/>
        <w:left w:val="none" w:sz="0" w:space="0" w:color="auto"/>
        <w:bottom w:val="none" w:sz="0" w:space="0" w:color="auto"/>
        <w:right w:val="none" w:sz="0" w:space="0" w:color="auto"/>
      </w:divBdr>
    </w:div>
    <w:div w:id="984352449">
      <w:bodyDiv w:val="1"/>
      <w:marLeft w:val="0"/>
      <w:marRight w:val="0"/>
      <w:marTop w:val="0"/>
      <w:marBottom w:val="0"/>
      <w:divBdr>
        <w:top w:val="none" w:sz="0" w:space="0" w:color="auto"/>
        <w:left w:val="none" w:sz="0" w:space="0" w:color="auto"/>
        <w:bottom w:val="none" w:sz="0" w:space="0" w:color="auto"/>
        <w:right w:val="none" w:sz="0" w:space="0" w:color="auto"/>
      </w:divBdr>
    </w:div>
    <w:div w:id="1000934201">
      <w:bodyDiv w:val="1"/>
      <w:marLeft w:val="0"/>
      <w:marRight w:val="0"/>
      <w:marTop w:val="0"/>
      <w:marBottom w:val="0"/>
      <w:divBdr>
        <w:top w:val="none" w:sz="0" w:space="0" w:color="auto"/>
        <w:left w:val="none" w:sz="0" w:space="0" w:color="auto"/>
        <w:bottom w:val="none" w:sz="0" w:space="0" w:color="auto"/>
        <w:right w:val="none" w:sz="0" w:space="0" w:color="auto"/>
      </w:divBdr>
    </w:div>
    <w:div w:id="1002781925">
      <w:bodyDiv w:val="1"/>
      <w:marLeft w:val="0"/>
      <w:marRight w:val="0"/>
      <w:marTop w:val="0"/>
      <w:marBottom w:val="0"/>
      <w:divBdr>
        <w:top w:val="none" w:sz="0" w:space="0" w:color="auto"/>
        <w:left w:val="none" w:sz="0" w:space="0" w:color="auto"/>
        <w:bottom w:val="none" w:sz="0" w:space="0" w:color="auto"/>
        <w:right w:val="none" w:sz="0" w:space="0" w:color="auto"/>
      </w:divBdr>
    </w:div>
    <w:div w:id="1003048253">
      <w:bodyDiv w:val="1"/>
      <w:marLeft w:val="0"/>
      <w:marRight w:val="0"/>
      <w:marTop w:val="0"/>
      <w:marBottom w:val="0"/>
      <w:divBdr>
        <w:top w:val="none" w:sz="0" w:space="0" w:color="auto"/>
        <w:left w:val="none" w:sz="0" w:space="0" w:color="auto"/>
        <w:bottom w:val="none" w:sz="0" w:space="0" w:color="auto"/>
        <w:right w:val="none" w:sz="0" w:space="0" w:color="auto"/>
      </w:divBdr>
    </w:div>
    <w:div w:id="1004288173">
      <w:bodyDiv w:val="1"/>
      <w:marLeft w:val="0"/>
      <w:marRight w:val="0"/>
      <w:marTop w:val="0"/>
      <w:marBottom w:val="0"/>
      <w:divBdr>
        <w:top w:val="none" w:sz="0" w:space="0" w:color="auto"/>
        <w:left w:val="none" w:sz="0" w:space="0" w:color="auto"/>
        <w:bottom w:val="none" w:sz="0" w:space="0" w:color="auto"/>
        <w:right w:val="none" w:sz="0" w:space="0" w:color="auto"/>
      </w:divBdr>
    </w:div>
    <w:div w:id="1007906189">
      <w:bodyDiv w:val="1"/>
      <w:marLeft w:val="0"/>
      <w:marRight w:val="0"/>
      <w:marTop w:val="0"/>
      <w:marBottom w:val="0"/>
      <w:divBdr>
        <w:top w:val="none" w:sz="0" w:space="0" w:color="auto"/>
        <w:left w:val="none" w:sz="0" w:space="0" w:color="auto"/>
        <w:bottom w:val="none" w:sz="0" w:space="0" w:color="auto"/>
        <w:right w:val="none" w:sz="0" w:space="0" w:color="auto"/>
      </w:divBdr>
    </w:div>
    <w:div w:id="1016887786">
      <w:bodyDiv w:val="1"/>
      <w:marLeft w:val="0"/>
      <w:marRight w:val="0"/>
      <w:marTop w:val="0"/>
      <w:marBottom w:val="0"/>
      <w:divBdr>
        <w:top w:val="none" w:sz="0" w:space="0" w:color="auto"/>
        <w:left w:val="none" w:sz="0" w:space="0" w:color="auto"/>
        <w:bottom w:val="none" w:sz="0" w:space="0" w:color="auto"/>
        <w:right w:val="none" w:sz="0" w:space="0" w:color="auto"/>
      </w:divBdr>
    </w:div>
    <w:div w:id="1033724092">
      <w:bodyDiv w:val="1"/>
      <w:marLeft w:val="0"/>
      <w:marRight w:val="0"/>
      <w:marTop w:val="0"/>
      <w:marBottom w:val="0"/>
      <w:divBdr>
        <w:top w:val="none" w:sz="0" w:space="0" w:color="auto"/>
        <w:left w:val="none" w:sz="0" w:space="0" w:color="auto"/>
        <w:bottom w:val="none" w:sz="0" w:space="0" w:color="auto"/>
        <w:right w:val="none" w:sz="0" w:space="0" w:color="auto"/>
      </w:divBdr>
    </w:div>
    <w:div w:id="1059522202">
      <w:bodyDiv w:val="1"/>
      <w:marLeft w:val="0"/>
      <w:marRight w:val="0"/>
      <w:marTop w:val="0"/>
      <w:marBottom w:val="0"/>
      <w:divBdr>
        <w:top w:val="none" w:sz="0" w:space="0" w:color="auto"/>
        <w:left w:val="none" w:sz="0" w:space="0" w:color="auto"/>
        <w:bottom w:val="none" w:sz="0" w:space="0" w:color="auto"/>
        <w:right w:val="none" w:sz="0" w:space="0" w:color="auto"/>
      </w:divBdr>
    </w:div>
    <w:div w:id="1061441274">
      <w:bodyDiv w:val="1"/>
      <w:marLeft w:val="0"/>
      <w:marRight w:val="0"/>
      <w:marTop w:val="0"/>
      <w:marBottom w:val="0"/>
      <w:divBdr>
        <w:top w:val="none" w:sz="0" w:space="0" w:color="auto"/>
        <w:left w:val="none" w:sz="0" w:space="0" w:color="auto"/>
        <w:bottom w:val="none" w:sz="0" w:space="0" w:color="auto"/>
        <w:right w:val="none" w:sz="0" w:space="0" w:color="auto"/>
      </w:divBdr>
    </w:div>
    <w:div w:id="1075861533">
      <w:bodyDiv w:val="1"/>
      <w:marLeft w:val="0"/>
      <w:marRight w:val="0"/>
      <w:marTop w:val="0"/>
      <w:marBottom w:val="0"/>
      <w:divBdr>
        <w:top w:val="none" w:sz="0" w:space="0" w:color="auto"/>
        <w:left w:val="none" w:sz="0" w:space="0" w:color="auto"/>
        <w:bottom w:val="none" w:sz="0" w:space="0" w:color="auto"/>
        <w:right w:val="none" w:sz="0" w:space="0" w:color="auto"/>
      </w:divBdr>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27897292">
      <w:bodyDiv w:val="1"/>
      <w:marLeft w:val="0"/>
      <w:marRight w:val="0"/>
      <w:marTop w:val="0"/>
      <w:marBottom w:val="0"/>
      <w:divBdr>
        <w:top w:val="none" w:sz="0" w:space="0" w:color="auto"/>
        <w:left w:val="none" w:sz="0" w:space="0" w:color="auto"/>
        <w:bottom w:val="none" w:sz="0" w:space="0" w:color="auto"/>
        <w:right w:val="none" w:sz="0" w:space="0" w:color="auto"/>
      </w:divBdr>
    </w:div>
    <w:div w:id="1129058242">
      <w:bodyDiv w:val="1"/>
      <w:marLeft w:val="0"/>
      <w:marRight w:val="0"/>
      <w:marTop w:val="0"/>
      <w:marBottom w:val="0"/>
      <w:divBdr>
        <w:top w:val="none" w:sz="0" w:space="0" w:color="auto"/>
        <w:left w:val="none" w:sz="0" w:space="0" w:color="auto"/>
        <w:bottom w:val="none" w:sz="0" w:space="0" w:color="auto"/>
        <w:right w:val="none" w:sz="0" w:space="0" w:color="auto"/>
      </w:divBdr>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1825832">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0119760">
      <w:bodyDiv w:val="1"/>
      <w:marLeft w:val="0"/>
      <w:marRight w:val="0"/>
      <w:marTop w:val="0"/>
      <w:marBottom w:val="0"/>
      <w:divBdr>
        <w:top w:val="none" w:sz="0" w:space="0" w:color="auto"/>
        <w:left w:val="none" w:sz="0" w:space="0" w:color="auto"/>
        <w:bottom w:val="none" w:sz="0" w:space="0" w:color="auto"/>
        <w:right w:val="none" w:sz="0" w:space="0" w:color="auto"/>
      </w:divBdr>
    </w:div>
    <w:div w:id="1160391445">
      <w:bodyDiv w:val="1"/>
      <w:marLeft w:val="0"/>
      <w:marRight w:val="0"/>
      <w:marTop w:val="0"/>
      <w:marBottom w:val="0"/>
      <w:divBdr>
        <w:top w:val="none" w:sz="0" w:space="0" w:color="auto"/>
        <w:left w:val="none" w:sz="0" w:space="0" w:color="auto"/>
        <w:bottom w:val="none" w:sz="0" w:space="0" w:color="auto"/>
        <w:right w:val="none" w:sz="0" w:space="0" w:color="auto"/>
      </w:divBdr>
    </w:div>
    <w:div w:id="1163424170">
      <w:bodyDiv w:val="1"/>
      <w:marLeft w:val="0"/>
      <w:marRight w:val="0"/>
      <w:marTop w:val="0"/>
      <w:marBottom w:val="0"/>
      <w:divBdr>
        <w:top w:val="none" w:sz="0" w:space="0" w:color="auto"/>
        <w:left w:val="none" w:sz="0" w:space="0" w:color="auto"/>
        <w:bottom w:val="none" w:sz="0" w:space="0" w:color="auto"/>
        <w:right w:val="none" w:sz="0" w:space="0" w:color="auto"/>
      </w:divBdr>
    </w:div>
    <w:div w:id="1168322668">
      <w:bodyDiv w:val="1"/>
      <w:marLeft w:val="0"/>
      <w:marRight w:val="0"/>
      <w:marTop w:val="0"/>
      <w:marBottom w:val="0"/>
      <w:divBdr>
        <w:top w:val="none" w:sz="0" w:space="0" w:color="auto"/>
        <w:left w:val="none" w:sz="0" w:space="0" w:color="auto"/>
        <w:bottom w:val="none" w:sz="0" w:space="0" w:color="auto"/>
        <w:right w:val="none" w:sz="0" w:space="0" w:color="auto"/>
      </w:divBdr>
    </w:div>
    <w:div w:id="1170371384">
      <w:bodyDiv w:val="1"/>
      <w:marLeft w:val="0"/>
      <w:marRight w:val="0"/>
      <w:marTop w:val="0"/>
      <w:marBottom w:val="0"/>
      <w:divBdr>
        <w:top w:val="none" w:sz="0" w:space="0" w:color="auto"/>
        <w:left w:val="none" w:sz="0" w:space="0" w:color="auto"/>
        <w:bottom w:val="none" w:sz="0" w:space="0" w:color="auto"/>
        <w:right w:val="none" w:sz="0" w:space="0" w:color="auto"/>
      </w:divBdr>
    </w:div>
    <w:div w:id="1172792872">
      <w:bodyDiv w:val="1"/>
      <w:marLeft w:val="0"/>
      <w:marRight w:val="0"/>
      <w:marTop w:val="0"/>
      <w:marBottom w:val="0"/>
      <w:divBdr>
        <w:top w:val="none" w:sz="0" w:space="0" w:color="auto"/>
        <w:left w:val="none" w:sz="0" w:space="0" w:color="auto"/>
        <w:bottom w:val="none" w:sz="0" w:space="0" w:color="auto"/>
        <w:right w:val="none" w:sz="0" w:space="0" w:color="auto"/>
      </w:divBdr>
    </w:div>
    <w:div w:id="1173375728">
      <w:bodyDiv w:val="1"/>
      <w:marLeft w:val="0"/>
      <w:marRight w:val="0"/>
      <w:marTop w:val="0"/>
      <w:marBottom w:val="0"/>
      <w:divBdr>
        <w:top w:val="none" w:sz="0" w:space="0" w:color="auto"/>
        <w:left w:val="none" w:sz="0" w:space="0" w:color="auto"/>
        <w:bottom w:val="none" w:sz="0" w:space="0" w:color="auto"/>
        <w:right w:val="none" w:sz="0" w:space="0" w:color="auto"/>
      </w:divBdr>
    </w:div>
    <w:div w:id="1173454109">
      <w:bodyDiv w:val="1"/>
      <w:marLeft w:val="0"/>
      <w:marRight w:val="0"/>
      <w:marTop w:val="0"/>
      <w:marBottom w:val="0"/>
      <w:divBdr>
        <w:top w:val="none" w:sz="0" w:space="0" w:color="auto"/>
        <w:left w:val="none" w:sz="0" w:space="0" w:color="auto"/>
        <w:bottom w:val="none" w:sz="0" w:space="0" w:color="auto"/>
        <w:right w:val="none" w:sz="0" w:space="0" w:color="auto"/>
      </w:divBdr>
    </w:div>
    <w:div w:id="1187062442">
      <w:bodyDiv w:val="1"/>
      <w:marLeft w:val="0"/>
      <w:marRight w:val="0"/>
      <w:marTop w:val="0"/>
      <w:marBottom w:val="0"/>
      <w:divBdr>
        <w:top w:val="none" w:sz="0" w:space="0" w:color="auto"/>
        <w:left w:val="none" w:sz="0" w:space="0" w:color="auto"/>
        <w:bottom w:val="none" w:sz="0" w:space="0" w:color="auto"/>
        <w:right w:val="none" w:sz="0" w:space="0" w:color="auto"/>
      </w:divBdr>
    </w:div>
    <w:div w:id="1187865199">
      <w:bodyDiv w:val="1"/>
      <w:marLeft w:val="0"/>
      <w:marRight w:val="0"/>
      <w:marTop w:val="0"/>
      <w:marBottom w:val="0"/>
      <w:divBdr>
        <w:top w:val="none" w:sz="0" w:space="0" w:color="auto"/>
        <w:left w:val="none" w:sz="0" w:space="0" w:color="auto"/>
        <w:bottom w:val="none" w:sz="0" w:space="0" w:color="auto"/>
        <w:right w:val="none" w:sz="0" w:space="0" w:color="auto"/>
      </w:divBdr>
    </w:div>
    <w:div w:id="1216039916">
      <w:bodyDiv w:val="1"/>
      <w:marLeft w:val="0"/>
      <w:marRight w:val="0"/>
      <w:marTop w:val="0"/>
      <w:marBottom w:val="0"/>
      <w:divBdr>
        <w:top w:val="none" w:sz="0" w:space="0" w:color="auto"/>
        <w:left w:val="none" w:sz="0" w:space="0" w:color="auto"/>
        <w:bottom w:val="none" w:sz="0" w:space="0" w:color="auto"/>
        <w:right w:val="none" w:sz="0" w:space="0" w:color="auto"/>
      </w:divBdr>
    </w:div>
    <w:div w:id="1216627491">
      <w:bodyDiv w:val="1"/>
      <w:marLeft w:val="0"/>
      <w:marRight w:val="0"/>
      <w:marTop w:val="0"/>
      <w:marBottom w:val="0"/>
      <w:divBdr>
        <w:top w:val="none" w:sz="0" w:space="0" w:color="auto"/>
        <w:left w:val="none" w:sz="0" w:space="0" w:color="auto"/>
        <w:bottom w:val="none" w:sz="0" w:space="0" w:color="auto"/>
        <w:right w:val="none" w:sz="0" w:space="0" w:color="auto"/>
      </w:divBdr>
    </w:div>
    <w:div w:id="1223756280">
      <w:bodyDiv w:val="1"/>
      <w:marLeft w:val="0"/>
      <w:marRight w:val="0"/>
      <w:marTop w:val="0"/>
      <w:marBottom w:val="0"/>
      <w:divBdr>
        <w:top w:val="none" w:sz="0" w:space="0" w:color="auto"/>
        <w:left w:val="none" w:sz="0" w:space="0" w:color="auto"/>
        <w:bottom w:val="none" w:sz="0" w:space="0" w:color="auto"/>
        <w:right w:val="none" w:sz="0" w:space="0" w:color="auto"/>
      </w:divBdr>
    </w:div>
    <w:div w:id="1230002480">
      <w:bodyDiv w:val="1"/>
      <w:marLeft w:val="0"/>
      <w:marRight w:val="0"/>
      <w:marTop w:val="0"/>
      <w:marBottom w:val="0"/>
      <w:divBdr>
        <w:top w:val="none" w:sz="0" w:space="0" w:color="auto"/>
        <w:left w:val="none" w:sz="0" w:space="0" w:color="auto"/>
        <w:bottom w:val="none" w:sz="0" w:space="0" w:color="auto"/>
        <w:right w:val="none" w:sz="0" w:space="0" w:color="auto"/>
      </w:divBdr>
    </w:div>
    <w:div w:id="1250626396">
      <w:bodyDiv w:val="1"/>
      <w:marLeft w:val="0"/>
      <w:marRight w:val="0"/>
      <w:marTop w:val="0"/>
      <w:marBottom w:val="0"/>
      <w:divBdr>
        <w:top w:val="none" w:sz="0" w:space="0" w:color="auto"/>
        <w:left w:val="none" w:sz="0" w:space="0" w:color="auto"/>
        <w:bottom w:val="none" w:sz="0" w:space="0" w:color="auto"/>
        <w:right w:val="none" w:sz="0" w:space="0" w:color="auto"/>
      </w:divBdr>
    </w:div>
    <w:div w:id="1266424193">
      <w:bodyDiv w:val="1"/>
      <w:marLeft w:val="0"/>
      <w:marRight w:val="0"/>
      <w:marTop w:val="0"/>
      <w:marBottom w:val="0"/>
      <w:divBdr>
        <w:top w:val="none" w:sz="0" w:space="0" w:color="auto"/>
        <w:left w:val="none" w:sz="0" w:space="0" w:color="auto"/>
        <w:bottom w:val="none" w:sz="0" w:space="0" w:color="auto"/>
        <w:right w:val="none" w:sz="0" w:space="0" w:color="auto"/>
      </w:divBdr>
    </w:div>
    <w:div w:id="1269898176">
      <w:bodyDiv w:val="1"/>
      <w:marLeft w:val="0"/>
      <w:marRight w:val="0"/>
      <w:marTop w:val="0"/>
      <w:marBottom w:val="0"/>
      <w:divBdr>
        <w:top w:val="none" w:sz="0" w:space="0" w:color="auto"/>
        <w:left w:val="none" w:sz="0" w:space="0" w:color="auto"/>
        <w:bottom w:val="none" w:sz="0" w:space="0" w:color="auto"/>
        <w:right w:val="none" w:sz="0" w:space="0" w:color="auto"/>
      </w:divBdr>
    </w:div>
    <w:div w:id="1274022802">
      <w:bodyDiv w:val="1"/>
      <w:marLeft w:val="0"/>
      <w:marRight w:val="0"/>
      <w:marTop w:val="0"/>
      <w:marBottom w:val="0"/>
      <w:divBdr>
        <w:top w:val="none" w:sz="0" w:space="0" w:color="auto"/>
        <w:left w:val="none" w:sz="0" w:space="0" w:color="auto"/>
        <w:bottom w:val="none" w:sz="0" w:space="0" w:color="auto"/>
        <w:right w:val="none" w:sz="0" w:space="0" w:color="auto"/>
      </w:divBdr>
    </w:div>
    <w:div w:id="1275747346">
      <w:bodyDiv w:val="1"/>
      <w:marLeft w:val="0"/>
      <w:marRight w:val="0"/>
      <w:marTop w:val="0"/>
      <w:marBottom w:val="0"/>
      <w:divBdr>
        <w:top w:val="none" w:sz="0" w:space="0" w:color="auto"/>
        <w:left w:val="none" w:sz="0" w:space="0" w:color="auto"/>
        <w:bottom w:val="none" w:sz="0" w:space="0" w:color="auto"/>
        <w:right w:val="none" w:sz="0" w:space="0" w:color="auto"/>
      </w:divBdr>
    </w:div>
    <w:div w:id="131984720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338507375">
      <w:bodyDiv w:val="1"/>
      <w:marLeft w:val="0"/>
      <w:marRight w:val="0"/>
      <w:marTop w:val="0"/>
      <w:marBottom w:val="0"/>
      <w:divBdr>
        <w:top w:val="none" w:sz="0" w:space="0" w:color="auto"/>
        <w:left w:val="none" w:sz="0" w:space="0" w:color="auto"/>
        <w:bottom w:val="none" w:sz="0" w:space="0" w:color="auto"/>
        <w:right w:val="none" w:sz="0" w:space="0" w:color="auto"/>
      </w:divBdr>
    </w:div>
    <w:div w:id="1338582428">
      <w:bodyDiv w:val="1"/>
      <w:marLeft w:val="0"/>
      <w:marRight w:val="0"/>
      <w:marTop w:val="0"/>
      <w:marBottom w:val="0"/>
      <w:divBdr>
        <w:top w:val="none" w:sz="0" w:space="0" w:color="auto"/>
        <w:left w:val="none" w:sz="0" w:space="0" w:color="auto"/>
        <w:bottom w:val="none" w:sz="0" w:space="0" w:color="auto"/>
        <w:right w:val="none" w:sz="0" w:space="0" w:color="auto"/>
      </w:divBdr>
    </w:div>
    <w:div w:id="1346131645">
      <w:bodyDiv w:val="1"/>
      <w:marLeft w:val="0"/>
      <w:marRight w:val="0"/>
      <w:marTop w:val="0"/>
      <w:marBottom w:val="0"/>
      <w:divBdr>
        <w:top w:val="none" w:sz="0" w:space="0" w:color="auto"/>
        <w:left w:val="none" w:sz="0" w:space="0" w:color="auto"/>
        <w:bottom w:val="none" w:sz="0" w:space="0" w:color="auto"/>
        <w:right w:val="none" w:sz="0" w:space="0" w:color="auto"/>
      </w:divBdr>
    </w:div>
    <w:div w:id="1357777339">
      <w:bodyDiv w:val="1"/>
      <w:marLeft w:val="0"/>
      <w:marRight w:val="0"/>
      <w:marTop w:val="0"/>
      <w:marBottom w:val="0"/>
      <w:divBdr>
        <w:top w:val="none" w:sz="0" w:space="0" w:color="auto"/>
        <w:left w:val="none" w:sz="0" w:space="0" w:color="auto"/>
        <w:bottom w:val="none" w:sz="0" w:space="0" w:color="auto"/>
        <w:right w:val="none" w:sz="0" w:space="0" w:color="auto"/>
      </w:divBdr>
    </w:div>
    <w:div w:id="1369449803">
      <w:bodyDiv w:val="1"/>
      <w:marLeft w:val="0"/>
      <w:marRight w:val="0"/>
      <w:marTop w:val="0"/>
      <w:marBottom w:val="0"/>
      <w:divBdr>
        <w:top w:val="none" w:sz="0" w:space="0" w:color="auto"/>
        <w:left w:val="none" w:sz="0" w:space="0" w:color="auto"/>
        <w:bottom w:val="none" w:sz="0" w:space="0" w:color="auto"/>
        <w:right w:val="none" w:sz="0" w:space="0" w:color="auto"/>
      </w:divBdr>
    </w:div>
    <w:div w:id="1376193273">
      <w:bodyDiv w:val="1"/>
      <w:marLeft w:val="0"/>
      <w:marRight w:val="0"/>
      <w:marTop w:val="0"/>
      <w:marBottom w:val="0"/>
      <w:divBdr>
        <w:top w:val="none" w:sz="0" w:space="0" w:color="auto"/>
        <w:left w:val="none" w:sz="0" w:space="0" w:color="auto"/>
        <w:bottom w:val="none" w:sz="0" w:space="0" w:color="auto"/>
        <w:right w:val="none" w:sz="0" w:space="0" w:color="auto"/>
      </w:divBdr>
    </w:div>
    <w:div w:id="1386492062">
      <w:bodyDiv w:val="1"/>
      <w:marLeft w:val="0"/>
      <w:marRight w:val="0"/>
      <w:marTop w:val="0"/>
      <w:marBottom w:val="0"/>
      <w:divBdr>
        <w:top w:val="none" w:sz="0" w:space="0" w:color="auto"/>
        <w:left w:val="none" w:sz="0" w:space="0" w:color="auto"/>
        <w:bottom w:val="none" w:sz="0" w:space="0" w:color="auto"/>
        <w:right w:val="none" w:sz="0" w:space="0" w:color="auto"/>
      </w:divBdr>
    </w:div>
    <w:div w:id="1395351481">
      <w:bodyDiv w:val="1"/>
      <w:marLeft w:val="0"/>
      <w:marRight w:val="0"/>
      <w:marTop w:val="0"/>
      <w:marBottom w:val="0"/>
      <w:divBdr>
        <w:top w:val="none" w:sz="0" w:space="0" w:color="auto"/>
        <w:left w:val="none" w:sz="0" w:space="0" w:color="auto"/>
        <w:bottom w:val="none" w:sz="0" w:space="0" w:color="auto"/>
        <w:right w:val="none" w:sz="0" w:space="0" w:color="auto"/>
      </w:divBdr>
    </w:div>
    <w:div w:id="1412896631">
      <w:bodyDiv w:val="1"/>
      <w:marLeft w:val="0"/>
      <w:marRight w:val="0"/>
      <w:marTop w:val="0"/>
      <w:marBottom w:val="0"/>
      <w:divBdr>
        <w:top w:val="none" w:sz="0" w:space="0" w:color="auto"/>
        <w:left w:val="none" w:sz="0" w:space="0" w:color="auto"/>
        <w:bottom w:val="none" w:sz="0" w:space="0" w:color="auto"/>
        <w:right w:val="none" w:sz="0" w:space="0" w:color="auto"/>
      </w:divBdr>
    </w:div>
    <w:div w:id="1417677161">
      <w:bodyDiv w:val="1"/>
      <w:marLeft w:val="0"/>
      <w:marRight w:val="0"/>
      <w:marTop w:val="0"/>
      <w:marBottom w:val="0"/>
      <w:divBdr>
        <w:top w:val="none" w:sz="0" w:space="0" w:color="auto"/>
        <w:left w:val="none" w:sz="0" w:space="0" w:color="auto"/>
        <w:bottom w:val="none" w:sz="0" w:space="0" w:color="auto"/>
        <w:right w:val="none" w:sz="0" w:space="0" w:color="auto"/>
      </w:divBdr>
    </w:div>
    <w:div w:id="1421104391">
      <w:bodyDiv w:val="1"/>
      <w:marLeft w:val="0"/>
      <w:marRight w:val="0"/>
      <w:marTop w:val="0"/>
      <w:marBottom w:val="0"/>
      <w:divBdr>
        <w:top w:val="none" w:sz="0" w:space="0" w:color="auto"/>
        <w:left w:val="none" w:sz="0" w:space="0" w:color="auto"/>
        <w:bottom w:val="none" w:sz="0" w:space="0" w:color="auto"/>
        <w:right w:val="none" w:sz="0" w:space="0" w:color="auto"/>
      </w:divBdr>
    </w:div>
    <w:div w:id="1429427905">
      <w:bodyDiv w:val="1"/>
      <w:marLeft w:val="0"/>
      <w:marRight w:val="0"/>
      <w:marTop w:val="0"/>
      <w:marBottom w:val="0"/>
      <w:divBdr>
        <w:top w:val="none" w:sz="0" w:space="0" w:color="auto"/>
        <w:left w:val="none" w:sz="0" w:space="0" w:color="auto"/>
        <w:bottom w:val="none" w:sz="0" w:space="0" w:color="auto"/>
        <w:right w:val="none" w:sz="0" w:space="0" w:color="auto"/>
      </w:divBdr>
    </w:div>
    <w:div w:id="1434668812">
      <w:bodyDiv w:val="1"/>
      <w:marLeft w:val="0"/>
      <w:marRight w:val="0"/>
      <w:marTop w:val="0"/>
      <w:marBottom w:val="0"/>
      <w:divBdr>
        <w:top w:val="none" w:sz="0" w:space="0" w:color="auto"/>
        <w:left w:val="none" w:sz="0" w:space="0" w:color="auto"/>
        <w:bottom w:val="none" w:sz="0" w:space="0" w:color="auto"/>
        <w:right w:val="none" w:sz="0" w:space="0" w:color="auto"/>
      </w:divBdr>
    </w:div>
    <w:div w:id="1441102429">
      <w:bodyDiv w:val="1"/>
      <w:marLeft w:val="0"/>
      <w:marRight w:val="0"/>
      <w:marTop w:val="0"/>
      <w:marBottom w:val="0"/>
      <w:divBdr>
        <w:top w:val="none" w:sz="0" w:space="0" w:color="auto"/>
        <w:left w:val="none" w:sz="0" w:space="0" w:color="auto"/>
        <w:bottom w:val="none" w:sz="0" w:space="0" w:color="auto"/>
        <w:right w:val="none" w:sz="0" w:space="0" w:color="auto"/>
      </w:divBdr>
    </w:div>
    <w:div w:id="1442071374">
      <w:bodyDiv w:val="1"/>
      <w:marLeft w:val="0"/>
      <w:marRight w:val="0"/>
      <w:marTop w:val="0"/>
      <w:marBottom w:val="0"/>
      <w:divBdr>
        <w:top w:val="none" w:sz="0" w:space="0" w:color="auto"/>
        <w:left w:val="none" w:sz="0" w:space="0" w:color="auto"/>
        <w:bottom w:val="none" w:sz="0" w:space="0" w:color="auto"/>
        <w:right w:val="none" w:sz="0" w:space="0" w:color="auto"/>
      </w:divBdr>
    </w:div>
    <w:div w:id="1458184284">
      <w:bodyDiv w:val="1"/>
      <w:marLeft w:val="0"/>
      <w:marRight w:val="0"/>
      <w:marTop w:val="0"/>
      <w:marBottom w:val="0"/>
      <w:divBdr>
        <w:top w:val="none" w:sz="0" w:space="0" w:color="auto"/>
        <w:left w:val="none" w:sz="0" w:space="0" w:color="auto"/>
        <w:bottom w:val="none" w:sz="0" w:space="0" w:color="auto"/>
        <w:right w:val="none" w:sz="0" w:space="0" w:color="auto"/>
      </w:divBdr>
    </w:div>
    <w:div w:id="1495414663">
      <w:bodyDiv w:val="1"/>
      <w:marLeft w:val="0"/>
      <w:marRight w:val="0"/>
      <w:marTop w:val="0"/>
      <w:marBottom w:val="0"/>
      <w:divBdr>
        <w:top w:val="none" w:sz="0" w:space="0" w:color="auto"/>
        <w:left w:val="none" w:sz="0" w:space="0" w:color="auto"/>
        <w:bottom w:val="none" w:sz="0" w:space="0" w:color="auto"/>
        <w:right w:val="none" w:sz="0" w:space="0" w:color="auto"/>
      </w:divBdr>
    </w:div>
    <w:div w:id="1497651447">
      <w:bodyDiv w:val="1"/>
      <w:marLeft w:val="0"/>
      <w:marRight w:val="0"/>
      <w:marTop w:val="0"/>
      <w:marBottom w:val="0"/>
      <w:divBdr>
        <w:top w:val="none" w:sz="0" w:space="0" w:color="auto"/>
        <w:left w:val="none" w:sz="0" w:space="0" w:color="auto"/>
        <w:bottom w:val="none" w:sz="0" w:space="0" w:color="auto"/>
        <w:right w:val="none" w:sz="0" w:space="0" w:color="auto"/>
      </w:divBdr>
    </w:div>
    <w:div w:id="1500652075">
      <w:bodyDiv w:val="1"/>
      <w:marLeft w:val="0"/>
      <w:marRight w:val="0"/>
      <w:marTop w:val="0"/>
      <w:marBottom w:val="0"/>
      <w:divBdr>
        <w:top w:val="none" w:sz="0" w:space="0" w:color="auto"/>
        <w:left w:val="none" w:sz="0" w:space="0" w:color="auto"/>
        <w:bottom w:val="none" w:sz="0" w:space="0" w:color="auto"/>
        <w:right w:val="none" w:sz="0" w:space="0" w:color="auto"/>
      </w:divBdr>
    </w:div>
    <w:div w:id="1500652997">
      <w:bodyDiv w:val="1"/>
      <w:marLeft w:val="0"/>
      <w:marRight w:val="0"/>
      <w:marTop w:val="0"/>
      <w:marBottom w:val="0"/>
      <w:divBdr>
        <w:top w:val="none" w:sz="0" w:space="0" w:color="auto"/>
        <w:left w:val="none" w:sz="0" w:space="0" w:color="auto"/>
        <w:bottom w:val="none" w:sz="0" w:space="0" w:color="auto"/>
        <w:right w:val="none" w:sz="0" w:space="0" w:color="auto"/>
      </w:divBdr>
    </w:div>
    <w:div w:id="1502694004">
      <w:bodyDiv w:val="1"/>
      <w:marLeft w:val="0"/>
      <w:marRight w:val="0"/>
      <w:marTop w:val="0"/>
      <w:marBottom w:val="0"/>
      <w:divBdr>
        <w:top w:val="none" w:sz="0" w:space="0" w:color="auto"/>
        <w:left w:val="none" w:sz="0" w:space="0" w:color="auto"/>
        <w:bottom w:val="none" w:sz="0" w:space="0" w:color="auto"/>
        <w:right w:val="none" w:sz="0" w:space="0" w:color="auto"/>
      </w:divBdr>
    </w:div>
    <w:div w:id="1542473023">
      <w:bodyDiv w:val="1"/>
      <w:marLeft w:val="0"/>
      <w:marRight w:val="0"/>
      <w:marTop w:val="0"/>
      <w:marBottom w:val="0"/>
      <w:divBdr>
        <w:top w:val="none" w:sz="0" w:space="0" w:color="auto"/>
        <w:left w:val="none" w:sz="0" w:space="0" w:color="auto"/>
        <w:bottom w:val="none" w:sz="0" w:space="0" w:color="auto"/>
        <w:right w:val="none" w:sz="0" w:space="0" w:color="auto"/>
      </w:divBdr>
    </w:div>
    <w:div w:id="1550459756">
      <w:bodyDiv w:val="1"/>
      <w:marLeft w:val="0"/>
      <w:marRight w:val="0"/>
      <w:marTop w:val="0"/>
      <w:marBottom w:val="0"/>
      <w:divBdr>
        <w:top w:val="none" w:sz="0" w:space="0" w:color="auto"/>
        <w:left w:val="none" w:sz="0" w:space="0" w:color="auto"/>
        <w:bottom w:val="none" w:sz="0" w:space="0" w:color="auto"/>
        <w:right w:val="none" w:sz="0" w:space="0" w:color="auto"/>
      </w:divBdr>
    </w:div>
    <w:div w:id="1571382704">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90500574">
      <w:bodyDiv w:val="1"/>
      <w:marLeft w:val="0"/>
      <w:marRight w:val="0"/>
      <w:marTop w:val="0"/>
      <w:marBottom w:val="0"/>
      <w:divBdr>
        <w:top w:val="none" w:sz="0" w:space="0" w:color="auto"/>
        <w:left w:val="none" w:sz="0" w:space="0" w:color="auto"/>
        <w:bottom w:val="none" w:sz="0" w:space="0" w:color="auto"/>
        <w:right w:val="none" w:sz="0" w:space="0" w:color="auto"/>
      </w:divBdr>
    </w:div>
    <w:div w:id="1599019206">
      <w:bodyDiv w:val="1"/>
      <w:marLeft w:val="0"/>
      <w:marRight w:val="0"/>
      <w:marTop w:val="0"/>
      <w:marBottom w:val="0"/>
      <w:divBdr>
        <w:top w:val="none" w:sz="0" w:space="0" w:color="auto"/>
        <w:left w:val="none" w:sz="0" w:space="0" w:color="auto"/>
        <w:bottom w:val="none" w:sz="0" w:space="0" w:color="auto"/>
        <w:right w:val="none" w:sz="0" w:space="0" w:color="auto"/>
      </w:divBdr>
    </w:div>
    <w:div w:id="1599826527">
      <w:bodyDiv w:val="1"/>
      <w:marLeft w:val="0"/>
      <w:marRight w:val="0"/>
      <w:marTop w:val="0"/>
      <w:marBottom w:val="0"/>
      <w:divBdr>
        <w:top w:val="none" w:sz="0" w:space="0" w:color="auto"/>
        <w:left w:val="none" w:sz="0" w:space="0" w:color="auto"/>
        <w:bottom w:val="none" w:sz="0" w:space="0" w:color="auto"/>
        <w:right w:val="none" w:sz="0" w:space="0" w:color="auto"/>
      </w:divBdr>
    </w:div>
    <w:div w:id="1634749409">
      <w:bodyDiv w:val="1"/>
      <w:marLeft w:val="0"/>
      <w:marRight w:val="0"/>
      <w:marTop w:val="0"/>
      <w:marBottom w:val="0"/>
      <w:divBdr>
        <w:top w:val="none" w:sz="0" w:space="0" w:color="auto"/>
        <w:left w:val="none" w:sz="0" w:space="0" w:color="auto"/>
        <w:bottom w:val="none" w:sz="0" w:space="0" w:color="auto"/>
        <w:right w:val="none" w:sz="0" w:space="0" w:color="auto"/>
      </w:divBdr>
    </w:div>
    <w:div w:id="1636134957">
      <w:bodyDiv w:val="1"/>
      <w:marLeft w:val="0"/>
      <w:marRight w:val="0"/>
      <w:marTop w:val="0"/>
      <w:marBottom w:val="0"/>
      <w:divBdr>
        <w:top w:val="none" w:sz="0" w:space="0" w:color="auto"/>
        <w:left w:val="none" w:sz="0" w:space="0" w:color="auto"/>
        <w:bottom w:val="none" w:sz="0" w:space="0" w:color="auto"/>
        <w:right w:val="none" w:sz="0" w:space="0" w:color="auto"/>
      </w:divBdr>
    </w:div>
    <w:div w:id="1664041810">
      <w:bodyDiv w:val="1"/>
      <w:marLeft w:val="0"/>
      <w:marRight w:val="0"/>
      <w:marTop w:val="0"/>
      <w:marBottom w:val="0"/>
      <w:divBdr>
        <w:top w:val="none" w:sz="0" w:space="0" w:color="auto"/>
        <w:left w:val="none" w:sz="0" w:space="0" w:color="auto"/>
        <w:bottom w:val="none" w:sz="0" w:space="0" w:color="auto"/>
        <w:right w:val="none" w:sz="0" w:space="0" w:color="auto"/>
      </w:divBdr>
    </w:div>
    <w:div w:id="1666977306">
      <w:bodyDiv w:val="1"/>
      <w:marLeft w:val="0"/>
      <w:marRight w:val="0"/>
      <w:marTop w:val="0"/>
      <w:marBottom w:val="0"/>
      <w:divBdr>
        <w:top w:val="none" w:sz="0" w:space="0" w:color="auto"/>
        <w:left w:val="none" w:sz="0" w:space="0" w:color="auto"/>
        <w:bottom w:val="none" w:sz="0" w:space="0" w:color="auto"/>
        <w:right w:val="none" w:sz="0" w:space="0" w:color="auto"/>
      </w:divBdr>
    </w:div>
    <w:div w:id="1683127003">
      <w:bodyDiv w:val="1"/>
      <w:marLeft w:val="0"/>
      <w:marRight w:val="0"/>
      <w:marTop w:val="0"/>
      <w:marBottom w:val="0"/>
      <w:divBdr>
        <w:top w:val="none" w:sz="0" w:space="0" w:color="auto"/>
        <w:left w:val="none" w:sz="0" w:space="0" w:color="auto"/>
        <w:bottom w:val="none" w:sz="0" w:space="0" w:color="auto"/>
        <w:right w:val="none" w:sz="0" w:space="0" w:color="auto"/>
      </w:divBdr>
    </w:div>
    <w:div w:id="1685783259">
      <w:bodyDiv w:val="1"/>
      <w:marLeft w:val="0"/>
      <w:marRight w:val="0"/>
      <w:marTop w:val="0"/>
      <w:marBottom w:val="0"/>
      <w:divBdr>
        <w:top w:val="none" w:sz="0" w:space="0" w:color="auto"/>
        <w:left w:val="none" w:sz="0" w:space="0" w:color="auto"/>
        <w:bottom w:val="none" w:sz="0" w:space="0" w:color="auto"/>
        <w:right w:val="none" w:sz="0" w:space="0" w:color="auto"/>
      </w:divBdr>
    </w:div>
    <w:div w:id="1688940715">
      <w:bodyDiv w:val="1"/>
      <w:marLeft w:val="0"/>
      <w:marRight w:val="0"/>
      <w:marTop w:val="0"/>
      <w:marBottom w:val="0"/>
      <w:divBdr>
        <w:top w:val="none" w:sz="0" w:space="0" w:color="auto"/>
        <w:left w:val="none" w:sz="0" w:space="0" w:color="auto"/>
        <w:bottom w:val="none" w:sz="0" w:space="0" w:color="auto"/>
        <w:right w:val="none" w:sz="0" w:space="0" w:color="auto"/>
      </w:divBdr>
    </w:div>
    <w:div w:id="1690132933">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01585145">
      <w:bodyDiv w:val="1"/>
      <w:marLeft w:val="0"/>
      <w:marRight w:val="0"/>
      <w:marTop w:val="0"/>
      <w:marBottom w:val="0"/>
      <w:divBdr>
        <w:top w:val="none" w:sz="0" w:space="0" w:color="auto"/>
        <w:left w:val="none" w:sz="0" w:space="0" w:color="auto"/>
        <w:bottom w:val="none" w:sz="0" w:space="0" w:color="auto"/>
        <w:right w:val="none" w:sz="0" w:space="0" w:color="auto"/>
      </w:divBdr>
    </w:div>
    <w:div w:id="1711805453">
      <w:bodyDiv w:val="1"/>
      <w:marLeft w:val="0"/>
      <w:marRight w:val="0"/>
      <w:marTop w:val="0"/>
      <w:marBottom w:val="0"/>
      <w:divBdr>
        <w:top w:val="none" w:sz="0" w:space="0" w:color="auto"/>
        <w:left w:val="none" w:sz="0" w:space="0" w:color="auto"/>
        <w:bottom w:val="none" w:sz="0" w:space="0" w:color="auto"/>
        <w:right w:val="none" w:sz="0" w:space="0" w:color="auto"/>
      </w:divBdr>
    </w:div>
    <w:div w:id="1715275409">
      <w:bodyDiv w:val="1"/>
      <w:marLeft w:val="0"/>
      <w:marRight w:val="0"/>
      <w:marTop w:val="0"/>
      <w:marBottom w:val="0"/>
      <w:divBdr>
        <w:top w:val="none" w:sz="0" w:space="0" w:color="auto"/>
        <w:left w:val="none" w:sz="0" w:space="0" w:color="auto"/>
        <w:bottom w:val="none" w:sz="0" w:space="0" w:color="auto"/>
        <w:right w:val="none" w:sz="0" w:space="0" w:color="auto"/>
      </w:divBdr>
    </w:div>
    <w:div w:id="1732848622">
      <w:bodyDiv w:val="1"/>
      <w:marLeft w:val="0"/>
      <w:marRight w:val="0"/>
      <w:marTop w:val="0"/>
      <w:marBottom w:val="0"/>
      <w:divBdr>
        <w:top w:val="none" w:sz="0" w:space="0" w:color="auto"/>
        <w:left w:val="none" w:sz="0" w:space="0" w:color="auto"/>
        <w:bottom w:val="none" w:sz="0" w:space="0" w:color="auto"/>
        <w:right w:val="none" w:sz="0" w:space="0" w:color="auto"/>
      </w:divBdr>
    </w:div>
    <w:div w:id="1740520491">
      <w:bodyDiv w:val="1"/>
      <w:marLeft w:val="0"/>
      <w:marRight w:val="0"/>
      <w:marTop w:val="0"/>
      <w:marBottom w:val="0"/>
      <w:divBdr>
        <w:top w:val="none" w:sz="0" w:space="0" w:color="auto"/>
        <w:left w:val="none" w:sz="0" w:space="0" w:color="auto"/>
        <w:bottom w:val="none" w:sz="0" w:space="0" w:color="auto"/>
        <w:right w:val="none" w:sz="0" w:space="0" w:color="auto"/>
      </w:divBdr>
    </w:div>
    <w:div w:id="1743024078">
      <w:bodyDiv w:val="1"/>
      <w:marLeft w:val="0"/>
      <w:marRight w:val="0"/>
      <w:marTop w:val="0"/>
      <w:marBottom w:val="0"/>
      <w:divBdr>
        <w:top w:val="none" w:sz="0" w:space="0" w:color="auto"/>
        <w:left w:val="none" w:sz="0" w:space="0" w:color="auto"/>
        <w:bottom w:val="none" w:sz="0" w:space="0" w:color="auto"/>
        <w:right w:val="none" w:sz="0" w:space="0" w:color="auto"/>
      </w:divBdr>
    </w:div>
    <w:div w:id="1772314873">
      <w:bodyDiv w:val="1"/>
      <w:marLeft w:val="0"/>
      <w:marRight w:val="0"/>
      <w:marTop w:val="0"/>
      <w:marBottom w:val="0"/>
      <w:divBdr>
        <w:top w:val="none" w:sz="0" w:space="0" w:color="auto"/>
        <w:left w:val="none" w:sz="0" w:space="0" w:color="auto"/>
        <w:bottom w:val="none" w:sz="0" w:space="0" w:color="auto"/>
        <w:right w:val="none" w:sz="0" w:space="0" w:color="auto"/>
      </w:divBdr>
    </w:div>
    <w:div w:id="1775440015">
      <w:bodyDiv w:val="1"/>
      <w:marLeft w:val="0"/>
      <w:marRight w:val="0"/>
      <w:marTop w:val="0"/>
      <w:marBottom w:val="0"/>
      <w:divBdr>
        <w:top w:val="none" w:sz="0" w:space="0" w:color="auto"/>
        <w:left w:val="none" w:sz="0" w:space="0" w:color="auto"/>
        <w:bottom w:val="none" w:sz="0" w:space="0" w:color="auto"/>
        <w:right w:val="none" w:sz="0" w:space="0" w:color="auto"/>
      </w:divBdr>
    </w:div>
    <w:div w:id="1779331600">
      <w:bodyDiv w:val="1"/>
      <w:marLeft w:val="0"/>
      <w:marRight w:val="0"/>
      <w:marTop w:val="0"/>
      <w:marBottom w:val="0"/>
      <w:divBdr>
        <w:top w:val="none" w:sz="0" w:space="0" w:color="auto"/>
        <w:left w:val="none" w:sz="0" w:space="0" w:color="auto"/>
        <w:bottom w:val="none" w:sz="0" w:space="0" w:color="auto"/>
        <w:right w:val="none" w:sz="0" w:space="0" w:color="auto"/>
      </w:divBdr>
    </w:div>
    <w:div w:id="1779451896">
      <w:bodyDiv w:val="1"/>
      <w:marLeft w:val="0"/>
      <w:marRight w:val="0"/>
      <w:marTop w:val="0"/>
      <w:marBottom w:val="0"/>
      <w:divBdr>
        <w:top w:val="none" w:sz="0" w:space="0" w:color="auto"/>
        <w:left w:val="none" w:sz="0" w:space="0" w:color="auto"/>
        <w:bottom w:val="none" w:sz="0" w:space="0" w:color="auto"/>
        <w:right w:val="none" w:sz="0" w:space="0" w:color="auto"/>
      </w:divBdr>
    </w:div>
    <w:div w:id="1804345549">
      <w:bodyDiv w:val="1"/>
      <w:marLeft w:val="0"/>
      <w:marRight w:val="0"/>
      <w:marTop w:val="0"/>
      <w:marBottom w:val="0"/>
      <w:divBdr>
        <w:top w:val="none" w:sz="0" w:space="0" w:color="auto"/>
        <w:left w:val="none" w:sz="0" w:space="0" w:color="auto"/>
        <w:bottom w:val="none" w:sz="0" w:space="0" w:color="auto"/>
        <w:right w:val="none" w:sz="0" w:space="0" w:color="auto"/>
      </w:divBdr>
    </w:div>
    <w:div w:id="1819835725">
      <w:bodyDiv w:val="1"/>
      <w:marLeft w:val="0"/>
      <w:marRight w:val="0"/>
      <w:marTop w:val="0"/>
      <w:marBottom w:val="0"/>
      <w:divBdr>
        <w:top w:val="none" w:sz="0" w:space="0" w:color="auto"/>
        <w:left w:val="none" w:sz="0" w:space="0" w:color="auto"/>
        <w:bottom w:val="none" w:sz="0" w:space="0" w:color="auto"/>
        <w:right w:val="none" w:sz="0" w:space="0" w:color="auto"/>
      </w:divBdr>
    </w:div>
    <w:div w:id="1822306744">
      <w:bodyDiv w:val="1"/>
      <w:marLeft w:val="0"/>
      <w:marRight w:val="0"/>
      <w:marTop w:val="0"/>
      <w:marBottom w:val="0"/>
      <w:divBdr>
        <w:top w:val="none" w:sz="0" w:space="0" w:color="auto"/>
        <w:left w:val="none" w:sz="0" w:space="0" w:color="auto"/>
        <w:bottom w:val="none" w:sz="0" w:space="0" w:color="auto"/>
        <w:right w:val="none" w:sz="0" w:space="0" w:color="auto"/>
      </w:divBdr>
    </w:div>
    <w:div w:id="1828015283">
      <w:bodyDiv w:val="1"/>
      <w:marLeft w:val="0"/>
      <w:marRight w:val="0"/>
      <w:marTop w:val="0"/>
      <w:marBottom w:val="0"/>
      <w:divBdr>
        <w:top w:val="none" w:sz="0" w:space="0" w:color="auto"/>
        <w:left w:val="none" w:sz="0" w:space="0" w:color="auto"/>
        <w:bottom w:val="none" w:sz="0" w:space="0" w:color="auto"/>
        <w:right w:val="none" w:sz="0" w:space="0" w:color="auto"/>
      </w:divBdr>
    </w:div>
    <w:div w:id="1839616315">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77161674">
      <w:bodyDiv w:val="1"/>
      <w:marLeft w:val="0"/>
      <w:marRight w:val="0"/>
      <w:marTop w:val="0"/>
      <w:marBottom w:val="0"/>
      <w:divBdr>
        <w:top w:val="none" w:sz="0" w:space="0" w:color="auto"/>
        <w:left w:val="none" w:sz="0" w:space="0" w:color="auto"/>
        <w:bottom w:val="none" w:sz="0" w:space="0" w:color="auto"/>
        <w:right w:val="none" w:sz="0" w:space="0" w:color="auto"/>
      </w:divBdr>
    </w:div>
    <w:div w:id="1882522024">
      <w:bodyDiv w:val="1"/>
      <w:marLeft w:val="0"/>
      <w:marRight w:val="0"/>
      <w:marTop w:val="0"/>
      <w:marBottom w:val="0"/>
      <w:divBdr>
        <w:top w:val="none" w:sz="0" w:space="0" w:color="auto"/>
        <w:left w:val="none" w:sz="0" w:space="0" w:color="auto"/>
        <w:bottom w:val="none" w:sz="0" w:space="0" w:color="auto"/>
        <w:right w:val="none" w:sz="0" w:space="0" w:color="auto"/>
      </w:divBdr>
    </w:div>
    <w:div w:id="1904291417">
      <w:bodyDiv w:val="1"/>
      <w:marLeft w:val="0"/>
      <w:marRight w:val="0"/>
      <w:marTop w:val="0"/>
      <w:marBottom w:val="0"/>
      <w:divBdr>
        <w:top w:val="none" w:sz="0" w:space="0" w:color="auto"/>
        <w:left w:val="none" w:sz="0" w:space="0" w:color="auto"/>
        <w:bottom w:val="none" w:sz="0" w:space="0" w:color="auto"/>
        <w:right w:val="none" w:sz="0" w:space="0" w:color="auto"/>
      </w:divBdr>
    </w:div>
    <w:div w:id="1918512522">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1931425509">
      <w:bodyDiv w:val="1"/>
      <w:marLeft w:val="0"/>
      <w:marRight w:val="0"/>
      <w:marTop w:val="0"/>
      <w:marBottom w:val="0"/>
      <w:divBdr>
        <w:top w:val="none" w:sz="0" w:space="0" w:color="auto"/>
        <w:left w:val="none" w:sz="0" w:space="0" w:color="auto"/>
        <w:bottom w:val="none" w:sz="0" w:space="0" w:color="auto"/>
        <w:right w:val="none" w:sz="0" w:space="0" w:color="auto"/>
      </w:divBdr>
    </w:div>
    <w:div w:id="1949896821">
      <w:bodyDiv w:val="1"/>
      <w:marLeft w:val="0"/>
      <w:marRight w:val="0"/>
      <w:marTop w:val="0"/>
      <w:marBottom w:val="0"/>
      <w:divBdr>
        <w:top w:val="none" w:sz="0" w:space="0" w:color="auto"/>
        <w:left w:val="none" w:sz="0" w:space="0" w:color="auto"/>
        <w:bottom w:val="none" w:sz="0" w:space="0" w:color="auto"/>
        <w:right w:val="none" w:sz="0" w:space="0" w:color="auto"/>
      </w:divBdr>
    </w:div>
    <w:div w:id="1972200422">
      <w:bodyDiv w:val="1"/>
      <w:marLeft w:val="0"/>
      <w:marRight w:val="0"/>
      <w:marTop w:val="0"/>
      <w:marBottom w:val="0"/>
      <w:divBdr>
        <w:top w:val="none" w:sz="0" w:space="0" w:color="auto"/>
        <w:left w:val="none" w:sz="0" w:space="0" w:color="auto"/>
        <w:bottom w:val="none" w:sz="0" w:space="0" w:color="auto"/>
        <w:right w:val="none" w:sz="0" w:space="0" w:color="auto"/>
      </w:divBdr>
    </w:div>
    <w:div w:id="1982878037">
      <w:bodyDiv w:val="1"/>
      <w:marLeft w:val="0"/>
      <w:marRight w:val="0"/>
      <w:marTop w:val="0"/>
      <w:marBottom w:val="0"/>
      <w:divBdr>
        <w:top w:val="none" w:sz="0" w:space="0" w:color="auto"/>
        <w:left w:val="none" w:sz="0" w:space="0" w:color="auto"/>
        <w:bottom w:val="none" w:sz="0" w:space="0" w:color="auto"/>
        <w:right w:val="none" w:sz="0" w:space="0" w:color="auto"/>
      </w:divBdr>
    </w:div>
    <w:div w:id="1986276424">
      <w:bodyDiv w:val="1"/>
      <w:marLeft w:val="0"/>
      <w:marRight w:val="0"/>
      <w:marTop w:val="0"/>
      <w:marBottom w:val="0"/>
      <w:divBdr>
        <w:top w:val="none" w:sz="0" w:space="0" w:color="auto"/>
        <w:left w:val="none" w:sz="0" w:space="0" w:color="auto"/>
        <w:bottom w:val="none" w:sz="0" w:space="0" w:color="auto"/>
        <w:right w:val="none" w:sz="0" w:space="0" w:color="auto"/>
      </w:divBdr>
    </w:div>
    <w:div w:id="1994141680">
      <w:bodyDiv w:val="1"/>
      <w:marLeft w:val="0"/>
      <w:marRight w:val="0"/>
      <w:marTop w:val="0"/>
      <w:marBottom w:val="0"/>
      <w:divBdr>
        <w:top w:val="none" w:sz="0" w:space="0" w:color="auto"/>
        <w:left w:val="none" w:sz="0" w:space="0" w:color="auto"/>
        <w:bottom w:val="none" w:sz="0" w:space="0" w:color="auto"/>
        <w:right w:val="none" w:sz="0" w:space="0" w:color="auto"/>
      </w:divBdr>
    </w:div>
    <w:div w:id="2001346155">
      <w:bodyDiv w:val="1"/>
      <w:marLeft w:val="0"/>
      <w:marRight w:val="0"/>
      <w:marTop w:val="0"/>
      <w:marBottom w:val="0"/>
      <w:divBdr>
        <w:top w:val="none" w:sz="0" w:space="0" w:color="auto"/>
        <w:left w:val="none" w:sz="0" w:space="0" w:color="auto"/>
        <w:bottom w:val="none" w:sz="0" w:space="0" w:color="auto"/>
        <w:right w:val="none" w:sz="0" w:space="0" w:color="auto"/>
      </w:divBdr>
    </w:div>
    <w:div w:id="2001615891">
      <w:bodyDiv w:val="1"/>
      <w:marLeft w:val="0"/>
      <w:marRight w:val="0"/>
      <w:marTop w:val="0"/>
      <w:marBottom w:val="0"/>
      <w:divBdr>
        <w:top w:val="none" w:sz="0" w:space="0" w:color="auto"/>
        <w:left w:val="none" w:sz="0" w:space="0" w:color="auto"/>
        <w:bottom w:val="none" w:sz="0" w:space="0" w:color="auto"/>
        <w:right w:val="none" w:sz="0" w:space="0" w:color="auto"/>
      </w:divBdr>
    </w:div>
    <w:div w:id="2005356103">
      <w:bodyDiv w:val="1"/>
      <w:marLeft w:val="0"/>
      <w:marRight w:val="0"/>
      <w:marTop w:val="0"/>
      <w:marBottom w:val="0"/>
      <w:divBdr>
        <w:top w:val="none" w:sz="0" w:space="0" w:color="auto"/>
        <w:left w:val="none" w:sz="0" w:space="0" w:color="auto"/>
        <w:bottom w:val="none" w:sz="0" w:space="0" w:color="auto"/>
        <w:right w:val="none" w:sz="0" w:space="0" w:color="auto"/>
      </w:divBdr>
    </w:div>
    <w:div w:id="2005817042">
      <w:bodyDiv w:val="1"/>
      <w:marLeft w:val="0"/>
      <w:marRight w:val="0"/>
      <w:marTop w:val="0"/>
      <w:marBottom w:val="0"/>
      <w:divBdr>
        <w:top w:val="none" w:sz="0" w:space="0" w:color="auto"/>
        <w:left w:val="none" w:sz="0" w:space="0" w:color="auto"/>
        <w:bottom w:val="none" w:sz="0" w:space="0" w:color="auto"/>
        <w:right w:val="none" w:sz="0" w:space="0" w:color="auto"/>
      </w:divBdr>
    </w:div>
    <w:div w:id="2005935327">
      <w:bodyDiv w:val="1"/>
      <w:marLeft w:val="0"/>
      <w:marRight w:val="0"/>
      <w:marTop w:val="0"/>
      <w:marBottom w:val="0"/>
      <w:divBdr>
        <w:top w:val="none" w:sz="0" w:space="0" w:color="auto"/>
        <w:left w:val="none" w:sz="0" w:space="0" w:color="auto"/>
        <w:bottom w:val="none" w:sz="0" w:space="0" w:color="auto"/>
        <w:right w:val="none" w:sz="0" w:space="0" w:color="auto"/>
      </w:divBdr>
    </w:div>
    <w:div w:id="2013798825">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21002222">
      <w:bodyDiv w:val="1"/>
      <w:marLeft w:val="0"/>
      <w:marRight w:val="0"/>
      <w:marTop w:val="0"/>
      <w:marBottom w:val="0"/>
      <w:divBdr>
        <w:top w:val="none" w:sz="0" w:space="0" w:color="auto"/>
        <w:left w:val="none" w:sz="0" w:space="0" w:color="auto"/>
        <w:bottom w:val="none" w:sz="0" w:space="0" w:color="auto"/>
        <w:right w:val="none" w:sz="0" w:space="0" w:color="auto"/>
      </w:divBdr>
    </w:div>
    <w:div w:id="2022199522">
      <w:bodyDiv w:val="1"/>
      <w:marLeft w:val="0"/>
      <w:marRight w:val="0"/>
      <w:marTop w:val="0"/>
      <w:marBottom w:val="0"/>
      <w:divBdr>
        <w:top w:val="none" w:sz="0" w:space="0" w:color="auto"/>
        <w:left w:val="none" w:sz="0" w:space="0" w:color="auto"/>
        <w:bottom w:val="none" w:sz="0" w:space="0" w:color="auto"/>
        <w:right w:val="none" w:sz="0" w:space="0" w:color="auto"/>
      </w:divBdr>
    </w:div>
    <w:div w:id="2022537629">
      <w:bodyDiv w:val="1"/>
      <w:marLeft w:val="0"/>
      <w:marRight w:val="0"/>
      <w:marTop w:val="0"/>
      <w:marBottom w:val="0"/>
      <w:divBdr>
        <w:top w:val="none" w:sz="0" w:space="0" w:color="auto"/>
        <w:left w:val="none" w:sz="0" w:space="0" w:color="auto"/>
        <w:bottom w:val="none" w:sz="0" w:space="0" w:color="auto"/>
        <w:right w:val="none" w:sz="0" w:space="0" w:color="auto"/>
      </w:divBdr>
    </w:div>
    <w:div w:id="2025746096">
      <w:bodyDiv w:val="1"/>
      <w:marLeft w:val="0"/>
      <w:marRight w:val="0"/>
      <w:marTop w:val="0"/>
      <w:marBottom w:val="0"/>
      <w:divBdr>
        <w:top w:val="none" w:sz="0" w:space="0" w:color="auto"/>
        <w:left w:val="none" w:sz="0" w:space="0" w:color="auto"/>
        <w:bottom w:val="none" w:sz="0" w:space="0" w:color="auto"/>
        <w:right w:val="none" w:sz="0" w:space="0" w:color="auto"/>
      </w:divBdr>
    </w:div>
    <w:div w:id="2030180615">
      <w:bodyDiv w:val="1"/>
      <w:marLeft w:val="0"/>
      <w:marRight w:val="0"/>
      <w:marTop w:val="0"/>
      <w:marBottom w:val="0"/>
      <w:divBdr>
        <w:top w:val="none" w:sz="0" w:space="0" w:color="auto"/>
        <w:left w:val="none" w:sz="0" w:space="0" w:color="auto"/>
        <w:bottom w:val="none" w:sz="0" w:space="0" w:color="auto"/>
        <w:right w:val="none" w:sz="0" w:space="0" w:color="auto"/>
      </w:divBdr>
    </w:div>
    <w:div w:id="2040859606">
      <w:bodyDiv w:val="1"/>
      <w:marLeft w:val="0"/>
      <w:marRight w:val="0"/>
      <w:marTop w:val="0"/>
      <w:marBottom w:val="0"/>
      <w:divBdr>
        <w:top w:val="none" w:sz="0" w:space="0" w:color="auto"/>
        <w:left w:val="none" w:sz="0" w:space="0" w:color="auto"/>
        <w:bottom w:val="none" w:sz="0" w:space="0" w:color="auto"/>
        <w:right w:val="none" w:sz="0" w:space="0" w:color="auto"/>
      </w:divBdr>
    </w:div>
    <w:div w:id="2046783991">
      <w:bodyDiv w:val="1"/>
      <w:marLeft w:val="0"/>
      <w:marRight w:val="0"/>
      <w:marTop w:val="0"/>
      <w:marBottom w:val="0"/>
      <w:divBdr>
        <w:top w:val="none" w:sz="0" w:space="0" w:color="auto"/>
        <w:left w:val="none" w:sz="0" w:space="0" w:color="auto"/>
        <w:bottom w:val="none" w:sz="0" w:space="0" w:color="auto"/>
        <w:right w:val="none" w:sz="0" w:space="0" w:color="auto"/>
      </w:divBdr>
    </w:div>
    <w:div w:id="2050297472">
      <w:bodyDiv w:val="1"/>
      <w:marLeft w:val="0"/>
      <w:marRight w:val="0"/>
      <w:marTop w:val="0"/>
      <w:marBottom w:val="0"/>
      <w:divBdr>
        <w:top w:val="none" w:sz="0" w:space="0" w:color="auto"/>
        <w:left w:val="none" w:sz="0" w:space="0" w:color="auto"/>
        <w:bottom w:val="none" w:sz="0" w:space="0" w:color="auto"/>
        <w:right w:val="none" w:sz="0" w:space="0" w:color="auto"/>
      </w:divBdr>
    </w:div>
    <w:div w:id="2058318034">
      <w:bodyDiv w:val="1"/>
      <w:marLeft w:val="0"/>
      <w:marRight w:val="0"/>
      <w:marTop w:val="0"/>
      <w:marBottom w:val="0"/>
      <w:divBdr>
        <w:top w:val="none" w:sz="0" w:space="0" w:color="auto"/>
        <w:left w:val="none" w:sz="0" w:space="0" w:color="auto"/>
        <w:bottom w:val="none" w:sz="0" w:space="0" w:color="auto"/>
        <w:right w:val="none" w:sz="0" w:space="0" w:color="auto"/>
      </w:divBdr>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4016690">
      <w:bodyDiv w:val="1"/>
      <w:marLeft w:val="0"/>
      <w:marRight w:val="0"/>
      <w:marTop w:val="0"/>
      <w:marBottom w:val="0"/>
      <w:divBdr>
        <w:top w:val="none" w:sz="0" w:space="0" w:color="auto"/>
        <w:left w:val="none" w:sz="0" w:space="0" w:color="auto"/>
        <w:bottom w:val="none" w:sz="0" w:space="0" w:color="auto"/>
        <w:right w:val="none" w:sz="0" w:space="0" w:color="auto"/>
      </w:divBdr>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2460939">
      <w:bodyDiv w:val="1"/>
      <w:marLeft w:val="0"/>
      <w:marRight w:val="0"/>
      <w:marTop w:val="0"/>
      <w:marBottom w:val="0"/>
      <w:divBdr>
        <w:top w:val="none" w:sz="0" w:space="0" w:color="auto"/>
        <w:left w:val="none" w:sz="0" w:space="0" w:color="auto"/>
        <w:bottom w:val="none" w:sz="0" w:space="0" w:color="auto"/>
        <w:right w:val="none" w:sz="0" w:space="0" w:color="auto"/>
      </w:divBdr>
    </w:div>
    <w:div w:id="2074231140">
      <w:bodyDiv w:val="1"/>
      <w:marLeft w:val="0"/>
      <w:marRight w:val="0"/>
      <w:marTop w:val="0"/>
      <w:marBottom w:val="0"/>
      <w:divBdr>
        <w:top w:val="none" w:sz="0" w:space="0" w:color="auto"/>
        <w:left w:val="none" w:sz="0" w:space="0" w:color="auto"/>
        <w:bottom w:val="none" w:sz="0" w:space="0" w:color="auto"/>
        <w:right w:val="none" w:sz="0" w:space="0" w:color="auto"/>
      </w:divBdr>
    </w:div>
    <w:div w:id="2075466303">
      <w:bodyDiv w:val="1"/>
      <w:marLeft w:val="0"/>
      <w:marRight w:val="0"/>
      <w:marTop w:val="0"/>
      <w:marBottom w:val="0"/>
      <w:divBdr>
        <w:top w:val="none" w:sz="0" w:space="0" w:color="auto"/>
        <w:left w:val="none" w:sz="0" w:space="0" w:color="auto"/>
        <w:bottom w:val="none" w:sz="0" w:space="0" w:color="auto"/>
        <w:right w:val="none" w:sz="0" w:space="0" w:color="auto"/>
      </w:divBdr>
    </w:div>
    <w:div w:id="2077429318">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1709508">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 w:id="2103408474">
      <w:bodyDiv w:val="1"/>
      <w:marLeft w:val="0"/>
      <w:marRight w:val="0"/>
      <w:marTop w:val="0"/>
      <w:marBottom w:val="0"/>
      <w:divBdr>
        <w:top w:val="none" w:sz="0" w:space="0" w:color="auto"/>
        <w:left w:val="none" w:sz="0" w:space="0" w:color="auto"/>
        <w:bottom w:val="none" w:sz="0" w:space="0" w:color="auto"/>
        <w:right w:val="none" w:sz="0" w:space="0" w:color="auto"/>
      </w:divBdr>
    </w:div>
    <w:div w:id="2134247324">
      <w:bodyDiv w:val="1"/>
      <w:marLeft w:val="0"/>
      <w:marRight w:val="0"/>
      <w:marTop w:val="0"/>
      <w:marBottom w:val="0"/>
      <w:divBdr>
        <w:top w:val="none" w:sz="0" w:space="0" w:color="auto"/>
        <w:left w:val="none" w:sz="0" w:space="0" w:color="auto"/>
        <w:bottom w:val="none" w:sz="0" w:space="0" w:color="auto"/>
        <w:right w:val="none" w:sz="0" w:space="0" w:color="auto"/>
      </w:divBdr>
    </w:div>
    <w:div w:id="214696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tiff"/><Relationship Id="rId18" Type="http://schemas.openxmlformats.org/officeDocument/2006/relationships/header" Target="header4.xml"/><Relationship Id="rId26" Type="http://schemas.openxmlformats.org/officeDocument/2006/relationships/hyperlink" Target="http://base.garant.ru/70736874/" TargetMode="External"/><Relationship Id="rId3" Type="http://schemas.openxmlformats.org/officeDocument/2006/relationships/styles" Target="styles.xml"/><Relationship Id="rId21" Type="http://schemas.openxmlformats.org/officeDocument/2006/relationships/hyperlink" Target="http://www.consultant.ru/document/cons_doc_LAW_304417/" TargetMode="External"/><Relationship Id="rId34" Type="http://schemas.openxmlformats.org/officeDocument/2006/relationships/hyperlink" Target="http://www.consultant.ru/document/cons_doc_LAW_33773/"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hyperlink" Target="http://www.consultant.ru/document/cons_doc_LAW_300840/" TargetMode="External"/><Relationship Id="rId33" Type="http://schemas.openxmlformats.org/officeDocument/2006/relationships/hyperlink" Target="http://www.consultant.ru/document/Cons_doc_LAW_186038/cd166a95915a64d4656d815faefe763f83fab85b/"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onsultant.ru/document/cons_doc_LAW_304417/7d5f7bd0728b365e80c04091fdeb24b3d2459583/" TargetMode="External"/><Relationship Id="rId29" Type="http://schemas.openxmlformats.org/officeDocument/2006/relationships/hyperlink" Target="http://ru48.registrnp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24" Type="http://schemas.openxmlformats.org/officeDocument/2006/relationships/hyperlink" Target="http://www.consultant.ru/document/cons_doc_LAW_301035/" TargetMode="External"/><Relationship Id="rId32" Type="http://schemas.openxmlformats.org/officeDocument/2006/relationships/hyperlink" Target="http://ru48.registrnpa.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hyperlink" Target="http://www.consultant.ru/document/cons_doc_LAW_301035/8e5f7a01dac4fc52d5869c72e2b40c6a9dd21c46/" TargetMode="External"/><Relationship Id="rId28" Type="http://schemas.openxmlformats.org/officeDocument/2006/relationships/hyperlink" Target="http://www.consultant.ru/document/cons_doc_LAW_33773/"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hyperlink" Target="http://ru48.registrnpa.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hyperlink" Target="http://www.consultant.ru/document/cons_doc_LAW_304536/" TargetMode="External"/><Relationship Id="rId27" Type="http://schemas.openxmlformats.org/officeDocument/2006/relationships/hyperlink" Target="http://www.consultant.ru/document/cons_doc_LAW_300880/fd9fd68a79429c1f94faa356ae7d28a510fd9f5b/" TargetMode="External"/><Relationship Id="rId30" Type="http://schemas.openxmlformats.org/officeDocument/2006/relationships/hyperlink" Target="http://ru48.registrnpa.ru/" TargetMode="External"/><Relationship Id="rId35" Type="http://schemas.openxmlformats.org/officeDocument/2006/relationships/hyperlink" Target="http://www.consultant.ru/document/cons_doc_LAW_34661/370d3e3ceb37236f559748a5481d253b88125b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12BC9-F52D-44D6-A93B-87826DD99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72</Pages>
  <Words>30070</Words>
  <Characters>171401</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201069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26</cp:revision>
  <cp:lastPrinted>2020-04-14T10:28:00Z</cp:lastPrinted>
  <dcterms:created xsi:type="dcterms:W3CDTF">2024-09-11T09:11:00Z</dcterms:created>
  <dcterms:modified xsi:type="dcterms:W3CDTF">2024-10-01T12:32:00Z</dcterms:modified>
</cp:coreProperties>
</file>