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2B" w:rsidRDefault="00781D2B" w:rsidP="00781D2B">
      <w:pPr>
        <w:pStyle w:val="a3"/>
        <w:tabs>
          <w:tab w:val="left" w:pos="709"/>
        </w:tabs>
        <w:rPr>
          <w:sz w:val="28"/>
          <w:szCs w:val="28"/>
        </w:rPr>
      </w:pPr>
    </w:p>
    <w:p w:rsidR="00781D2B" w:rsidRDefault="00781D2B" w:rsidP="00781D2B">
      <w:pPr>
        <w:pStyle w:val="a3"/>
        <w:tabs>
          <w:tab w:val="left" w:pos="709"/>
        </w:tabs>
        <w:rPr>
          <w:sz w:val="28"/>
          <w:szCs w:val="28"/>
        </w:rPr>
      </w:pPr>
    </w:p>
    <w:p w:rsidR="00781D2B" w:rsidRPr="00464643" w:rsidRDefault="00781D2B" w:rsidP="00781D2B">
      <w:pPr>
        <w:pStyle w:val="a3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3445"/>
            <wp:effectExtent l="0" t="0" r="0" b="190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2B" w:rsidRPr="00464643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781D2B" w:rsidRPr="00464643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781D2B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D2B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81D2B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D2B" w:rsidRPr="00464643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D2B" w:rsidRDefault="00781D2B" w:rsidP="00781D2B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4646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</w:p>
    <w:p w:rsidR="00781D2B" w:rsidRPr="00464643" w:rsidRDefault="00781D2B" w:rsidP="00781D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-102673</wp:posOffset>
                </wp:positionH>
                <wp:positionV relativeFrom="paragraph">
                  <wp:posOffset>54961</wp:posOffset>
                </wp:positionV>
                <wp:extent cx="3195145" cy="2112580"/>
                <wp:effectExtent l="0" t="0" r="571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145" cy="211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D2B" w:rsidRPr="00E469FF" w:rsidRDefault="00781D2B" w:rsidP="00781D2B">
                            <w:pPr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C73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внесении изменений в Административный регламент предоставления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76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«Предоставление информации о месте и времени проведения праздников и иных культурно-массовых мероприятий в муниципальном образовании Руднянский район Смоленской области»</w:t>
                            </w:r>
                          </w:p>
                          <w:p w:rsidR="00781D2B" w:rsidRDefault="00781D2B" w:rsidP="00781D2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E62E9" w:rsidRDefault="004E62E9" w:rsidP="00781D2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E62E9" w:rsidRPr="00E469FF" w:rsidRDefault="004E62E9" w:rsidP="00781D2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81D2B" w:rsidRPr="00033BF6" w:rsidRDefault="00781D2B" w:rsidP="00781D2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81D2B" w:rsidRDefault="00781D2B" w:rsidP="00781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.1pt;margin-top:4.35pt;width:251.6pt;height:1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" stroked="f">
                <v:textbox>
                  <w:txbxContent>
                    <w:p w:rsidR="00781D2B" w:rsidRPr="00E469FF" w:rsidRDefault="00781D2B" w:rsidP="00781D2B">
                      <w:pPr>
                        <w:spacing w:after="0" w:line="240" w:lineRule="auto"/>
                        <w:jc w:val="both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C73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внесении изменений в Административный регламент предоставления муниципальной услуги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0076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«Предоставление информации о месте и времени проведения праздников и иных культурно-массовых мероприятий в муниципальном образовании Руднянский район Смоленской области»</w:t>
                      </w:r>
                    </w:p>
                    <w:p w:rsidR="00781D2B" w:rsidRDefault="00781D2B" w:rsidP="00781D2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E62E9" w:rsidRDefault="004E62E9" w:rsidP="00781D2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E62E9" w:rsidRPr="00E469FF" w:rsidRDefault="004E62E9" w:rsidP="00781D2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81D2B" w:rsidRPr="00033BF6" w:rsidRDefault="00781D2B" w:rsidP="00781D2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81D2B" w:rsidRDefault="00781D2B" w:rsidP="00781D2B"/>
                  </w:txbxContent>
                </v:textbox>
              </v:shape>
            </w:pict>
          </mc:Fallback>
        </mc:AlternateContent>
      </w:r>
    </w:p>
    <w:p w:rsidR="00781D2B" w:rsidRPr="00464643" w:rsidRDefault="00781D2B" w:rsidP="00781D2B">
      <w:pPr>
        <w:pStyle w:val="a3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781D2B" w:rsidRDefault="00781D2B" w:rsidP="00781D2B">
      <w:pPr>
        <w:pStyle w:val="a3"/>
        <w:tabs>
          <w:tab w:val="left" w:pos="567"/>
        </w:tabs>
        <w:jc w:val="both"/>
        <w:rPr>
          <w:sz w:val="28"/>
          <w:szCs w:val="24"/>
        </w:rPr>
      </w:pPr>
    </w:p>
    <w:p w:rsidR="00781D2B" w:rsidRDefault="00781D2B" w:rsidP="00781D2B">
      <w:pPr>
        <w:pStyle w:val="a3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781D2B" w:rsidRDefault="00781D2B" w:rsidP="00781D2B">
      <w:pPr>
        <w:pStyle w:val="a3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781D2B" w:rsidRDefault="00781D2B" w:rsidP="00781D2B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2B" w:rsidRPr="00991F26" w:rsidRDefault="00781D2B" w:rsidP="00781D2B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991F26">
        <w:rPr>
          <w:b w:val="0"/>
          <w:sz w:val="28"/>
          <w:szCs w:val="28"/>
        </w:rPr>
        <w:t xml:space="preserve">В соответствии с </w:t>
      </w:r>
      <w:r w:rsidR="00883D03">
        <w:rPr>
          <w:b w:val="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</w:t>
      </w:r>
      <w:r w:rsidR="00136427">
        <w:rPr>
          <w:b w:val="0"/>
          <w:sz w:val="28"/>
          <w:szCs w:val="28"/>
        </w:rPr>
        <w:t xml:space="preserve">562 (в </w:t>
      </w:r>
      <w:r w:rsidR="00866391">
        <w:rPr>
          <w:b w:val="0"/>
          <w:sz w:val="28"/>
          <w:szCs w:val="28"/>
        </w:rPr>
        <w:t>редакции постановления Администрации муниципального образования Руднянский район Смоленской области от</w:t>
      </w:r>
      <w:r w:rsidR="006B5D7D">
        <w:rPr>
          <w:sz w:val="28"/>
          <w:szCs w:val="28"/>
        </w:rPr>
        <w:t xml:space="preserve"> </w:t>
      </w:r>
      <w:r w:rsidR="006B5D7D" w:rsidRPr="006B5D7D">
        <w:rPr>
          <w:b w:val="0"/>
          <w:sz w:val="28"/>
          <w:szCs w:val="28"/>
        </w:rPr>
        <w:t>10.10.2019 №</w:t>
      </w:r>
      <w:r w:rsidR="00C224A0">
        <w:rPr>
          <w:b w:val="0"/>
          <w:sz w:val="28"/>
          <w:szCs w:val="28"/>
        </w:rPr>
        <w:t xml:space="preserve"> </w:t>
      </w:r>
      <w:r w:rsidR="006B5D7D" w:rsidRPr="006B5D7D">
        <w:rPr>
          <w:b w:val="0"/>
          <w:sz w:val="28"/>
          <w:szCs w:val="28"/>
        </w:rPr>
        <w:t>418</w:t>
      </w:r>
      <w:r w:rsidR="00866391">
        <w:rPr>
          <w:b w:val="0"/>
          <w:sz w:val="28"/>
          <w:szCs w:val="28"/>
        </w:rPr>
        <w:t>), руководствуясь Федеральным законом от 27.07.2010 № 210-ФЗ «Об организации предоставления государственных и муниципальных услуг», Уставом муниципального образования Руднянский район Смоленской области,</w:t>
      </w:r>
    </w:p>
    <w:p w:rsidR="00781D2B" w:rsidRDefault="00781D2B" w:rsidP="00781D2B">
      <w:pPr>
        <w:pStyle w:val="a3"/>
        <w:ind w:firstLine="567"/>
        <w:jc w:val="both"/>
        <w:rPr>
          <w:sz w:val="28"/>
          <w:szCs w:val="28"/>
        </w:rPr>
      </w:pPr>
    </w:p>
    <w:p w:rsidR="00781D2B" w:rsidRDefault="00781D2B" w:rsidP="00781D2B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781D2B" w:rsidRDefault="00781D2B" w:rsidP="00781D2B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781D2B" w:rsidRPr="0000419A" w:rsidRDefault="00D74B19" w:rsidP="00D74B1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1D2B" w:rsidRPr="00871BA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81D2B" w:rsidRPr="00871BA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781D2B" w:rsidRPr="0087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D2B" w:rsidRPr="0000762A">
        <w:rPr>
          <w:rFonts w:ascii="Times New Roman" w:hAnsi="Times New Roman"/>
          <w:color w:val="000000"/>
          <w:sz w:val="28"/>
          <w:szCs w:val="28"/>
        </w:rPr>
        <w:t>«Предоставление информации о месте и времени проведения праздников и иных культурно-массовых мероприятий в муниципальном образовании Руднянский район Смоленской области»</w:t>
      </w:r>
      <w:r w:rsidR="00162930">
        <w:rPr>
          <w:rFonts w:ascii="Times New Roman" w:hAnsi="Times New Roman"/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образования Руднянский район Смоленской области</w:t>
      </w:r>
      <w:r w:rsidR="00781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D2B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781D2B">
        <w:rPr>
          <w:rFonts w:ascii="Times New Roman" w:eastAsia="Arial Unicode MS" w:hAnsi="Times New Roman"/>
          <w:color w:val="000000"/>
          <w:sz w:val="28"/>
          <w:szCs w:val="28"/>
        </w:rPr>
        <w:t>16</w:t>
      </w:r>
      <w:r w:rsidR="00781D2B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781D2B">
        <w:rPr>
          <w:rFonts w:ascii="Times New Roman" w:eastAsia="Arial Unicode MS" w:hAnsi="Times New Roman"/>
          <w:color w:val="000000"/>
          <w:sz w:val="28"/>
          <w:szCs w:val="28"/>
        </w:rPr>
        <w:t>06.2015</w:t>
      </w:r>
      <w:r w:rsidR="00781D2B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</w:t>
      </w:r>
      <w:r w:rsidR="00162930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781D2B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81D2B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781D2B">
        <w:rPr>
          <w:rFonts w:ascii="Times New Roman" w:eastAsia="Arial Unicode MS" w:hAnsi="Times New Roman"/>
          <w:color w:val="000000"/>
          <w:sz w:val="28"/>
          <w:szCs w:val="28"/>
        </w:rPr>
        <w:t xml:space="preserve"> 172</w:t>
      </w:r>
      <w:r w:rsidR="00781D2B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81D2B" w:rsidRPr="00EE4271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="00781D2B">
        <w:rPr>
          <w:rFonts w:ascii="Times New Roman" w:eastAsia="Arial Unicode MS" w:hAnsi="Times New Roman"/>
          <w:color w:val="000000"/>
          <w:sz w:val="28"/>
          <w:szCs w:val="28"/>
        </w:rPr>
        <w:t>Об утверждении административного регламента по п</w:t>
      </w:r>
      <w:r w:rsidR="00781D2B" w:rsidRPr="00EE4271">
        <w:rPr>
          <w:rFonts w:ascii="Times New Roman" w:eastAsia="Arial Unicode MS" w:hAnsi="Times New Roman"/>
          <w:color w:val="000000"/>
          <w:sz w:val="28"/>
          <w:szCs w:val="28"/>
        </w:rPr>
        <w:t>редоставлени</w:t>
      </w:r>
      <w:r w:rsidR="00781D2B">
        <w:rPr>
          <w:rFonts w:ascii="Times New Roman" w:eastAsia="Arial Unicode MS" w:hAnsi="Times New Roman"/>
          <w:color w:val="000000"/>
          <w:sz w:val="28"/>
          <w:szCs w:val="28"/>
        </w:rPr>
        <w:t>ю</w:t>
      </w:r>
      <w:r w:rsidR="00781D2B" w:rsidRPr="00EE4271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81D2B" w:rsidRPr="00EE4271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информации о месте и времени проведения праздников и иных культурно-массовых мероприятий в муниципальном образовании Руднянский</w:t>
      </w:r>
      <w:proofErr w:type="gramEnd"/>
      <w:r w:rsidR="00781D2B" w:rsidRPr="00EE4271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 Смоленской области»</w:t>
      </w:r>
      <w:r w:rsidR="00781D2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81D2B" w:rsidRPr="0000419A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4E62E9" w:rsidRDefault="0086639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1.1</w:t>
      </w:r>
      <w:r w:rsidR="00A353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Изложить подраздел 1.3</w:t>
      </w:r>
      <w:r w:rsidR="005623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раздела 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Административного регламента в следующей редакции:</w:t>
      </w:r>
    </w:p>
    <w:p w:rsidR="00866391" w:rsidRDefault="0086639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«1.3</w:t>
      </w:r>
      <w:r w:rsidR="005623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Требования к порядку информирования о предоставлении муниципальной услуги.</w:t>
      </w:r>
    </w:p>
    <w:p w:rsidR="00866391" w:rsidRDefault="0086639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1.3.1</w:t>
      </w:r>
      <w:r w:rsidR="005623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Информирование заявителей о предоставлении муниципальной услуги осуществляется посредством:</w:t>
      </w:r>
    </w:p>
    <w:p w:rsidR="00866391" w:rsidRDefault="0086639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консультирования сотрудником отдела культуры Администрации муниципального образования Руднянский район Смоленской области при обращении заявителя в устной форме, по почте, по электронной посте или по телефонной связи;</w:t>
      </w:r>
    </w:p>
    <w:p w:rsidR="00866391" w:rsidRDefault="0086639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размещение информационных материалов на официальном сайте муниципального образования Руднянский район Смоленской области в информационно-коммуни</w:t>
      </w:r>
      <w:r w:rsidR="00E736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ционной сети «Интернет».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1.3.2</w:t>
      </w:r>
      <w:r w:rsidR="005623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Консультации по процедуре предоставления муниципальной услуги осуществляется по телефону отдела культуры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Консультации проводят: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сотрудники отдела культуры Администрации муниципального образования Руднянский район Смоленской области.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1.3.3</w:t>
      </w:r>
      <w:r w:rsidR="005623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Информация о муниципальной услуге размещается: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системе «Портал государственных и муниципальных услуг (функций) Смоленской области» (далее – Региональный портал).</w:t>
      </w:r>
    </w:p>
    <w:p w:rsidR="00016DF4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1.3.4</w:t>
      </w:r>
      <w:r w:rsidR="005623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Размещаемая информация содержит</w:t>
      </w:r>
      <w:r w:rsidR="00016D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E736FE" w:rsidRDefault="00016DF4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E736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порядок обращений за получением муниципальной услуги;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сроки предоставления муниципальной услуги;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форму заявления о предоставлении муниципальной услуги;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текст Административного регламента;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порядок информирования о ходе предоставления муниципальной услуги;</w:t>
      </w:r>
    </w:p>
    <w:p w:rsidR="00016DF4" w:rsidRDefault="00E736FE" w:rsidP="00016DF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информацию об отделе культуры Администрации муниципального образования Руднянский район Смоленской области</w:t>
      </w:r>
      <w:r w:rsidR="00C42C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 указанием места нахождения, графике работы, контактных телефонах, адреса электронной почты, адреса сайта в информационно-телекоммуникационной сети </w:t>
      </w:r>
      <w:r w:rsidR="00016DF4"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«Интернет»</w:t>
      </w:r>
      <w:proofErr w:type="gramStart"/>
      <w:r w:rsidR="00016DF4"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 w:rsidR="00016DF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 w:rsidR="00016DF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72C29" w:rsidRDefault="00A72C29" w:rsidP="00A72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72C29">
        <w:rPr>
          <w:rFonts w:ascii="Times New Roman" w:hAnsi="Times New Roman"/>
          <w:bCs/>
          <w:color w:val="000000"/>
          <w:sz w:val="28"/>
          <w:szCs w:val="28"/>
        </w:rPr>
        <w:t>1.2. Пункт 4 подраздела 2.5.</w:t>
      </w:r>
      <w:r w:rsidR="0056237B">
        <w:rPr>
          <w:rFonts w:ascii="Times New Roman" w:hAnsi="Times New Roman"/>
          <w:bCs/>
          <w:color w:val="000000"/>
          <w:sz w:val="28"/>
          <w:szCs w:val="28"/>
        </w:rPr>
        <w:t xml:space="preserve"> раздела 2</w:t>
      </w:r>
      <w:r w:rsidRPr="00A72C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 исключить.</w:t>
      </w:r>
    </w:p>
    <w:p w:rsidR="00C42C04" w:rsidRDefault="00C42C04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="00A72C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Наименование подраздела 2.6. раздела 2 Административного регламента изложить в следующей редакции:</w:t>
      </w:r>
    </w:p>
    <w:p w:rsidR="00C42C04" w:rsidRDefault="00C42C04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представления».</w:t>
      </w:r>
      <w:proofErr w:type="gramEnd"/>
    </w:p>
    <w:p w:rsidR="00A72C29" w:rsidRDefault="00A72C29" w:rsidP="00A72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1.4. Пункт 2.6.1. подраздела 2.6. раздела 2 изложить в следующей редакции:</w:t>
      </w:r>
    </w:p>
    <w:p w:rsidR="00A72C29" w:rsidRPr="00A72C29" w:rsidRDefault="00A72C29" w:rsidP="00A7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A72C29">
        <w:rPr>
          <w:rFonts w:ascii="Times New Roman" w:hAnsi="Times New Roman"/>
          <w:sz w:val="28"/>
          <w:szCs w:val="28"/>
        </w:rPr>
        <w:t xml:space="preserve">2.6.1. </w:t>
      </w:r>
      <w:r w:rsidRPr="00A72C29">
        <w:rPr>
          <w:rFonts w:ascii="Times New Roman" w:eastAsia="Calibri" w:hAnsi="Times New Roman"/>
          <w:sz w:val="28"/>
          <w:szCs w:val="28"/>
          <w:lang w:eastAsia="en-US"/>
        </w:rPr>
        <w:t>Для предоставления муниципальной услуги при личном обращении документы не требуются. При обращении в письменной форме (</w:t>
      </w:r>
      <w:proofErr w:type="spellStart"/>
      <w:r w:rsidRPr="00A72C29">
        <w:rPr>
          <w:rFonts w:ascii="Times New Roman" w:eastAsia="Calibri" w:hAnsi="Times New Roman"/>
          <w:sz w:val="28"/>
          <w:szCs w:val="28"/>
          <w:lang w:eastAsia="en-US"/>
        </w:rPr>
        <w:t>электронно</w:t>
      </w:r>
      <w:proofErr w:type="spellEnd"/>
      <w:r w:rsidRPr="00A72C29">
        <w:rPr>
          <w:rFonts w:ascii="Times New Roman" w:eastAsia="Calibri" w:hAnsi="Times New Roman"/>
          <w:sz w:val="28"/>
          <w:szCs w:val="28"/>
          <w:lang w:eastAsia="en-US"/>
        </w:rPr>
        <w:t xml:space="preserve"> или почтой) принимается в произвольной форме заявление (приложение № 2).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  <w:r w:rsidRPr="00A72C2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B650C8" w:rsidRDefault="00B650C8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1.5. Наименование 2.14. раздела 2 Административного регламента изложить в следующей редакции:</w:t>
      </w:r>
    </w:p>
    <w:p w:rsidR="00B650C8" w:rsidRDefault="00B650C8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«2.14.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</w:t>
      </w:r>
      <w:r w:rsidR="00172D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72D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законодательством Российской Федерации о социальной защите инвалидов».</w:t>
      </w:r>
    </w:p>
    <w:p w:rsidR="00172D31" w:rsidRDefault="00172D3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1.6. </w:t>
      </w:r>
      <w:r w:rsidR="009D6C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аздел 2 Административного </w:t>
      </w:r>
      <w:r w:rsidR="009D6C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регламента</w:t>
      </w:r>
      <w:r w:rsidR="009D6C46" w:rsidRPr="009D6C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D6C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дополнить  подразделом 2.16. следующего содержания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172D31" w:rsidRDefault="00172D3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«2.16.</w:t>
      </w:r>
      <w:r w:rsidR="00AB19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Иные требования, в том числе учитывающие особенности предоставления </w:t>
      </w:r>
      <w:r w:rsidR="008F6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муниципальных</w:t>
      </w:r>
      <w:r w:rsidR="00AB19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услуг в многофункциональных центрах предоставления государственны</w:t>
      </w:r>
      <w:r w:rsidR="004478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 и муниципальных услуг, особенности предоставления </w:t>
      </w:r>
      <w:r w:rsidR="008F6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муниципальной</w:t>
      </w:r>
      <w:r w:rsidR="004478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услуги по экстерриториальному принципу (в случае, если </w:t>
      </w:r>
      <w:r w:rsidR="008F6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</w:t>
      </w:r>
      <w:r w:rsidR="008F6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ая</w:t>
      </w:r>
      <w:r w:rsidR="004478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услуга предоставляется по экстерриториальному принципу) </w:t>
      </w:r>
      <w:r w:rsidR="00D77E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 особенности представления </w:t>
      </w:r>
      <w:r w:rsidR="008F6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муниципальных</w:t>
      </w:r>
      <w:r w:rsidR="00D77E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услуг в электронной форме.</w:t>
      </w:r>
    </w:p>
    <w:p w:rsidR="006E36C2" w:rsidRDefault="006E36C2" w:rsidP="006E36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2.16.1. Обеспечение возможности получения заявителями информации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6E36C2" w:rsidRDefault="006E36C2" w:rsidP="006E36C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2.16.2.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услуги может осуществляться в многофункциональном центре предоставления государственных и муниципальных услуг.</w:t>
      </w:r>
    </w:p>
    <w:p w:rsidR="006E36C2" w:rsidRDefault="006E36C2" w:rsidP="006E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Обеспечение </w:t>
      </w:r>
      <w:proofErr w:type="gramStart"/>
      <w:r>
        <w:rPr>
          <w:rFonts w:ascii="Times New Roman" w:hAnsi="Times New Roman"/>
          <w:sz w:val="28"/>
          <w:szCs w:val="28"/>
        </w:rPr>
        <w:t>возможности осуществления оценки качества предоставления государственной услуги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E36C2" w:rsidRDefault="006E36C2" w:rsidP="006E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2.16.4.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6E36C2" w:rsidRDefault="006E36C2" w:rsidP="006E36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2.16.5.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F6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муниципальной </w:t>
      </w:r>
      <w:bookmarkStart w:id="2" w:name="_GoBack"/>
      <w:bookmarkEnd w:id="2"/>
      <w:r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D77E1E" w:rsidRDefault="00D77E1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="00A353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Наименование раздела 3 Административного регламента изложить в следующей редакции:</w:t>
      </w:r>
    </w:p>
    <w:p w:rsidR="00D77E1E" w:rsidRDefault="00D77E1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D77E1E" w:rsidRDefault="00D77E1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="00A353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Подраздел 3.</w:t>
      </w:r>
      <w:r w:rsidR="008219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раздела 3 Административного регламента – исключить.</w:t>
      </w:r>
    </w:p>
    <w:p w:rsidR="00D77E1E" w:rsidRDefault="00D77E1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="00A353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Приложение № </w:t>
      </w:r>
      <w:r w:rsidR="008219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 Административному регламенту «Блок-схема последовательности административных процедур при предоставлении муниципальной услуги» - исключить.</w:t>
      </w:r>
    </w:p>
    <w:p w:rsidR="00D77E1E" w:rsidRDefault="00D77E1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77E1E" w:rsidRDefault="00D77E1E" w:rsidP="00866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866391" w:rsidRDefault="00866391" w:rsidP="00866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2E9" w:rsidRDefault="004E62E9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2E9" w:rsidRDefault="004E62E9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2B" w:rsidRDefault="00781D2B" w:rsidP="00781D2B">
      <w:pPr>
        <w:pStyle w:val="a3"/>
        <w:tabs>
          <w:tab w:val="left" w:pos="2410"/>
        </w:tabs>
        <w:rPr>
          <w:sz w:val="28"/>
        </w:rPr>
      </w:pPr>
      <w:r>
        <w:rPr>
          <w:sz w:val="28"/>
        </w:rPr>
        <w:t>Глава  муниципального  образования</w:t>
      </w:r>
      <w:r>
        <w:rPr>
          <w:b/>
          <w:sz w:val="28"/>
        </w:rPr>
        <w:t xml:space="preserve">                        </w:t>
      </w:r>
    </w:p>
    <w:p w:rsidR="00781D2B" w:rsidRDefault="00781D2B" w:rsidP="00781D2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Ю.И. Ивашкин                                                          </w:t>
      </w:r>
    </w:p>
    <w:p w:rsidR="000B0E18" w:rsidRDefault="000B0E18"/>
    <w:sectPr w:rsidR="000B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C1"/>
    <w:rsid w:val="00016DF4"/>
    <w:rsid w:val="000A4B68"/>
    <w:rsid w:val="000B0E18"/>
    <w:rsid w:val="0010507D"/>
    <w:rsid w:val="00136427"/>
    <w:rsid w:val="00162930"/>
    <w:rsid w:val="00172D31"/>
    <w:rsid w:val="00266F14"/>
    <w:rsid w:val="003F5394"/>
    <w:rsid w:val="004478D4"/>
    <w:rsid w:val="004E62E9"/>
    <w:rsid w:val="0056237B"/>
    <w:rsid w:val="005C64F0"/>
    <w:rsid w:val="00677DE1"/>
    <w:rsid w:val="006B5D7D"/>
    <w:rsid w:val="006E36C2"/>
    <w:rsid w:val="00781D2B"/>
    <w:rsid w:val="007A10C1"/>
    <w:rsid w:val="00821920"/>
    <w:rsid w:val="00866391"/>
    <w:rsid w:val="00883D03"/>
    <w:rsid w:val="008F6073"/>
    <w:rsid w:val="009B6054"/>
    <w:rsid w:val="009D6C46"/>
    <w:rsid w:val="00A353F0"/>
    <w:rsid w:val="00A72C29"/>
    <w:rsid w:val="00AB0E61"/>
    <w:rsid w:val="00AB19AB"/>
    <w:rsid w:val="00B650C8"/>
    <w:rsid w:val="00C224A0"/>
    <w:rsid w:val="00C251AE"/>
    <w:rsid w:val="00C42C04"/>
    <w:rsid w:val="00D74B19"/>
    <w:rsid w:val="00D77E1E"/>
    <w:rsid w:val="00E736FE"/>
    <w:rsid w:val="00F412EE"/>
    <w:rsid w:val="00F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81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16DF4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6DF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81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16DF4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6DF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    1. Внести в Административный регламент предоставления муниципальной ус</vt:lpstr>
      <vt:lpstr>1.1 Изложить подраздел 1.3 раздела 1 Административного регламента в следующей ре</vt:lpstr>
      <vt:lpstr>«1.3. Требования к порядку информирования о предоставлении муниципальной услуги.</vt:lpstr>
      <vt:lpstr>1.3.1. Информирование заявителей о предоставлении муниципальной услуги осуществл</vt:lpstr>
      <vt:lpstr>- консультирования сотрудником отдела культуры Администрации муниципального обра</vt:lpstr>
      <vt:lpstr>- размещение информационных материалов на официальном сайте муниципального образ</vt:lpstr>
      <vt:lpstr>1.3.2. Консультации по процедуре предоставления муниципальной услуги осуществляе</vt:lpstr>
      <vt:lpstr>Консультации проводят:</vt:lpstr>
      <vt:lpstr>- сотрудники отдела культуры Администрации муниципального образования Руднянский</vt:lpstr>
      <vt:lpstr>1.3.3. Информация о муниципальной услуге размещается:</vt:lpstr>
      <vt:lpstr>- на официальном сайте муниципального образования Руднянский район Смоленской об</vt:lpstr>
      <vt:lpstr>- в федеральной государственной информационной системе «Единый портал государств</vt:lpstr>
      <vt:lpstr>1.3.4. Размещаемая информация содержит:</vt:lpstr>
      <vt:lpstr>- извлечения из нормативных правовых актов, устанавливающих порядок и условия пр</vt:lpstr>
      <vt:lpstr>- порядок обращений за получением муниципальной услуги;</vt:lpstr>
      <vt:lpstr>- перечень документов, необходимых для предоставления муниципальной услуги, и тр</vt:lpstr>
      <vt:lpstr>- сроки предоставления муниципальной услуги;</vt:lpstr>
      <vt:lpstr>- форму заявления о предоставлении муниципальной услуги;</vt:lpstr>
      <vt:lpstr>- текст Административного регламента;</vt:lpstr>
      <vt:lpstr>- порядок информирования о ходе предоставления муниципальной услуги;</vt:lpstr>
      <vt:lpstr>1.2. Пункт 4 подраздела 2.5. раздела 2 – исключить.</vt:lpstr>
      <vt:lpstr>1.3. Наименование подраздела 2.6. раздела 2 Административного регламента изложит</vt:lpstr>
      <vt:lpstr>«Исчерпывающий перечень документов, необходимых в соответствии с федеральными и </vt:lpstr>
      <vt:lpstr>1.4. Пункт 2.6.1. подраздела 2.6. раздела 2 изложить в следующей редакции:</vt:lpstr>
      <vt:lpstr>1.4 Пункт 2.7.3. подраздела 2.7. раздела 2 изложить в следующей редакции:</vt:lpstr>
      <vt:lpstr>«2.7.3. Отдел культуры Администрации муниципального образования Руднянский район</vt:lpstr>
      <vt:lpstr>- предоставления документов и информации или осуществления действий, представлен</vt:lpstr>
      <vt:lpstr>- представления документов и информации, которые в соответствии с федеральными и</vt:lpstr>
      <vt:lpstr>1.5. Наименование 2.14. раздела 2 Административного регламента изложить в следую</vt:lpstr>
      <vt:lpstr>«2.14. Требования к помещениям, в которых предоставляется муниципальная услуга, </vt:lpstr>
      <vt:lpstr>1.6. Раздел 2 Административного регламента дополнить  подразделом 2.16. следующе</vt:lpstr>
      <vt:lpstr>«2.16. Иные требования, в том числе учитывающие особенности предоставления госуд</vt:lpstr>
      <vt:lpstr>1.8. Наименование раздела 3 Административного регламента изложить в следующей ре</vt:lpstr>
      <vt:lpstr>«3. Состав, последовательность и сроки выполнения административных процедур (Дей</vt:lpstr>
      <vt:lpstr>1.9. Подраздел 3.2. раздела 3 Административного регламента – исключить.</vt:lpstr>
      <vt:lpstr>1.10. Приложение № 1 к Административному регламенту «Блок-схема последовательнос</vt:lpstr>
      <vt:lpstr>2. Настоящее постановление вступает в силу после его официального опубликования </vt:lpstr>
      <vt:lpstr/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2019-06-25T14:03:00Z</cp:lastPrinted>
  <dcterms:created xsi:type="dcterms:W3CDTF">2019-11-29T12:38:00Z</dcterms:created>
  <dcterms:modified xsi:type="dcterms:W3CDTF">2020-01-20T11:11:00Z</dcterms:modified>
</cp:coreProperties>
</file>